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35" w:rsidRPr="009B2935" w:rsidRDefault="009B2935" w:rsidP="009B293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9B2935">
        <w:rPr>
          <w:rFonts w:ascii="Times New Roman" w:eastAsia="Times New Roman" w:hAnsi="Times New Roman" w:cs="Times New Roman"/>
          <w:b/>
          <w:bCs/>
          <w:color w:val="000000"/>
          <w:sz w:val="36"/>
          <w:szCs w:val="36"/>
          <w:lang w:val="en-US" w:eastAsia="ru-RU"/>
        </w:rPr>
        <w:t xml:space="preserve">A NEW METHOD OF SPECTRAL ANALYSIS OF </w:t>
      </w:r>
      <w:r w:rsidRPr="009B2935">
        <w:rPr>
          <w:rFonts w:ascii="Times New Roman" w:eastAsia="Times New Roman" w:hAnsi="Times New Roman" w:cs="Times New Roman"/>
          <w:b/>
          <w:bCs/>
          <w:sz w:val="36"/>
          <w:szCs w:val="36"/>
          <w:lang w:val="en-US" w:eastAsia="ru-RU"/>
        </w:rPr>
        <w:t>DNA/RNA AND PROTEIN SEQUENCES</w:t>
      </w:r>
      <w:bookmarkEnd w:id="0"/>
      <w:r w:rsidRPr="009B2935">
        <w:rPr>
          <w:rFonts w:ascii="Times New Roman" w:eastAsia="Times New Roman" w:hAnsi="Times New Roman" w:cs="Times New Roman"/>
          <w:b/>
          <w:bCs/>
          <w:sz w:val="36"/>
          <w:szCs w:val="36"/>
          <w:lang w:val="en-US" w:eastAsia="ru-RU"/>
        </w:rPr>
        <w:t>.</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sz w:val="27"/>
          <w:szCs w:val="27"/>
          <w:lang w:val="en-US" w:eastAsia="ru-RU"/>
        </w:rPr>
      </w:pPr>
      <w:r w:rsidRPr="009B2935">
        <w:rPr>
          <w:rFonts w:ascii="Times New Roman" w:eastAsia="Times New Roman" w:hAnsi="Times New Roman" w:cs="Times New Roman"/>
          <w:sz w:val="27"/>
          <w:szCs w:val="27"/>
          <w:lang w:val="en-US" w:eastAsia="ru-RU"/>
        </w:rPr>
        <w:t>BAJIC V.B</w:t>
      </w:r>
      <w:proofErr w:type="gramStart"/>
      <w:r w:rsidRPr="009B2935">
        <w:rPr>
          <w:rFonts w:ascii="Times New Roman" w:eastAsia="Times New Roman" w:hAnsi="Times New Roman" w:cs="Times New Roman"/>
          <w:sz w:val="27"/>
          <w:szCs w:val="27"/>
          <w:lang w:val="en-US" w:eastAsia="ru-RU"/>
        </w:rPr>
        <w:t>.</w:t>
      </w:r>
      <w:r w:rsidRPr="009B2935">
        <w:rPr>
          <w:rFonts w:ascii="Times New Roman" w:eastAsia="Times New Roman" w:hAnsi="Times New Roman" w:cs="Times New Roman"/>
          <w:sz w:val="27"/>
          <w:szCs w:val="27"/>
          <w:vertAlign w:val="superscript"/>
          <w:lang w:val="en-US" w:eastAsia="ru-RU"/>
        </w:rPr>
        <w:t>+</w:t>
      </w:r>
      <w:proofErr w:type="gramEnd"/>
      <w:r w:rsidRPr="009B2935">
        <w:rPr>
          <w:rFonts w:ascii="Times New Roman" w:eastAsia="Times New Roman" w:hAnsi="Times New Roman" w:cs="Times New Roman"/>
          <w:sz w:val="27"/>
          <w:szCs w:val="27"/>
          <w:lang w:val="en-US" w:eastAsia="ru-RU"/>
        </w:rPr>
        <w:t>, BAJIC I.V.</w:t>
      </w:r>
      <w:r w:rsidRPr="009B2935">
        <w:rPr>
          <w:rFonts w:ascii="Times New Roman" w:eastAsia="Times New Roman" w:hAnsi="Times New Roman" w:cs="Times New Roman"/>
          <w:sz w:val="27"/>
          <w:szCs w:val="27"/>
          <w:vertAlign w:val="superscript"/>
          <w:lang w:val="en-US" w:eastAsia="ru-RU"/>
        </w:rPr>
        <w:t>*</w:t>
      </w:r>
      <w:r w:rsidRPr="009B2935">
        <w:rPr>
          <w:rFonts w:ascii="Times New Roman" w:eastAsia="Times New Roman" w:hAnsi="Times New Roman" w:cs="Times New Roman"/>
          <w:sz w:val="27"/>
          <w:szCs w:val="27"/>
          <w:lang w:val="en-US" w:eastAsia="ru-RU"/>
        </w:rPr>
        <w:t>, HIDE W.</w:t>
      </w:r>
      <w:r w:rsidRPr="009B2935">
        <w:rPr>
          <w:rFonts w:ascii="Times New Roman" w:eastAsia="Times New Roman" w:hAnsi="Times New Roman" w:cs="Times New Roman"/>
          <w:sz w:val="27"/>
          <w:szCs w:val="27"/>
          <w:vertAlign w:val="superscript"/>
          <w:lang w:val="en-US" w:eastAsia="ru-RU"/>
        </w:rPr>
        <w:t>#</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sz w:val="27"/>
          <w:szCs w:val="27"/>
          <w:lang w:val="en-US" w:eastAsia="ru-RU"/>
        </w:rPr>
      </w:pPr>
      <w:r w:rsidRPr="009B2935">
        <w:rPr>
          <w:rFonts w:ascii="Times New Roman" w:eastAsia="Times New Roman" w:hAnsi="Times New Roman" w:cs="Times New Roman"/>
          <w:sz w:val="27"/>
          <w:szCs w:val="27"/>
          <w:lang w:val="en-US" w:eastAsia="ru-RU"/>
        </w:rPr>
        <w:t xml:space="preserve">Centre for Engineering Research, </w:t>
      </w:r>
      <w:proofErr w:type="spellStart"/>
      <w:r w:rsidRPr="009B2935">
        <w:rPr>
          <w:rFonts w:ascii="Times New Roman" w:eastAsia="Times New Roman" w:hAnsi="Times New Roman" w:cs="Times New Roman"/>
          <w:sz w:val="27"/>
          <w:szCs w:val="27"/>
          <w:lang w:val="en-US" w:eastAsia="ru-RU"/>
        </w:rPr>
        <w:t>Technikon</w:t>
      </w:r>
      <w:proofErr w:type="spellEnd"/>
      <w:r w:rsidRPr="009B2935">
        <w:rPr>
          <w:rFonts w:ascii="Times New Roman" w:eastAsia="Times New Roman" w:hAnsi="Times New Roman" w:cs="Times New Roman"/>
          <w:sz w:val="27"/>
          <w:szCs w:val="27"/>
          <w:lang w:val="en-US" w:eastAsia="ru-RU"/>
        </w:rPr>
        <w:t xml:space="preserve"> Natal, </w:t>
      </w:r>
      <w:proofErr w:type="spellStart"/>
      <w:r w:rsidRPr="009B2935">
        <w:rPr>
          <w:rFonts w:ascii="Times New Roman" w:eastAsia="Times New Roman" w:hAnsi="Times New Roman" w:cs="Times New Roman"/>
          <w:sz w:val="27"/>
          <w:szCs w:val="27"/>
          <w:lang w:val="en-US" w:eastAsia="ru-RU"/>
        </w:rPr>
        <w:t>P.O.Box</w:t>
      </w:r>
      <w:proofErr w:type="spellEnd"/>
      <w:r w:rsidRPr="009B2935">
        <w:rPr>
          <w:rFonts w:ascii="Times New Roman" w:eastAsia="Times New Roman" w:hAnsi="Times New Roman" w:cs="Times New Roman"/>
          <w:sz w:val="27"/>
          <w:szCs w:val="27"/>
          <w:lang w:val="en-US" w:eastAsia="ru-RU"/>
        </w:rPr>
        <w:t xml:space="preserve"> 953, Durban 4000, South Africa; bajic.v@umfolozi.ntech.ac.za;</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sz w:val="27"/>
          <w:szCs w:val="27"/>
          <w:lang w:val="en-US" w:eastAsia="ru-RU"/>
        </w:rPr>
      </w:pPr>
      <w:r w:rsidRPr="009B2935">
        <w:rPr>
          <w:rFonts w:ascii="Times New Roman" w:eastAsia="Times New Roman" w:hAnsi="Times New Roman" w:cs="Times New Roman"/>
          <w:sz w:val="27"/>
          <w:szCs w:val="27"/>
          <w:vertAlign w:val="superscript"/>
          <w:lang w:val="en-US" w:eastAsia="ru-RU"/>
        </w:rPr>
        <w:t>*</w:t>
      </w:r>
      <w:r w:rsidRPr="009B2935">
        <w:rPr>
          <w:rFonts w:ascii="Times New Roman" w:eastAsia="Times New Roman" w:hAnsi="Times New Roman" w:cs="Times New Roman"/>
          <w:sz w:val="27"/>
          <w:szCs w:val="27"/>
          <w:lang w:val="en-US" w:eastAsia="ru-RU"/>
        </w:rPr>
        <w:t>Department of Electronic Engineering, University of Natal, Durban, South Africa; bajici@eng.und.ac.za;</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sz w:val="27"/>
          <w:szCs w:val="27"/>
          <w:lang w:val="en-US" w:eastAsia="ru-RU"/>
        </w:rPr>
      </w:pPr>
      <w:r w:rsidRPr="009B2935">
        <w:rPr>
          <w:rFonts w:ascii="Times New Roman" w:eastAsia="Times New Roman" w:hAnsi="Times New Roman" w:cs="Times New Roman"/>
          <w:sz w:val="27"/>
          <w:szCs w:val="27"/>
          <w:vertAlign w:val="superscript"/>
          <w:lang w:val="en-US" w:eastAsia="ru-RU"/>
        </w:rPr>
        <w:t>#</w:t>
      </w:r>
      <w:r w:rsidRPr="009B2935">
        <w:rPr>
          <w:rFonts w:ascii="Times New Roman" w:eastAsia="Times New Roman" w:hAnsi="Times New Roman" w:cs="Times New Roman"/>
          <w:sz w:val="27"/>
          <w:szCs w:val="27"/>
          <w:lang w:val="en-US" w:eastAsia="ru-RU"/>
        </w:rPr>
        <w:t>South African National Bioinformatics Institute (SANBI), South Africa; winhide@techno.sanbi.ac.za;</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sz w:val="27"/>
          <w:szCs w:val="27"/>
          <w:lang w:val="en-US" w:eastAsia="ru-RU"/>
        </w:rPr>
      </w:pPr>
      <w:r w:rsidRPr="009B2935">
        <w:rPr>
          <w:rFonts w:ascii="Times New Roman" w:eastAsia="Times New Roman" w:hAnsi="Times New Roman" w:cs="Times New Roman"/>
          <w:sz w:val="27"/>
          <w:szCs w:val="27"/>
          <w:vertAlign w:val="superscript"/>
          <w:lang w:val="en-US" w:eastAsia="ru-RU"/>
        </w:rPr>
        <w:t>+</w:t>
      </w:r>
      <w:r w:rsidRPr="009B2935">
        <w:rPr>
          <w:rFonts w:ascii="Times New Roman" w:eastAsia="Times New Roman" w:hAnsi="Times New Roman" w:cs="Times New Roman"/>
          <w:sz w:val="27"/>
          <w:szCs w:val="27"/>
          <w:lang w:val="en-US" w:eastAsia="ru-RU"/>
        </w:rPr>
        <w:t>Corresponding author</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sz w:val="27"/>
          <w:szCs w:val="27"/>
          <w:lang w:val="en-US" w:eastAsia="ru-RU"/>
        </w:rPr>
        <w:t>Keywords: spectral analysis</w:t>
      </w:r>
      <w:r w:rsidRPr="009B2935">
        <w:rPr>
          <w:rFonts w:ascii="Times New Roman" w:eastAsia="Times New Roman" w:hAnsi="Times New Roman" w:cs="Times New Roman"/>
          <w:color w:val="000000"/>
          <w:sz w:val="27"/>
          <w:szCs w:val="27"/>
          <w:lang w:val="en-US" w:eastAsia="ru-RU"/>
        </w:rPr>
        <w:t>, artificial neural networks, promoters, signal processing</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A new methodology for the analysis of DNA/RNA and protein sequences </w:t>
      </w:r>
      <w:proofErr w:type="gramStart"/>
      <w:r w:rsidRPr="009B2935">
        <w:rPr>
          <w:rFonts w:ascii="Times New Roman" w:eastAsia="Times New Roman" w:hAnsi="Times New Roman" w:cs="Times New Roman"/>
          <w:color w:val="000000"/>
          <w:sz w:val="27"/>
          <w:szCs w:val="27"/>
          <w:lang w:val="en-US" w:eastAsia="ru-RU"/>
        </w:rPr>
        <w:t>is presented</w:t>
      </w:r>
      <w:proofErr w:type="gramEnd"/>
      <w:r w:rsidRPr="009B2935">
        <w:rPr>
          <w:rFonts w:ascii="Times New Roman" w:eastAsia="Times New Roman" w:hAnsi="Times New Roman" w:cs="Times New Roman"/>
          <w:color w:val="000000"/>
          <w:sz w:val="27"/>
          <w:szCs w:val="27"/>
          <w:lang w:val="en-US" w:eastAsia="ru-RU"/>
        </w:rPr>
        <w:t xml:space="preserve">. It </w:t>
      </w:r>
      <w:proofErr w:type="gramStart"/>
      <w:r w:rsidRPr="009B2935">
        <w:rPr>
          <w:rFonts w:ascii="Times New Roman" w:eastAsia="Times New Roman" w:hAnsi="Times New Roman" w:cs="Times New Roman"/>
          <w:color w:val="000000"/>
          <w:sz w:val="27"/>
          <w:szCs w:val="27"/>
          <w:lang w:val="en-US" w:eastAsia="ru-RU"/>
        </w:rPr>
        <w:t>is based</w:t>
      </w:r>
      <w:proofErr w:type="gramEnd"/>
      <w:r w:rsidRPr="009B2935">
        <w:rPr>
          <w:rFonts w:ascii="Times New Roman" w:eastAsia="Times New Roman" w:hAnsi="Times New Roman" w:cs="Times New Roman"/>
          <w:color w:val="000000"/>
          <w:sz w:val="27"/>
          <w:szCs w:val="27"/>
          <w:lang w:val="en-US" w:eastAsia="ru-RU"/>
        </w:rPr>
        <w:t xml:space="preserve"> on a combined application of spectral analysis and artificial neural networks for extraction of common spectral characterization of a group of sequences that have the same or similar biological functions. The method does not rely on homology comparison and provides a novel insight into the inherent structural features of a functional group of biological sequences. The nature of the method allows possible applications to a number of relevant problems such as recognition of membership of a particular sequence to a specific functional group or localization of an unknown sequence of a specific functional group within a longer sequence. The results are of general nature and represent an attempt to introduce a new methodology to the field of </w:t>
      </w:r>
      <w:proofErr w:type="spellStart"/>
      <w:r w:rsidRPr="009B2935">
        <w:rPr>
          <w:rFonts w:ascii="Times New Roman" w:eastAsia="Times New Roman" w:hAnsi="Times New Roman" w:cs="Times New Roman"/>
          <w:color w:val="000000"/>
          <w:sz w:val="27"/>
          <w:szCs w:val="27"/>
          <w:lang w:val="en-US" w:eastAsia="ru-RU"/>
        </w:rPr>
        <w:t>biocomputing</w:t>
      </w:r>
      <w:proofErr w:type="spellEnd"/>
      <w:r w:rsidRPr="009B2935">
        <w:rPr>
          <w:rFonts w:ascii="Times New Roman" w:eastAsia="Times New Roman" w:hAnsi="Times New Roman" w:cs="Times New Roman"/>
          <w:color w:val="000000"/>
          <w:sz w:val="27"/>
          <w:szCs w:val="27"/>
          <w:lang w:val="en-US" w:eastAsia="ru-RU"/>
        </w:rPr>
        <w:t>.</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b/>
          <w:bCs/>
          <w:color w:val="000000"/>
          <w:sz w:val="27"/>
          <w:szCs w:val="27"/>
          <w:lang w:val="en-US" w:eastAsia="ru-RU"/>
        </w:rPr>
        <w:t>Note</w:t>
      </w:r>
      <w:r w:rsidRPr="009B2935">
        <w:rPr>
          <w:rFonts w:ascii="Times New Roman" w:eastAsia="Times New Roman" w:hAnsi="Times New Roman" w:cs="Times New Roman"/>
          <w:color w:val="000000"/>
          <w:sz w:val="27"/>
          <w:szCs w:val="27"/>
          <w:lang w:val="en-US" w:eastAsia="ru-RU"/>
        </w:rPr>
        <w:t xml:space="preserve"> Due to the space limitation we will refer in this presentation only to a small number of references and thus inevitably make injustice to many important contributions in </w:t>
      </w:r>
      <w:proofErr w:type="spellStart"/>
      <w:r w:rsidRPr="009B2935">
        <w:rPr>
          <w:rFonts w:ascii="Times New Roman" w:eastAsia="Times New Roman" w:hAnsi="Times New Roman" w:cs="Times New Roman"/>
          <w:color w:val="000000"/>
          <w:sz w:val="27"/>
          <w:szCs w:val="27"/>
          <w:lang w:val="en-US" w:eastAsia="ru-RU"/>
        </w:rPr>
        <w:t>biocomputing</w:t>
      </w:r>
      <w:proofErr w:type="spellEnd"/>
      <w:r w:rsidRPr="009B2935">
        <w:rPr>
          <w:rFonts w:ascii="Times New Roman" w:eastAsia="Times New Roman" w:hAnsi="Times New Roman" w:cs="Times New Roman"/>
          <w:color w:val="000000"/>
          <w:sz w:val="27"/>
          <w:szCs w:val="27"/>
          <w:lang w:val="en-US" w:eastAsia="ru-RU"/>
        </w:rPr>
        <w:t xml:space="preserve"> field. We apologize to those authors whose references </w:t>
      </w:r>
      <w:proofErr w:type="gramStart"/>
      <w:r w:rsidRPr="009B2935">
        <w:rPr>
          <w:rFonts w:ascii="Times New Roman" w:eastAsia="Times New Roman" w:hAnsi="Times New Roman" w:cs="Times New Roman"/>
          <w:color w:val="000000"/>
          <w:sz w:val="27"/>
          <w:szCs w:val="27"/>
          <w:lang w:val="en-US" w:eastAsia="ru-RU"/>
        </w:rPr>
        <w:t>are omitted</w:t>
      </w:r>
      <w:proofErr w:type="gramEnd"/>
      <w:r w:rsidRPr="009B2935">
        <w:rPr>
          <w:rFonts w:ascii="Times New Roman" w:eastAsia="Times New Roman" w:hAnsi="Times New Roman" w:cs="Times New Roman"/>
          <w:color w:val="000000"/>
          <w:sz w:val="27"/>
          <w:szCs w:val="27"/>
          <w:lang w:val="en-US" w:eastAsia="ru-RU"/>
        </w:rPr>
        <w:t>.</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b/>
          <w:bCs/>
          <w:color w:val="000000"/>
          <w:sz w:val="27"/>
          <w:szCs w:val="27"/>
          <w:lang w:val="en-US" w:eastAsia="ru-RU"/>
        </w:rPr>
        <w:t>1. Introduction</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One of the most exciting areas of research in science today is the decoding of information contained in DNA/RNA sequences. </w:t>
      </w:r>
      <w:proofErr w:type="gramStart"/>
      <w:r w:rsidRPr="009B2935">
        <w:rPr>
          <w:rFonts w:ascii="Times New Roman" w:eastAsia="Times New Roman" w:hAnsi="Times New Roman" w:cs="Times New Roman"/>
          <w:color w:val="000000"/>
          <w:sz w:val="27"/>
          <w:szCs w:val="27"/>
          <w:lang w:val="en-US" w:eastAsia="ru-RU"/>
        </w:rPr>
        <w:t>There are many approaches that</w:t>
      </w:r>
      <w:proofErr w:type="gramEnd"/>
      <w:r w:rsidRPr="009B2935">
        <w:rPr>
          <w:rFonts w:ascii="Times New Roman" w:eastAsia="Times New Roman" w:hAnsi="Times New Roman" w:cs="Times New Roman"/>
          <w:color w:val="000000"/>
          <w:sz w:val="27"/>
          <w:szCs w:val="27"/>
          <w:lang w:val="en-US" w:eastAsia="ru-RU"/>
        </w:rPr>
        <w:t xml:space="preserve"> attempt to deal with different aspects of this general problem. Some are based on homology between different sequences [1</w:t>
      </w:r>
      <w:proofErr w:type="gramStart"/>
      <w:r w:rsidRPr="009B2935">
        <w:rPr>
          <w:rFonts w:ascii="Times New Roman" w:eastAsia="Times New Roman" w:hAnsi="Times New Roman" w:cs="Times New Roman"/>
          <w:color w:val="000000"/>
          <w:sz w:val="27"/>
          <w:szCs w:val="27"/>
          <w:lang w:val="en-US" w:eastAsia="ru-RU"/>
        </w:rPr>
        <w:t>,2</w:t>
      </w:r>
      <w:proofErr w:type="gramEnd"/>
      <w:r w:rsidRPr="009B2935">
        <w:rPr>
          <w:rFonts w:ascii="Times New Roman" w:eastAsia="Times New Roman" w:hAnsi="Times New Roman" w:cs="Times New Roman"/>
          <w:color w:val="000000"/>
          <w:sz w:val="27"/>
          <w:szCs w:val="27"/>
          <w:lang w:val="en-US" w:eastAsia="ru-RU"/>
        </w:rPr>
        <w:t xml:space="preserve">]. </w:t>
      </w:r>
      <w:proofErr w:type="gramStart"/>
      <w:r w:rsidRPr="009B2935">
        <w:rPr>
          <w:rFonts w:ascii="Times New Roman" w:eastAsia="Times New Roman" w:hAnsi="Times New Roman" w:cs="Times New Roman"/>
          <w:color w:val="000000"/>
          <w:sz w:val="27"/>
          <w:szCs w:val="27"/>
          <w:lang w:val="en-US" w:eastAsia="ru-RU"/>
        </w:rPr>
        <w:t xml:space="preserve">The other use different mathematical tools such as position weight matrix (PWM) [see 3,4], different statistical methods [5,6,7], hidden Markov models [8], generalized hidden Markov models [9], artificial neural networks (ANNs) [10,11,12,9], linguistic methods [13], decision trees [14], phylogenetic </w:t>
      </w:r>
      <w:proofErr w:type="spellStart"/>
      <w:r w:rsidRPr="009B2935">
        <w:rPr>
          <w:rFonts w:ascii="Times New Roman" w:eastAsia="Times New Roman" w:hAnsi="Times New Roman" w:cs="Times New Roman"/>
          <w:color w:val="000000"/>
          <w:sz w:val="27"/>
          <w:szCs w:val="27"/>
          <w:lang w:val="en-US" w:eastAsia="ru-RU"/>
        </w:rPr>
        <w:t>footprinting</w:t>
      </w:r>
      <w:proofErr w:type="spellEnd"/>
      <w:r w:rsidRPr="009B2935">
        <w:rPr>
          <w:rFonts w:ascii="Times New Roman" w:eastAsia="Times New Roman" w:hAnsi="Times New Roman" w:cs="Times New Roman"/>
          <w:color w:val="000000"/>
          <w:sz w:val="27"/>
          <w:szCs w:val="27"/>
          <w:lang w:val="en-US" w:eastAsia="ru-RU"/>
        </w:rPr>
        <w:t xml:space="preserve"> [15], dynamic programming [16,12], pattern recognition </w:t>
      </w:r>
      <w:r w:rsidRPr="009B2935">
        <w:rPr>
          <w:rFonts w:ascii="Times New Roman" w:eastAsia="Times New Roman" w:hAnsi="Times New Roman" w:cs="Times New Roman"/>
          <w:color w:val="000000"/>
          <w:sz w:val="27"/>
          <w:szCs w:val="27"/>
          <w:lang w:val="en-US" w:eastAsia="ru-RU"/>
        </w:rPr>
        <w:lastRenderedPageBreak/>
        <w:t>[17], etc., to mention few, as well as some of their combinations [see references in 18,9].</w:t>
      </w:r>
      <w:proofErr w:type="gramEnd"/>
      <w:r w:rsidRPr="009B2935">
        <w:rPr>
          <w:rFonts w:ascii="Times New Roman" w:eastAsia="Times New Roman" w:hAnsi="Times New Roman" w:cs="Times New Roman"/>
          <w:color w:val="000000"/>
          <w:sz w:val="27"/>
          <w:szCs w:val="27"/>
          <w:lang w:val="en-US" w:eastAsia="ru-RU"/>
        </w:rPr>
        <w:t xml:space="preserve"> All these methods consider the genetic sequences as temporal patterns.</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There have been other attempts to discover the informational content of genetic sequences, based on conversion of temporal genetic signal patterns by means of discrete Fourier transforms (DFT) or Fast Fourier transform (FFT) into different, the so called spectral domain, and then aimed for further analysis from that viewpoint. In the last 13 years such conceptually interesting methodology initially named the Information Spectrum Method (ISM) [19] and later, after further development, renamed to the Resonant Recognition Model (RRM) [20</w:t>
      </w:r>
      <w:proofErr w:type="gramStart"/>
      <w:r w:rsidRPr="009B2935">
        <w:rPr>
          <w:rFonts w:ascii="Times New Roman" w:eastAsia="Times New Roman" w:hAnsi="Times New Roman" w:cs="Times New Roman"/>
          <w:color w:val="000000"/>
          <w:sz w:val="27"/>
          <w:szCs w:val="27"/>
          <w:lang w:val="en-US" w:eastAsia="ru-RU"/>
        </w:rPr>
        <w:t>,21</w:t>
      </w:r>
      <w:proofErr w:type="gramEnd"/>
      <w:r w:rsidRPr="009B2935">
        <w:rPr>
          <w:rFonts w:ascii="Times New Roman" w:eastAsia="Times New Roman" w:hAnsi="Times New Roman" w:cs="Times New Roman"/>
          <w:color w:val="000000"/>
          <w:sz w:val="27"/>
          <w:szCs w:val="27"/>
          <w:lang w:val="en-US" w:eastAsia="ru-RU"/>
        </w:rPr>
        <w:t xml:space="preserve">], has been developed. The method </w:t>
      </w:r>
      <w:proofErr w:type="gramStart"/>
      <w:r w:rsidRPr="009B2935">
        <w:rPr>
          <w:rFonts w:ascii="Times New Roman" w:eastAsia="Times New Roman" w:hAnsi="Times New Roman" w:cs="Times New Roman"/>
          <w:color w:val="000000"/>
          <w:sz w:val="27"/>
          <w:szCs w:val="27"/>
          <w:lang w:val="en-US" w:eastAsia="ru-RU"/>
        </w:rPr>
        <w:t>is aimed</w:t>
      </w:r>
      <w:proofErr w:type="gramEnd"/>
      <w:r w:rsidRPr="009B2935">
        <w:rPr>
          <w:rFonts w:ascii="Times New Roman" w:eastAsia="Times New Roman" w:hAnsi="Times New Roman" w:cs="Times New Roman"/>
          <w:color w:val="000000"/>
          <w:sz w:val="27"/>
          <w:szCs w:val="27"/>
          <w:lang w:val="en-US" w:eastAsia="ru-RU"/>
        </w:rPr>
        <w:t xml:space="preserve"> to find the spectral characterization, the so-called consensus spectrum (CS), of a group of sequences that have the same or similar type of biological functions. The basis of the method is the classical cross-spectral analysis. </w:t>
      </w:r>
      <w:proofErr w:type="gramStart"/>
      <w:r w:rsidRPr="009B2935">
        <w:rPr>
          <w:rFonts w:ascii="Times New Roman" w:eastAsia="Times New Roman" w:hAnsi="Times New Roman" w:cs="Times New Roman"/>
          <w:color w:val="000000"/>
          <w:sz w:val="27"/>
          <w:szCs w:val="27"/>
          <w:lang w:val="en-US" w:eastAsia="ru-RU"/>
        </w:rPr>
        <w:t>However</w:t>
      </w:r>
      <w:proofErr w:type="gramEnd"/>
      <w:r w:rsidRPr="009B2935">
        <w:rPr>
          <w:rFonts w:ascii="Times New Roman" w:eastAsia="Times New Roman" w:hAnsi="Times New Roman" w:cs="Times New Roman"/>
          <w:color w:val="000000"/>
          <w:sz w:val="27"/>
          <w:szCs w:val="27"/>
          <w:lang w:val="en-US" w:eastAsia="ru-RU"/>
        </w:rPr>
        <w:t xml:space="preserve"> this method, more precisely the part that relates to spectral analysis, unfortunately produces misleading results. In a recent publication [</w:t>
      </w:r>
      <w:proofErr w:type="gramStart"/>
      <w:r w:rsidRPr="009B2935">
        <w:rPr>
          <w:rFonts w:ascii="Times New Roman" w:eastAsia="Times New Roman" w:hAnsi="Times New Roman" w:cs="Times New Roman"/>
          <w:color w:val="000000"/>
          <w:sz w:val="27"/>
          <w:szCs w:val="27"/>
          <w:lang w:val="en-US" w:eastAsia="ru-RU"/>
        </w:rPr>
        <w:t>22]</w:t>
      </w:r>
      <w:proofErr w:type="gramEnd"/>
      <w:r w:rsidRPr="009B2935">
        <w:rPr>
          <w:rFonts w:ascii="Times New Roman" w:eastAsia="Times New Roman" w:hAnsi="Times New Roman" w:cs="Times New Roman"/>
          <w:color w:val="000000"/>
          <w:sz w:val="27"/>
          <w:szCs w:val="27"/>
          <w:lang w:val="en-US" w:eastAsia="ru-RU"/>
        </w:rPr>
        <w:t xml:space="preserve"> some very big discrepancies have been reported with regards to the published spectral characterization of specific biological sequences such as promoters. This motivated a detailed analysis of the source of error produced by the ISM (RRM</w:t>
      </w:r>
      <w:proofErr w:type="gramStart"/>
      <w:r w:rsidRPr="009B2935">
        <w:rPr>
          <w:rFonts w:ascii="Times New Roman" w:eastAsia="Times New Roman" w:hAnsi="Times New Roman" w:cs="Times New Roman"/>
          <w:color w:val="000000"/>
          <w:sz w:val="27"/>
          <w:szCs w:val="27"/>
          <w:lang w:val="en-US" w:eastAsia="ru-RU"/>
        </w:rPr>
        <w:t>) which</w:t>
      </w:r>
      <w:proofErr w:type="gramEnd"/>
      <w:r w:rsidRPr="009B2935">
        <w:rPr>
          <w:rFonts w:ascii="Times New Roman" w:eastAsia="Times New Roman" w:hAnsi="Times New Roman" w:cs="Times New Roman"/>
          <w:color w:val="000000"/>
          <w:sz w:val="27"/>
          <w:szCs w:val="27"/>
          <w:lang w:val="en-US" w:eastAsia="ru-RU"/>
        </w:rPr>
        <w:t xml:space="preserve"> is given in [23].</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In this </w:t>
      </w:r>
      <w:proofErr w:type="gramStart"/>
      <w:r w:rsidRPr="009B2935">
        <w:rPr>
          <w:rFonts w:ascii="Times New Roman" w:eastAsia="Times New Roman" w:hAnsi="Times New Roman" w:cs="Times New Roman"/>
          <w:color w:val="000000"/>
          <w:sz w:val="27"/>
          <w:szCs w:val="27"/>
          <w:lang w:val="en-US" w:eastAsia="ru-RU"/>
        </w:rPr>
        <w:t>presentation</w:t>
      </w:r>
      <w:proofErr w:type="gramEnd"/>
      <w:r w:rsidRPr="009B2935">
        <w:rPr>
          <w:rFonts w:ascii="Times New Roman" w:eastAsia="Times New Roman" w:hAnsi="Times New Roman" w:cs="Times New Roman"/>
          <w:color w:val="000000"/>
          <w:sz w:val="27"/>
          <w:szCs w:val="27"/>
          <w:lang w:val="en-US" w:eastAsia="ru-RU"/>
        </w:rPr>
        <w:t xml:space="preserve"> we suggest an alternative methodology that we name SPANN (Signal Processing and ANN method) that is also based on signal processing concepts and additionally combined with the ANNs. This new methodology does not suffer deficiencies of the ISM (RRM) approach and opens up unique possibilities for examination of genetic sequences from a completely different viewpoint.</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b/>
          <w:bCs/>
          <w:color w:val="000000"/>
          <w:sz w:val="27"/>
          <w:szCs w:val="27"/>
          <w:lang w:val="en-US" w:eastAsia="ru-RU"/>
        </w:rPr>
        <w:t>2. SPANN Method</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The presentation of the SPANN method follows [23]. Analogously to ISM (RRM), SPANN treats biological sequences (DNA/RNA and proteins) as signals. DNA/RNA can be considered as sequences composed of only </w:t>
      </w:r>
      <w:proofErr w:type="gramStart"/>
      <w:r w:rsidRPr="009B2935">
        <w:rPr>
          <w:rFonts w:ascii="Times New Roman" w:eastAsia="Times New Roman" w:hAnsi="Times New Roman" w:cs="Times New Roman"/>
          <w:color w:val="000000"/>
          <w:sz w:val="27"/>
          <w:szCs w:val="27"/>
          <w:lang w:val="en-US" w:eastAsia="ru-RU"/>
        </w:rPr>
        <w:t>4</w:t>
      </w:r>
      <w:proofErr w:type="gramEnd"/>
      <w:r w:rsidRPr="009B2935">
        <w:rPr>
          <w:rFonts w:ascii="Times New Roman" w:eastAsia="Times New Roman" w:hAnsi="Times New Roman" w:cs="Times New Roman"/>
          <w:color w:val="000000"/>
          <w:sz w:val="27"/>
          <w:szCs w:val="27"/>
          <w:lang w:val="en-US" w:eastAsia="ru-RU"/>
        </w:rPr>
        <w:t xml:space="preserve"> different types of nucleotides, while proteins are considered as sequences composed of 20 different types of amino-acids. To convert these linear structures to a form suitable for application of signal processing, specific numbers are allocated to each of the nucleotides or each of the </w:t>
      </w:r>
      <w:proofErr w:type="gramStart"/>
      <w:r w:rsidRPr="009B2935">
        <w:rPr>
          <w:rFonts w:ascii="Times New Roman" w:eastAsia="Times New Roman" w:hAnsi="Times New Roman" w:cs="Times New Roman"/>
          <w:color w:val="000000"/>
          <w:sz w:val="27"/>
          <w:szCs w:val="27"/>
          <w:lang w:val="en-US" w:eastAsia="ru-RU"/>
        </w:rPr>
        <w:t>amino-acids</w:t>
      </w:r>
      <w:proofErr w:type="gramEnd"/>
      <w:r w:rsidRPr="009B2935">
        <w:rPr>
          <w:rFonts w:ascii="Times New Roman" w:eastAsia="Times New Roman" w:hAnsi="Times New Roman" w:cs="Times New Roman"/>
          <w:color w:val="000000"/>
          <w:sz w:val="27"/>
          <w:szCs w:val="27"/>
          <w:lang w:val="en-US" w:eastAsia="ru-RU"/>
        </w:rPr>
        <w:t>. A typical technique for this is based on the so-called Electron-Ion Interaction Potential (EIIP</w:t>
      </w:r>
      <w:proofErr w:type="gramStart"/>
      <w:r w:rsidRPr="009B2935">
        <w:rPr>
          <w:rFonts w:ascii="Times New Roman" w:eastAsia="Times New Roman" w:hAnsi="Times New Roman" w:cs="Times New Roman"/>
          <w:color w:val="000000"/>
          <w:sz w:val="27"/>
          <w:szCs w:val="27"/>
          <w:lang w:val="en-US" w:eastAsia="ru-RU"/>
        </w:rPr>
        <w:t>) which</w:t>
      </w:r>
      <w:proofErr w:type="gramEnd"/>
      <w:r w:rsidRPr="009B2935">
        <w:rPr>
          <w:rFonts w:ascii="Times New Roman" w:eastAsia="Times New Roman" w:hAnsi="Times New Roman" w:cs="Times New Roman"/>
          <w:color w:val="000000"/>
          <w:sz w:val="27"/>
          <w:szCs w:val="27"/>
          <w:lang w:val="en-US" w:eastAsia="ru-RU"/>
        </w:rPr>
        <w:t xml:space="preserve"> correlates some physical characteristics of nucleotides and amino-acids and some biological properties of organic molecules [24]. These numerical values are </w:t>
      </w:r>
      <w:proofErr w:type="spellStart"/>
      <w:r w:rsidRPr="009B2935">
        <w:rPr>
          <w:rFonts w:ascii="Times New Roman" w:eastAsia="Times New Roman" w:hAnsi="Times New Roman" w:cs="Times New Roman"/>
          <w:color w:val="000000"/>
          <w:sz w:val="27"/>
          <w:szCs w:val="27"/>
          <w:lang w:val="en-US" w:eastAsia="ru-RU"/>
        </w:rPr>
        <w:t>precalculated</w:t>
      </w:r>
      <w:proofErr w:type="spellEnd"/>
      <w:r w:rsidRPr="009B2935">
        <w:rPr>
          <w:rFonts w:ascii="Times New Roman" w:eastAsia="Times New Roman" w:hAnsi="Times New Roman" w:cs="Times New Roman"/>
          <w:color w:val="000000"/>
          <w:sz w:val="27"/>
          <w:szCs w:val="27"/>
          <w:lang w:val="en-US" w:eastAsia="ru-RU"/>
        </w:rPr>
        <w:t xml:space="preserve"> and can be found in [20</w:t>
      </w:r>
      <w:proofErr w:type="gramStart"/>
      <w:r w:rsidRPr="009B2935">
        <w:rPr>
          <w:rFonts w:ascii="Times New Roman" w:eastAsia="Times New Roman" w:hAnsi="Times New Roman" w:cs="Times New Roman"/>
          <w:color w:val="000000"/>
          <w:sz w:val="27"/>
          <w:szCs w:val="27"/>
          <w:lang w:val="en-US" w:eastAsia="ru-RU"/>
        </w:rPr>
        <w:t>,21</w:t>
      </w:r>
      <w:proofErr w:type="gramEnd"/>
      <w:r w:rsidRPr="009B2935">
        <w:rPr>
          <w:rFonts w:ascii="Times New Roman" w:eastAsia="Times New Roman" w:hAnsi="Times New Roman" w:cs="Times New Roman"/>
          <w:color w:val="000000"/>
          <w:sz w:val="27"/>
          <w:szCs w:val="27"/>
          <w:lang w:val="en-US" w:eastAsia="ru-RU"/>
        </w:rPr>
        <w:t xml:space="preserve">]. After assigning the relevant EIIP numbers to the elements of biological </w:t>
      </w:r>
      <w:proofErr w:type="gramStart"/>
      <w:r w:rsidRPr="009B2935">
        <w:rPr>
          <w:rFonts w:ascii="Times New Roman" w:eastAsia="Times New Roman" w:hAnsi="Times New Roman" w:cs="Times New Roman"/>
          <w:color w:val="000000"/>
          <w:sz w:val="27"/>
          <w:szCs w:val="27"/>
          <w:lang w:val="en-US" w:eastAsia="ru-RU"/>
        </w:rPr>
        <w:t>sequences</w:t>
      </w:r>
      <w:proofErr w:type="gramEnd"/>
      <w:r w:rsidRPr="009B2935">
        <w:rPr>
          <w:rFonts w:ascii="Times New Roman" w:eastAsia="Times New Roman" w:hAnsi="Times New Roman" w:cs="Times New Roman"/>
          <w:color w:val="000000"/>
          <w:sz w:val="27"/>
          <w:szCs w:val="27"/>
          <w:lang w:val="en-US" w:eastAsia="ru-RU"/>
        </w:rPr>
        <w:t xml:space="preserve"> they become simply numerical sequences. From this point on the extraction of the informational content of selected biologically related sequences is an engineering problem. </w:t>
      </w:r>
      <w:proofErr w:type="gramStart"/>
      <w:r w:rsidRPr="009B2935">
        <w:rPr>
          <w:rFonts w:ascii="Times New Roman" w:eastAsia="Times New Roman" w:hAnsi="Times New Roman" w:cs="Times New Roman"/>
          <w:color w:val="000000"/>
          <w:sz w:val="27"/>
          <w:szCs w:val="27"/>
          <w:lang w:val="en-US" w:eastAsia="ru-RU"/>
        </w:rPr>
        <w:t>Also</w:t>
      </w:r>
      <w:proofErr w:type="gramEnd"/>
      <w:r w:rsidRPr="009B2935">
        <w:rPr>
          <w:rFonts w:ascii="Times New Roman" w:eastAsia="Times New Roman" w:hAnsi="Times New Roman" w:cs="Times New Roman"/>
          <w:color w:val="000000"/>
          <w:sz w:val="27"/>
          <w:szCs w:val="27"/>
          <w:lang w:val="en-US" w:eastAsia="ru-RU"/>
        </w:rPr>
        <w:t>, this is the point up to where the similarity between the ISM (RRM) and SPANN exists.</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The description of the SPANN follows. Let us assume that </w:t>
      </w:r>
      <w:r w:rsidRPr="009B2935">
        <w:rPr>
          <w:rFonts w:ascii="Times New Roman" w:eastAsia="Times New Roman" w:hAnsi="Times New Roman" w:cs="Times New Roman"/>
          <w:noProof/>
          <w:color w:val="000000"/>
          <w:sz w:val="27"/>
          <w:szCs w:val="27"/>
          <w:lang w:eastAsia="ru-RU"/>
        </w:rPr>
        <w:drawing>
          <wp:inline distT="0" distB="0" distL="0" distR="0">
            <wp:extent cx="94615" cy="146685"/>
            <wp:effectExtent l="0" t="0" r="635" b="5715"/>
            <wp:docPr id="20" name="Рисунок 20" descr="sigma.gif (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gif (7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14668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is a set of numerical sequences </w:t>
      </w:r>
      <w:r w:rsidRPr="009B2935">
        <w:rPr>
          <w:rFonts w:ascii="Times New Roman" w:eastAsia="Times New Roman" w:hAnsi="Times New Roman" w:cs="Times New Roman"/>
          <w:noProof/>
          <w:color w:val="000000"/>
          <w:sz w:val="27"/>
          <w:szCs w:val="27"/>
          <w:lang w:eastAsia="ru-RU"/>
        </w:rPr>
        <w:drawing>
          <wp:inline distT="0" distB="0" distL="0" distR="0">
            <wp:extent cx="120650" cy="120650"/>
            <wp:effectExtent l="0" t="0" r="0" b="0"/>
            <wp:docPr id="19" name="Рисунок 19" descr="Image5.gif (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gif (73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obtained from a set of genetic sequences with a similar biological function. In general, sequences </w:t>
      </w:r>
      <w:r w:rsidRPr="009B2935">
        <w:rPr>
          <w:rFonts w:ascii="Times New Roman" w:eastAsia="Times New Roman" w:hAnsi="Times New Roman" w:cs="Times New Roman"/>
          <w:noProof/>
          <w:color w:val="000000"/>
          <w:sz w:val="27"/>
          <w:szCs w:val="27"/>
          <w:lang w:eastAsia="ru-RU"/>
        </w:rPr>
        <w:drawing>
          <wp:inline distT="0" distB="0" distL="0" distR="0">
            <wp:extent cx="120650" cy="120650"/>
            <wp:effectExtent l="0" t="0" r="0" b="0"/>
            <wp:docPr id="18" name="Рисунок 18" descr="Image5.gif (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gif (73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are of different lengths. All sequences are firstly </w:t>
      </w:r>
      <w:proofErr w:type="spellStart"/>
      <w:r w:rsidRPr="009B2935">
        <w:rPr>
          <w:rFonts w:ascii="Times New Roman" w:eastAsia="Times New Roman" w:hAnsi="Times New Roman" w:cs="Times New Roman"/>
          <w:color w:val="000000"/>
          <w:sz w:val="27"/>
          <w:szCs w:val="27"/>
          <w:lang w:val="en-US" w:eastAsia="ru-RU"/>
        </w:rPr>
        <w:lastRenderedPageBreak/>
        <w:t>detrended</w:t>
      </w:r>
      <w:proofErr w:type="spellEnd"/>
      <w:r w:rsidRPr="009B2935">
        <w:rPr>
          <w:rFonts w:ascii="Times New Roman" w:eastAsia="Times New Roman" w:hAnsi="Times New Roman" w:cs="Times New Roman"/>
          <w:color w:val="000000"/>
          <w:sz w:val="27"/>
          <w:szCs w:val="27"/>
          <w:lang w:val="en-US" w:eastAsia="ru-RU"/>
        </w:rPr>
        <w:t xml:space="preserve">. A specific discrete domain transform, say DFT (but the other discrete transforms can also be used [23]), is applied to each of these </w:t>
      </w:r>
      <w:proofErr w:type="spellStart"/>
      <w:r w:rsidRPr="009B2935">
        <w:rPr>
          <w:rFonts w:ascii="Times New Roman" w:eastAsia="Times New Roman" w:hAnsi="Times New Roman" w:cs="Times New Roman"/>
          <w:color w:val="000000"/>
          <w:sz w:val="27"/>
          <w:szCs w:val="27"/>
          <w:lang w:val="en-US" w:eastAsia="ru-RU"/>
        </w:rPr>
        <w:t>detrended</w:t>
      </w:r>
      <w:proofErr w:type="spellEnd"/>
      <w:r w:rsidRPr="009B2935">
        <w:rPr>
          <w:rFonts w:ascii="Times New Roman" w:eastAsia="Times New Roman" w:hAnsi="Times New Roman" w:cs="Times New Roman"/>
          <w:color w:val="000000"/>
          <w:sz w:val="27"/>
          <w:szCs w:val="27"/>
          <w:lang w:val="en-US" w:eastAsia="ru-RU"/>
        </w:rPr>
        <w:t xml:space="preserve"> sequences and in this way their transform equivalents </w:t>
      </w:r>
      <w:r w:rsidRPr="009B2935">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17" name="Рисунок 17" descr="http://www.bionet.nsc.ru/meeting/bgrs/thesis/30/gamma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30/gamma_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which form the set </w:t>
      </w:r>
      <w:r w:rsidRPr="009B2935">
        <w:rPr>
          <w:rFonts w:ascii="Times New Roman" w:eastAsia="Times New Roman" w:hAnsi="Times New Roman" w:cs="Times New Roman"/>
          <w:noProof/>
          <w:color w:val="000000"/>
          <w:sz w:val="27"/>
          <w:szCs w:val="27"/>
          <w:lang w:eastAsia="ru-RU"/>
        </w:rPr>
        <w:drawing>
          <wp:inline distT="0" distB="0" distL="0" distR="0">
            <wp:extent cx="112395" cy="120650"/>
            <wp:effectExtent l="0" t="0" r="1905" b="0"/>
            <wp:docPr id="16" name="Рисунок 16" descr="big_gamm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_gamma.gif (67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are obtained. From </w:t>
      </w:r>
      <w:r w:rsidRPr="009B2935">
        <w:rPr>
          <w:rFonts w:ascii="Times New Roman" w:eastAsia="Times New Roman" w:hAnsi="Times New Roman" w:cs="Times New Roman"/>
          <w:noProof/>
          <w:color w:val="000000"/>
          <w:sz w:val="27"/>
          <w:szCs w:val="27"/>
          <w:lang w:eastAsia="ru-RU"/>
        </w:rPr>
        <w:drawing>
          <wp:inline distT="0" distB="0" distL="0" distR="0">
            <wp:extent cx="163830" cy="172720"/>
            <wp:effectExtent l="0" t="0" r="7620" b="0"/>
            <wp:docPr id="15" name="Рисунок 15" descr="gamma_j.gif (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ma_j.gif (83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the relevant normalized power spectrum </w:t>
      </w:r>
      <w:r w:rsidRPr="009B2935">
        <w:rPr>
          <w:rFonts w:ascii="Times New Roman" w:eastAsia="Times New Roman" w:hAnsi="Times New Roman" w:cs="Times New Roman"/>
          <w:noProof/>
          <w:color w:val="000000"/>
          <w:sz w:val="27"/>
          <w:szCs w:val="27"/>
          <w:lang w:eastAsia="ru-RU"/>
        </w:rPr>
        <w:drawing>
          <wp:inline distT="0" distB="0" distL="0" distR="0">
            <wp:extent cx="146685" cy="137795"/>
            <wp:effectExtent l="0" t="0" r="5715" b="0"/>
            <wp:docPr id="14" name="Рисунок 14" descr="http://www.bionet.nsc.ru/meeting/bgrs/thesis/30/pi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30/pi_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3779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is formed making the </w:t>
      </w:r>
      <w:proofErr w:type="gramStart"/>
      <w:r w:rsidRPr="009B2935">
        <w:rPr>
          <w:rFonts w:ascii="Times New Roman" w:eastAsia="Times New Roman" w:hAnsi="Times New Roman" w:cs="Times New Roman"/>
          <w:color w:val="000000"/>
          <w:sz w:val="27"/>
          <w:szCs w:val="27"/>
          <w:lang w:val="en-US" w:eastAsia="ru-RU"/>
        </w:rPr>
        <w:t>set </w:t>
      </w:r>
      <w:r w:rsidRPr="009B2935">
        <w:rPr>
          <w:rFonts w:ascii="Times New Roman" w:eastAsia="Times New Roman" w:hAnsi="Times New Roman" w:cs="Times New Roman"/>
          <w:noProof/>
          <w:color w:val="000000"/>
          <w:sz w:val="27"/>
          <w:szCs w:val="27"/>
          <w:lang w:eastAsia="ru-RU"/>
        </w:rPr>
        <w:drawing>
          <wp:inline distT="0" distB="0" distL="0" distR="0">
            <wp:extent cx="120650" cy="137795"/>
            <wp:effectExtent l="0" t="0" r="0" b="0"/>
            <wp:docPr id="13" name="Рисунок 13" descr="http://www.bionet.nsc.ru/meeting/bgrs/thesis/30/big_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30/big_p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37795"/>
                    </a:xfrm>
                    <a:prstGeom prst="rect">
                      <a:avLst/>
                    </a:prstGeom>
                    <a:noFill/>
                    <a:ln>
                      <a:noFill/>
                    </a:ln>
                  </pic:spPr>
                </pic:pic>
              </a:graphicData>
            </a:graphic>
          </wp:inline>
        </w:drawing>
      </w:r>
      <w:proofErr w:type="gramEnd"/>
      <w:r w:rsidRPr="009B2935">
        <w:rPr>
          <w:rFonts w:ascii="Times New Roman" w:eastAsia="Times New Roman" w:hAnsi="Times New Roman" w:cs="Times New Roman"/>
          <w:color w:val="000000"/>
          <w:sz w:val="27"/>
          <w:szCs w:val="27"/>
          <w:lang w:val="en-US" w:eastAsia="ru-RU"/>
        </w:rPr>
        <w:t xml:space="preserve"> . The spectra in question </w:t>
      </w:r>
      <w:proofErr w:type="gramStart"/>
      <w:r w:rsidRPr="009B2935">
        <w:rPr>
          <w:rFonts w:ascii="Times New Roman" w:eastAsia="Times New Roman" w:hAnsi="Times New Roman" w:cs="Times New Roman"/>
          <w:color w:val="000000"/>
          <w:sz w:val="27"/>
          <w:szCs w:val="27"/>
          <w:lang w:val="en-US" w:eastAsia="ru-RU"/>
        </w:rPr>
        <w:t>may also be obtained</w:t>
      </w:r>
      <w:proofErr w:type="gramEnd"/>
      <w:r w:rsidRPr="009B2935">
        <w:rPr>
          <w:rFonts w:ascii="Times New Roman" w:eastAsia="Times New Roman" w:hAnsi="Times New Roman" w:cs="Times New Roman"/>
          <w:color w:val="000000"/>
          <w:sz w:val="27"/>
          <w:szCs w:val="27"/>
          <w:lang w:val="en-US" w:eastAsia="ru-RU"/>
        </w:rPr>
        <w:t xml:space="preserve"> as higher-order spectra that may be more useful in some cases [23]. These spectra </w:t>
      </w:r>
      <w:proofErr w:type="gramStart"/>
      <w:r w:rsidRPr="009B2935">
        <w:rPr>
          <w:rFonts w:ascii="Times New Roman" w:eastAsia="Times New Roman" w:hAnsi="Times New Roman" w:cs="Times New Roman"/>
          <w:color w:val="000000"/>
          <w:sz w:val="27"/>
          <w:szCs w:val="27"/>
          <w:lang w:val="en-US" w:eastAsia="ru-RU"/>
        </w:rPr>
        <w:t>are normalized</w:t>
      </w:r>
      <w:proofErr w:type="gramEnd"/>
      <w:r w:rsidRPr="009B2935">
        <w:rPr>
          <w:rFonts w:ascii="Times New Roman" w:eastAsia="Times New Roman" w:hAnsi="Times New Roman" w:cs="Times New Roman"/>
          <w:color w:val="000000"/>
          <w:sz w:val="27"/>
          <w:szCs w:val="27"/>
          <w:lang w:val="en-US" w:eastAsia="ru-RU"/>
        </w:rPr>
        <w:t xml:space="preserve"> with regard to domain transform variable (in the case of DFT this will be the frequency) as well as to overall power of the sequence. The cross-spectrum (CS) determination is different from the common approach used in signal processing. The CS of the whole set </w:t>
      </w:r>
      <w:r w:rsidRPr="009B2935">
        <w:rPr>
          <w:rFonts w:ascii="Times New Roman" w:eastAsia="Times New Roman" w:hAnsi="Times New Roman" w:cs="Times New Roman"/>
          <w:noProof/>
          <w:color w:val="000000"/>
          <w:sz w:val="27"/>
          <w:szCs w:val="27"/>
          <w:lang w:eastAsia="ru-RU"/>
        </w:rPr>
        <w:drawing>
          <wp:inline distT="0" distB="0" distL="0" distR="0">
            <wp:extent cx="120650" cy="137795"/>
            <wp:effectExtent l="0" t="0" r="0" b="0"/>
            <wp:docPr id="12" name="Рисунок 12" descr="big_pi.gif (7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_pi.gif (71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3779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is obtained in the following way: the normalized domain variable interval is divided into N equal </w:t>
      </w:r>
      <w:proofErr w:type="gramStart"/>
      <w:r w:rsidRPr="009B2935">
        <w:rPr>
          <w:rFonts w:ascii="Times New Roman" w:eastAsia="Times New Roman" w:hAnsi="Times New Roman" w:cs="Times New Roman"/>
          <w:color w:val="000000"/>
          <w:sz w:val="27"/>
          <w:szCs w:val="27"/>
          <w:lang w:val="en-US" w:eastAsia="ru-RU"/>
        </w:rPr>
        <w:t>subintervals </w:t>
      </w:r>
      <w:proofErr w:type="gramEnd"/>
      <w:r w:rsidRPr="009B2935">
        <w:rPr>
          <w:rFonts w:ascii="Times New Roman" w:eastAsia="Times New Roman" w:hAnsi="Times New Roman" w:cs="Times New Roman"/>
          <w:noProof/>
          <w:color w:val="000000"/>
          <w:sz w:val="27"/>
          <w:szCs w:val="27"/>
          <w:lang w:eastAsia="ru-RU"/>
        </w:rPr>
        <w:drawing>
          <wp:inline distT="0" distB="0" distL="0" distR="0">
            <wp:extent cx="163830" cy="155575"/>
            <wp:effectExtent l="0" t="0" r="7620" b="0"/>
            <wp:docPr id="11" name="Рисунок 11" descr="Image3.gif (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gif (84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where N is a selected positive integer. The </w:t>
      </w:r>
      <w:proofErr w:type="spellStart"/>
      <w:r w:rsidRPr="009B2935">
        <w:rPr>
          <w:rFonts w:ascii="Times New Roman" w:eastAsia="Times New Roman" w:hAnsi="Times New Roman" w:cs="Times New Roman"/>
          <w:color w:val="000000"/>
          <w:sz w:val="27"/>
          <w:szCs w:val="27"/>
          <w:lang w:val="en-US" w:eastAsia="ru-RU"/>
        </w:rPr>
        <w:t>normalised</w:t>
      </w:r>
      <w:proofErr w:type="spellEnd"/>
      <w:r w:rsidRPr="009B2935">
        <w:rPr>
          <w:rFonts w:ascii="Times New Roman" w:eastAsia="Times New Roman" w:hAnsi="Times New Roman" w:cs="Times New Roman"/>
          <w:color w:val="000000"/>
          <w:sz w:val="27"/>
          <w:szCs w:val="27"/>
          <w:lang w:val="en-US" w:eastAsia="ru-RU"/>
        </w:rPr>
        <w:t xml:space="preserve"> power </w:t>
      </w:r>
      <w:proofErr w:type="spellStart"/>
      <w:r w:rsidRPr="009B2935">
        <w:rPr>
          <w:rFonts w:ascii="Times New Roman" w:eastAsia="Times New Roman" w:hAnsi="Times New Roman" w:cs="Times New Roman"/>
          <w:color w:val="000000"/>
          <w:sz w:val="27"/>
          <w:szCs w:val="27"/>
          <w:lang w:val="en-US" w:eastAsia="ru-RU"/>
        </w:rPr>
        <w:t>p</w:t>
      </w:r>
      <w:r w:rsidRPr="009B2935">
        <w:rPr>
          <w:rFonts w:ascii="Times New Roman" w:eastAsia="Times New Roman" w:hAnsi="Times New Roman" w:cs="Times New Roman"/>
          <w:color w:val="000000"/>
          <w:sz w:val="27"/>
          <w:szCs w:val="27"/>
          <w:vertAlign w:val="subscript"/>
          <w:lang w:val="en-US" w:eastAsia="ru-RU"/>
        </w:rPr>
        <w:t>i</w:t>
      </w:r>
      <w:r w:rsidRPr="009B2935">
        <w:rPr>
          <w:rFonts w:ascii="Times New Roman" w:eastAsia="Times New Roman" w:hAnsi="Times New Roman" w:cs="Times New Roman"/>
          <w:color w:val="000000"/>
          <w:sz w:val="27"/>
          <w:szCs w:val="27"/>
          <w:vertAlign w:val="superscript"/>
          <w:lang w:val="en-US" w:eastAsia="ru-RU"/>
        </w:rPr>
        <w:t>k</w:t>
      </w:r>
      <w:proofErr w:type="spellEnd"/>
      <w:r w:rsidRPr="009B2935">
        <w:rPr>
          <w:rFonts w:ascii="Times New Roman" w:eastAsia="Times New Roman" w:hAnsi="Times New Roman" w:cs="Times New Roman"/>
          <w:color w:val="000000"/>
          <w:sz w:val="27"/>
          <w:szCs w:val="27"/>
          <w:lang w:val="en-US" w:eastAsia="ru-RU"/>
        </w:rPr>
        <w:t> contained in each of the </w:t>
      </w:r>
      <w:r w:rsidRPr="009B2935">
        <w:rPr>
          <w:rFonts w:ascii="Times New Roman" w:eastAsia="Times New Roman" w:hAnsi="Times New Roman" w:cs="Times New Roman"/>
          <w:noProof/>
          <w:color w:val="000000"/>
          <w:sz w:val="27"/>
          <w:szCs w:val="27"/>
          <w:lang w:eastAsia="ru-RU"/>
        </w:rPr>
        <w:drawing>
          <wp:inline distT="0" distB="0" distL="0" distR="0">
            <wp:extent cx="146685" cy="137795"/>
            <wp:effectExtent l="0" t="0" r="5715" b="0"/>
            <wp:docPr id="10" name="Рисунок 10" descr="pi_i.gif (7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_i.gif (79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3779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in the k-</w:t>
      </w:r>
      <w:proofErr w:type="spellStart"/>
      <w:r w:rsidRPr="009B2935">
        <w:rPr>
          <w:rFonts w:ascii="Times New Roman" w:eastAsia="Times New Roman" w:hAnsi="Times New Roman" w:cs="Times New Roman"/>
          <w:color w:val="000000"/>
          <w:sz w:val="27"/>
          <w:szCs w:val="27"/>
          <w:lang w:val="en-US" w:eastAsia="ru-RU"/>
        </w:rPr>
        <w:t>th</w:t>
      </w:r>
      <w:proofErr w:type="spellEnd"/>
      <w:r w:rsidRPr="009B2935">
        <w:rPr>
          <w:rFonts w:ascii="Times New Roman" w:eastAsia="Times New Roman" w:hAnsi="Times New Roman" w:cs="Times New Roman"/>
          <w:color w:val="000000"/>
          <w:sz w:val="27"/>
          <w:szCs w:val="27"/>
          <w:lang w:val="en-US" w:eastAsia="ru-RU"/>
        </w:rPr>
        <w:t xml:space="preserve"> interval </w:t>
      </w:r>
      <w:r w:rsidRPr="009B2935">
        <w:rPr>
          <w:rFonts w:ascii="Times New Roman" w:eastAsia="Times New Roman" w:hAnsi="Times New Roman" w:cs="Times New Roman"/>
          <w:noProof/>
          <w:color w:val="000000"/>
          <w:sz w:val="27"/>
          <w:szCs w:val="27"/>
          <w:lang w:eastAsia="ru-RU"/>
        </w:rPr>
        <w:drawing>
          <wp:inline distT="0" distB="0" distL="0" distR="0">
            <wp:extent cx="163830" cy="155575"/>
            <wp:effectExtent l="0" t="0" r="7620" b="0"/>
            <wp:docPr id="9" name="Рисунок 9" descr="Image3.gif (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3.gif (84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is calculated and their normalized product </w:t>
      </w:r>
      <w:r w:rsidRPr="009B2935">
        <w:rPr>
          <w:rFonts w:ascii="Times New Roman" w:eastAsia="Times New Roman" w:hAnsi="Times New Roman" w:cs="Times New Roman"/>
          <w:noProof/>
          <w:color w:val="000000"/>
          <w:sz w:val="27"/>
          <w:szCs w:val="27"/>
          <w:lang w:eastAsia="ru-RU"/>
        </w:rPr>
        <w:drawing>
          <wp:inline distT="0" distB="0" distL="0" distR="0">
            <wp:extent cx="871220" cy="180975"/>
            <wp:effectExtent l="0" t="0" r="5080" b="9525"/>
            <wp:docPr id="8" name="Рисунок 8" descr="Image4.gif (2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4.gif (20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220" cy="18097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(product is made with regard to </w:t>
      </w:r>
      <w:proofErr w:type="spellStart"/>
      <w:r w:rsidRPr="009B2935">
        <w:rPr>
          <w:rFonts w:ascii="Times New Roman" w:eastAsia="Times New Roman" w:hAnsi="Times New Roman" w:cs="Times New Roman"/>
          <w:color w:val="000000"/>
          <w:sz w:val="27"/>
          <w:szCs w:val="27"/>
          <w:lang w:val="en-US" w:eastAsia="ru-RU"/>
        </w:rPr>
        <w:t>i</w:t>
      </w:r>
      <w:proofErr w:type="spellEnd"/>
      <w:r w:rsidRPr="009B2935">
        <w:rPr>
          <w:rFonts w:ascii="Times New Roman" w:eastAsia="Times New Roman" w:hAnsi="Times New Roman" w:cs="Times New Roman"/>
          <w:color w:val="000000"/>
          <w:sz w:val="27"/>
          <w:szCs w:val="27"/>
          <w:lang w:val="en-US" w:eastAsia="ru-RU"/>
        </w:rPr>
        <w:t>) represents the k-</w:t>
      </w:r>
      <w:proofErr w:type="spellStart"/>
      <w:r w:rsidRPr="009B2935">
        <w:rPr>
          <w:rFonts w:ascii="Times New Roman" w:eastAsia="Times New Roman" w:hAnsi="Times New Roman" w:cs="Times New Roman"/>
          <w:color w:val="000000"/>
          <w:sz w:val="27"/>
          <w:szCs w:val="27"/>
          <w:lang w:val="en-US" w:eastAsia="ru-RU"/>
        </w:rPr>
        <w:t>th</w:t>
      </w:r>
      <w:proofErr w:type="spellEnd"/>
      <w:r w:rsidRPr="009B2935">
        <w:rPr>
          <w:rFonts w:ascii="Times New Roman" w:eastAsia="Times New Roman" w:hAnsi="Times New Roman" w:cs="Times New Roman"/>
          <w:color w:val="000000"/>
          <w:sz w:val="27"/>
          <w:szCs w:val="27"/>
          <w:lang w:val="en-US" w:eastAsia="ru-RU"/>
        </w:rPr>
        <w:t xml:space="preserve"> component in the 'consensus' power spectrum of the whole </w:t>
      </w:r>
      <w:proofErr w:type="gramStart"/>
      <w:r w:rsidRPr="009B2935">
        <w:rPr>
          <w:rFonts w:ascii="Times New Roman" w:eastAsia="Times New Roman" w:hAnsi="Times New Roman" w:cs="Times New Roman"/>
          <w:color w:val="000000"/>
          <w:sz w:val="27"/>
          <w:szCs w:val="27"/>
          <w:lang w:val="en-US" w:eastAsia="ru-RU"/>
        </w:rPr>
        <w:t>set </w:t>
      </w:r>
      <w:proofErr w:type="gramEnd"/>
      <w:r w:rsidRPr="009B2935">
        <w:rPr>
          <w:rFonts w:ascii="Times New Roman" w:eastAsia="Times New Roman" w:hAnsi="Times New Roman" w:cs="Times New Roman"/>
          <w:noProof/>
          <w:color w:val="000000"/>
          <w:sz w:val="27"/>
          <w:szCs w:val="27"/>
          <w:lang w:eastAsia="ru-RU"/>
        </w:rPr>
        <w:drawing>
          <wp:inline distT="0" distB="0" distL="0" distR="0">
            <wp:extent cx="94615" cy="146685"/>
            <wp:effectExtent l="0" t="0" r="635" b="5715"/>
            <wp:docPr id="7" name="Рисунок 7" descr="sigma.gif (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ma.gif (7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14668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Then from all components in the </w:t>
      </w:r>
      <w:proofErr w:type="gramStart"/>
      <w:r w:rsidRPr="009B2935">
        <w:rPr>
          <w:rFonts w:ascii="Times New Roman" w:eastAsia="Times New Roman" w:hAnsi="Times New Roman" w:cs="Times New Roman"/>
          <w:color w:val="000000"/>
          <w:sz w:val="27"/>
          <w:szCs w:val="27"/>
          <w:lang w:val="en-US" w:eastAsia="ru-RU"/>
        </w:rPr>
        <w:t>CS</w:t>
      </w:r>
      <w:proofErr w:type="gramEnd"/>
      <w:r w:rsidRPr="009B2935">
        <w:rPr>
          <w:rFonts w:ascii="Times New Roman" w:eastAsia="Times New Roman" w:hAnsi="Times New Roman" w:cs="Times New Roman"/>
          <w:color w:val="000000"/>
          <w:sz w:val="27"/>
          <w:szCs w:val="27"/>
          <w:lang w:val="en-US" w:eastAsia="ru-RU"/>
        </w:rPr>
        <w:t xml:space="preserve"> we select those that we consider sufficiently significant. Let us denote the set of their indices by J. In the next </w:t>
      </w:r>
      <w:proofErr w:type="gramStart"/>
      <w:r w:rsidRPr="009B2935">
        <w:rPr>
          <w:rFonts w:ascii="Times New Roman" w:eastAsia="Times New Roman" w:hAnsi="Times New Roman" w:cs="Times New Roman"/>
          <w:color w:val="000000"/>
          <w:sz w:val="27"/>
          <w:szCs w:val="27"/>
          <w:lang w:val="en-US" w:eastAsia="ru-RU"/>
        </w:rPr>
        <w:t>phase</w:t>
      </w:r>
      <w:proofErr w:type="gramEnd"/>
      <w:r w:rsidRPr="009B2935">
        <w:rPr>
          <w:rFonts w:ascii="Times New Roman" w:eastAsia="Times New Roman" w:hAnsi="Times New Roman" w:cs="Times New Roman"/>
          <w:color w:val="000000"/>
          <w:sz w:val="27"/>
          <w:szCs w:val="27"/>
          <w:lang w:val="en-US" w:eastAsia="ru-RU"/>
        </w:rPr>
        <w:t xml:space="preserve"> an ANN is used and trained to </w:t>
      </w:r>
      <w:proofErr w:type="spellStart"/>
      <w:r w:rsidRPr="009B2935">
        <w:rPr>
          <w:rFonts w:ascii="Times New Roman" w:eastAsia="Times New Roman" w:hAnsi="Times New Roman" w:cs="Times New Roman"/>
          <w:color w:val="000000"/>
          <w:sz w:val="27"/>
          <w:szCs w:val="27"/>
          <w:lang w:val="en-US" w:eastAsia="ru-RU"/>
        </w:rPr>
        <w:t>recognise</w:t>
      </w:r>
      <w:proofErr w:type="spellEnd"/>
      <w:r w:rsidRPr="009B2935">
        <w:rPr>
          <w:rFonts w:ascii="Times New Roman" w:eastAsia="Times New Roman" w:hAnsi="Times New Roman" w:cs="Times New Roman"/>
          <w:color w:val="000000"/>
          <w:sz w:val="27"/>
          <w:szCs w:val="27"/>
          <w:lang w:val="en-US" w:eastAsia="ru-RU"/>
        </w:rPr>
        <w:t xml:space="preserve"> if the sequence examined belongs to the </w:t>
      </w:r>
      <w:proofErr w:type="spellStart"/>
      <w:r w:rsidRPr="009B2935">
        <w:rPr>
          <w:rFonts w:ascii="Times New Roman" w:eastAsia="Times New Roman" w:hAnsi="Times New Roman" w:cs="Times New Roman"/>
          <w:color w:val="000000"/>
          <w:sz w:val="27"/>
          <w:szCs w:val="27"/>
          <w:lang w:val="en-US" w:eastAsia="ru-RU"/>
        </w:rPr>
        <w:t>analysed</w:t>
      </w:r>
      <w:proofErr w:type="spellEnd"/>
      <w:r w:rsidRPr="009B2935">
        <w:rPr>
          <w:rFonts w:ascii="Times New Roman" w:eastAsia="Times New Roman" w:hAnsi="Times New Roman" w:cs="Times New Roman"/>
          <w:color w:val="000000"/>
          <w:sz w:val="27"/>
          <w:szCs w:val="27"/>
          <w:lang w:val="en-US" w:eastAsia="ru-RU"/>
        </w:rPr>
        <w:t xml:space="preserve"> functional set. The ANN training is based on the positions (determined by J) of the selected significant components in the individual </w:t>
      </w:r>
      <w:proofErr w:type="gramStart"/>
      <w:r w:rsidRPr="009B2935">
        <w:rPr>
          <w:rFonts w:ascii="Times New Roman" w:eastAsia="Times New Roman" w:hAnsi="Times New Roman" w:cs="Times New Roman"/>
          <w:color w:val="000000"/>
          <w:sz w:val="27"/>
          <w:szCs w:val="27"/>
          <w:lang w:val="en-US" w:eastAsia="ru-RU"/>
        </w:rPr>
        <w:t>spectra </w:t>
      </w:r>
      <w:proofErr w:type="gramEnd"/>
      <w:r w:rsidRPr="009B2935">
        <w:rPr>
          <w:rFonts w:ascii="Times New Roman" w:eastAsia="Times New Roman" w:hAnsi="Times New Roman" w:cs="Times New Roman"/>
          <w:noProof/>
          <w:color w:val="000000"/>
          <w:sz w:val="27"/>
          <w:szCs w:val="27"/>
          <w:lang w:eastAsia="ru-RU"/>
        </w:rPr>
        <w:drawing>
          <wp:inline distT="0" distB="0" distL="0" distR="0">
            <wp:extent cx="146685" cy="137795"/>
            <wp:effectExtent l="0" t="0" r="5715" b="0"/>
            <wp:docPr id="6" name="Рисунок 6" descr="pi_i.gif (7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_i.gif (79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3779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as well as the amplitude of components.</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If N = </w:t>
      </w:r>
      <w:proofErr w:type="gramStart"/>
      <w:r w:rsidRPr="009B2935">
        <w:rPr>
          <w:rFonts w:ascii="Times New Roman" w:eastAsia="Times New Roman" w:hAnsi="Times New Roman" w:cs="Times New Roman"/>
          <w:color w:val="000000"/>
          <w:sz w:val="27"/>
          <w:szCs w:val="27"/>
          <w:lang w:val="en-US" w:eastAsia="ru-RU"/>
        </w:rPr>
        <w:t>min(</w:t>
      </w:r>
      <w:proofErr w:type="gramEnd"/>
      <w:r w:rsidRPr="009B2935">
        <w:rPr>
          <w:rFonts w:ascii="Times New Roman" w:eastAsia="Times New Roman" w:hAnsi="Times New Roman" w:cs="Times New Roman"/>
          <w:color w:val="000000"/>
          <w:sz w:val="27"/>
          <w:szCs w:val="27"/>
          <w:lang w:val="en-US" w:eastAsia="ru-RU"/>
        </w:rPr>
        <w:t>length(</w:t>
      </w:r>
      <w:r w:rsidRPr="009B2935">
        <w:rPr>
          <w:rFonts w:ascii="Times New Roman" w:eastAsia="Times New Roman" w:hAnsi="Times New Roman" w:cs="Times New Roman"/>
          <w:noProof/>
          <w:color w:val="000000"/>
          <w:sz w:val="27"/>
          <w:szCs w:val="27"/>
          <w:lang w:eastAsia="ru-RU"/>
        </w:rPr>
        <w:drawing>
          <wp:inline distT="0" distB="0" distL="0" distR="0">
            <wp:extent cx="146685" cy="137795"/>
            <wp:effectExtent l="0" t="0" r="5715" b="0"/>
            <wp:docPr id="5" name="Рисунок 5" descr="http://www.bionet.nsc.ru/meeting/bgrs/thesis/30/pi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30/pi_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3779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 then the basic form of CS in SPANN is obtained. This is the form recommended. In this </w:t>
      </w:r>
      <w:proofErr w:type="gramStart"/>
      <w:r w:rsidRPr="009B2935">
        <w:rPr>
          <w:rFonts w:ascii="Times New Roman" w:eastAsia="Times New Roman" w:hAnsi="Times New Roman" w:cs="Times New Roman"/>
          <w:color w:val="000000"/>
          <w:sz w:val="27"/>
          <w:szCs w:val="27"/>
          <w:lang w:val="en-US" w:eastAsia="ru-RU"/>
        </w:rPr>
        <w:t>case</w:t>
      </w:r>
      <w:proofErr w:type="gramEnd"/>
      <w:r w:rsidRPr="009B2935">
        <w:rPr>
          <w:rFonts w:ascii="Times New Roman" w:eastAsia="Times New Roman" w:hAnsi="Times New Roman" w:cs="Times New Roman"/>
          <w:color w:val="000000"/>
          <w:sz w:val="27"/>
          <w:szCs w:val="27"/>
          <w:lang w:val="en-US" w:eastAsia="ru-RU"/>
        </w:rPr>
        <w:t xml:space="preserve"> the length of the shortest sequence in the examined set determines the resolution of CS. The CS obtained in this way represents a specific distribution of </w:t>
      </w:r>
      <w:proofErr w:type="spellStart"/>
      <w:r w:rsidRPr="009B2935">
        <w:rPr>
          <w:rFonts w:ascii="Times New Roman" w:eastAsia="Times New Roman" w:hAnsi="Times New Roman" w:cs="Times New Roman"/>
          <w:color w:val="000000"/>
          <w:sz w:val="27"/>
          <w:szCs w:val="27"/>
          <w:lang w:val="en-US" w:eastAsia="ru-RU"/>
        </w:rPr>
        <w:t>normalised</w:t>
      </w:r>
      <w:proofErr w:type="spellEnd"/>
      <w:r w:rsidRPr="009B2935">
        <w:rPr>
          <w:rFonts w:ascii="Times New Roman" w:eastAsia="Times New Roman" w:hAnsi="Times New Roman" w:cs="Times New Roman"/>
          <w:color w:val="000000"/>
          <w:sz w:val="27"/>
          <w:szCs w:val="27"/>
          <w:lang w:val="en-US" w:eastAsia="ru-RU"/>
        </w:rPr>
        <w:t xml:space="preserve"> power of signal over the </w:t>
      </w:r>
      <w:proofErr w:type="spellStart"/>
      <w:r w:rsidRPr="009B2935">
        <w:rPr>
          <w:rFonts w:ascii="Times New Roman" w:eastAsia="Times New Roman" w:hAnsi="Times New Roman" w:cs="Times New Roman"/>
          <w:color w:val="000000"/>
          <w:sz w:val="27"/>
          <w:szCs w:val="27"/>
          <w:lang w:val="en-US" w:eastAsia="ru-RU"/>
        </w:rPr>
        <w:t>normalised</w:t>
      </w:r>
      <w:proofErr w:type="spellEnd"/>
      <w:r w:rsidRPr="009B2935">
        <w:rPr>
          <w:rFonts w:ascii="Times New Roman" w:eastAsia="Times New Roman" w:hAnsi="Times New Roman" w:cs="Times New Roman"/>
          <w:color w:val="000000"/>
          <w:sz w:val="27"/>
          <w:szCs w:val="27"/>
          <w:lang w:val="en-US" w:eastAsia="ru-RU"/>
        </w:rPr>
        <w:t xml:space="preserve"> domain variable interval. However, this resolution may not always be sufficient to distinguish between subtle power </w:t>
      </w:r>
      <w:proofErr w:type="gramStart"/>
      <w:r w:rsidRPr="009B2935">
        <w:rPr>
          <w:rFonts w:ascii="Times New Roman" w:eastAsia="Times New Roman" w:hAnsi="Times New Roman" w:cs="Times New Roman"/>
          <w:color w:val="000000"/>
          <w:sz w:val="27"/>
          <w:szCs w:val="27"/>
          <w:lang w:val="en-US" w:eastAsia="ru-RU"/>
        </w:rPr>
        <w:t>distribution</w:t>
      </w:r>
      <w:proofErr w:type="gramEnd"/>
      <w:r w:rsidRPr="009B2935">
        <w:rPr>
          <w:rFonts w:ascii="Times New Roman" w:eastAsia="Times New Roman" w:hAnsi="Times New Roman" w:cs="Times New Roman"/>
          <w:color w:val="000000"/>
          <w:sz w:val="27"/>
          <w:szCs w:val="27"/>
          <w:lang w:val="en-US" w:eastAsia="ru-RU"/>
        </w:rPr>
        <w:t xml:space="preserve"> of longer sequences. Then we may need better resolution. If N &gt; </w:t>
      </w:r>
      <w:proofErr w:type="gramStart"/>
      <w:r w:rsidRPr="009B2935">
        <w:rPr>
          <w:rFonts w:ascii="Times New Roman" w:eastAsia="Times New Roman" w:hAnsi="Times New Roman" w:cs="Times New Roman"/>
          <w:color w:val="000000"/>
          <w:sz w:val="27"/>
          <w:szCs w:val="27"/>
          <w:lang w:val="en-US" w:eastAsia="ru-RU"/>
        </w:rPr>
        <w:t>min(</w:t>
      </w:r>
      <w:proofErr w:type="gramEnd"/>
      <w:r w:rsidRPr="009B2935">
        <w:rPr>
          <w:rFonts w:ascii="Times New Roman" w:eastAsia="Times New Roman" w:hAnsi="Times New Roman" w:cs="Times New Roman"/>
          <w:color w:val="000000"/>
          <w:sz w:val="27"/>
          <w:szCs w:val="27"/>
          <w:lang w:val="en-US" w:eastAsia="ru-RU"/>
        </w:rPr>
        <w:t>length(</w:t>
      </w:r>
      <w:r w:rsidRPr="009B2935">
        <w:rPr>
          <w:rFonts w:ascii="Times New Roman" w:eastAsia="Times New Roman" w:hAnsi="Times New Roman" w:cs="Times New Roman"/>
          <w:noProof/>
          <w:color w:val="000000"/>
          <w:sz w:val="27"/>
          <w:szCs w:val="27"/>
          <w:lang w:eastAsia="ru-RU"/>
        </w:rPr>
        <w:drawing>
          <wp:inline distT="0" distB="0" distL="0" distR="0">
            <wp:extent cx="146685" cy="137795"/>
            <wp:effectExtent l="0" t="0" r="5715" b="0"/>
            <wp:docPr id="4" name="Рисунок 4" descr="http://www.bionet.nsc.ru/meeting/bgrs/thesis/30/pi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30/pi_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37795"/>
                    </a:xfrm>
                    <a:prstGeom prst="rect">
                      <a:avLst/>
                    </a:prstGeom>
                    <a:noFill/>
                    <a:ln>
                      <a:noFill/>
                    </a:ln>
                  </pic:spPr>
                </pic:pic>
              </a:graphicData>
            </a:graphic>
          </wp:inline>
        </w:drawing>
      </w:r>
      <w:r w:rsidRPr="009B2935">
        <w:rPr>
          <w:rFonts w:ascii="Times New Roman" w:eastAsia="Times New Roman" w:hAnsi="Times New Roman" w:cs="Times New Roman"/>
          <w:color w:val="000000"/>
          <w:sz w:val="27"/>
          <w:szCs w:val="27"/>
          <w:lang w:val="en-US" w:eastAsia="ru-RU"/>
        </w:rPr>
        <w:t xml:space="preserve">) then the resolution of the CS is increased. However, this option has to </w:t>
      </w:r>
      <w:proofErr w:type="gramStart"/>
      <w:r w:rsidRPr="009B2935">
        <w:rPr>
          <w:rFonts w:ascii="Times New Roman" w:eastAsia="Times New Roman" w:hAnsi="Times New Roman" w:cs="Times New Roman"/>
          <w:color w:val="000000"/>
          <w:sz w:val="27"/>
          <w:szCs w:val="27"/>
          <w:lang w:val="en-US" w:eastAsia="ru-RU"/>
        </w:rPr>
        <w:t>be used</w:t>
      </w:r>
      <w:proofErr w:type="gramEnd"/>
      <w:r w:rsidRPr="009B2935">
        <w:rPr>
          <w:rFonts w:ascii="Times New Roman" w:eastAsia="Times New Roman" w:hAnsi="Times New Roman" w:cs="Times New Roman"/>
          <w:color w:val="000000"/>
          <w:sz w:val="27"/>
          <w:szCs w:val="27"/>
          <w:lang w:val="en-US" w:eastAsia="ru-RU"/>
        </w:rPr>
        <w:t xml:space="preserve"> with the extreme care as we may </w:t>
      </w:r>
      <w:proofErr w:type="spellStart"/>
      <w:r w:rsidRPr="009B2935">
        <w:rPr>
          <w:rFonts w:ascii="Times New Roman" w:eastAsia="Times New Roman" w:hAnsi="Times New Roman" w:cs="Times New Roman"/>
          <w:color w:val="000000"/>
          <w:sz w:val="27"/>
          <w:szCs w:val="27"/>
          <w:lang w:val="en-US" w:eastAsia="ru-RU"/>
        </w:rPr>
        <w:t>loose</w:t>
      </w:r>
      <w:proofErr w:type="spellEnd"/>
      <w:r w:rsidRPr="009B2935">
        <w:rPr>
          <w:rFonts w:ascii="Times New Roman" w:eastAsia="Times New Roman" w:hAnsi="Times New Roman" w:cs="Times New Roman"/>
          <w:color w:val="000000"/>
          <w:sz w:val="27"/>
          <w:szCs w:val="27"/>
          <w:lang w:val="en-US" w:eastAsia="ru-RU"/>
        </w:rPr>
        <w:t xml:space="preserve"> some of possibly important information contained in spectra of sequences whose length is larger than or equal to N. This happens if the spectral information is in the intervals </w:t>
      </w:r>
      <w:r w:rsidRPr="009B2935">
        <w:rPr>
          <w:rFonts w:ascii="Times New Roman" w:eastAsia="Times New Roman" w:hAnsi="Times New Roman" w:cs="Times New Roman"/>
          <w:noProof/>
          <w:color w:val="000000"/>
          <w:sz w:val="27"/>
          <w:szCs w:val="27"/>
          <w:lang w:eastAsia="ru-RU"/>
        </w:rPr>
        <w:drawing>
          <wp:inline distT="0" distB="0" distL="0" distR="0">
            <wp:extent cx="163830" cy="155575"/>
            <wp:effectExtent l="0" t="0" r="7620" b="0"/>
            <wp:docPr id="3" name="Рисунок 3" descr="Image3.gif (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3.gif (84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roofErr w:type="gramStart"/>
      <w:r w:rsidRPr="009B2935">
        <w:rPr>
          <w:rFonts w:ascii="Times New Roman" w:eastAsia="Times New Roman" w:hAnsi="Times New Roman" w:cs="Times New Roman"/>
          <w:color w:val="000000"/>
          <w:sz w:val="27"/>
          <w:szCs w:val="27"/>
          <w:lang w:val="en-US" w:eastAsia="ru-RU"/>
        </w:rPr>
        <w:t> which</w:t>
      </w:r>
      <w:proofErr w:type="gramEnd"/>
      <w:r w:rsidRPr="009B2935">
        <w:rPr>
          <w:rFonts w:ascii="Times New Roman" w:eastAsia="Times New Roman" w:hAnsi="Times New Roman" w:cs="Times New Roman"/>
          <w:color w:val="000000"/>
          <w:sz w:val="27"/>
          <w:szCs w:val="27"/>
          <w:lang w:val="en-US" w:eastAsia="ru-RU"/>
        </w:rPr>
        <w:t xml:space="preserve"> do not contain active components of sequences with length less than N. </w:t>
      </w:r>
      <w:proofErr w:type="gramStart"/>
      <w:r w:rsidRPr="009B2935">
        <w:rPr>
          <w:rFonts w:ascii="Times New Roman" w:eastAsia="Times New Roman" w:hAnsi="Times New Roman" w:cs="Times New Roman"/>
          <w:color w:val="000000"/>
          <w:sz w:val="27"/>
          <w:szCs w:val="27"/>
          <w:lang w:val="en-US" w:eastAsia="ru-RU"/>
        </w:rPr>
        <w:t>So</w:t>
      </w:r>
      <w:proofErr w:type="gramEnd"/>
      <w:r w:rsidRPr="009B2935">
        <w:rPr>
          <w:rFonts w:ascii="Times New Roman" w:eastAsia="Times New Roman" w:hAnsi="Times New Roman" w:cs="Times New Roman"/>
          <w:color w:val="000000"/>
          <w:sz w:val="27"/>
          <w:szCs w:val="27"/>
          <w:lang w:val="en-US" w:eastAsia="ru-RU"/>
        </w:rPr>
        <w:t xml:space="preserve">, this represent a kind of trade-off. In the pathological </w:t>
      </w:r>
      <w:proofErr w:type="gramStart"/>
      <w:r w:rsidRPr="009B2935">
        <w:rPr>
          <w:rFonts w:ascii="Times New Roman" w:eastAsia="Times New Roman" w:hAnsi="Times New Roman" w:cs="Times New Roman"/>
          <w:color w:val="000000"/>
          <w:sz w:val="27"/>
          <w:szCs w:val="27"/>
          <w:lang w:val="en-US" w:eastAsia="ru-RU"/>
        </w:rPr>
        <w:t>cases</w:t>
      </w:r>
      <w:proofErr w:type="gramEnd"/>
      <w:r w:rsidRPr="009B2935">
        <w:rPr>
          <w:rFonts w:ascii="Times New Roman" w:eastAsia="Times New Roman" w:hAnsi="Times New Roman" w:cs="Times New Roman"/>
          <w:color w:val="000000"/>
          <w:sz w:val="27"/>
          <w:szCs w:val="27"/>
          <w:lang w:val="en-US" w:eastAsia="ru-RU"/>
        </w:rPr>
        <w:t xml:space="preserve"> it may happen that the CS is empty due to the above-mentioned effect of vanishing cross-products. The analogous technology applies to higher-order cross spectra determination.</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b/>
          <w:bCs/>
          <w:color w:val="000000"/>
          <w:sz w:val="27"/>
          <w:szCs w:val="27"/>
          <w:lang w:val="en-US" w:eastAsia="ru-RU"/>
        </w:rPr>
        <w:t xml:space="preserve">3. Is the SPANN method relevant for </w:t>
      </w:r>
      <w:proofErr w:type="spellStart"/>
      <w:proofErr w:type="gramStart"/>
      <w:r w:rsidRPr="009B2935">
        <w:rPr>
          <w:rFonts w:ascii="Times New Roman" w:eastAsia="Times New Roman" w:hAnsi="Times New Roman" w:cs="Times New Roman"/>
          <w:b/>
          <w:bCs/>
          <w:color w:val="000000"/>
          <w:sz w:val="27"/>
          <w:szCs w:val="27"/>
          <w:lang w:val="en-US" w:eastAsia="ru-RU"/>
        </w:rPr>
        <w:t>biocomputing</w:t>
      </w:r>
      <w:proofErr w:type="spellEnd"/>
      <w:r w:rsidRPr="009B2935">
        <w:rPr>
          <w:rFonts w:ascii="Times New Roman" w:eastAsia="Times New Roman" w:hAnsi="Times New Roman" w:cs="Times New Roman"/>
          <w:b/>
          <w:bCs/>
          <w:color w:val="000000"/>
          <w:sz w:val="27"/>
          <w:szCs w:val="27"/>
          <w:lang w:val="en-US" w:eastAsia="ru-RU"/>
        </w:rPr>
        <w:t xml:space="preserve"> ?</w:t>
      </w:r>
      <w:proofErr w:type="gramEnd"/>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We present only some preliminary results to illustrate the relevance of SPANN methodology for </w:t>
      </w:r>
      <w:proofErr w:type="spellStart"/>
      <w:r w:rsidRPr="009B2935">
        <w:rPr>
          <w:rFonts w:ascii="Times New Roman" w:eastAsia="Times New Roman" w:hAnsi="Times New Roman" w:cs="Times New Roman"/>
          <w:color w:val="000000"/>
          <w:sz w:val="27"/>
          <w:szCs w:val="27"/>
          <w:lang w:val="en-US" w:eastAsia="ru-RU"/>
        </w:rPr>
        <w:t>biocomputing</w:t>
      </w:r>
      <w:proofErr w:type="spellEnd"/>
      <w:r w:rsidRPr="009B2935">
        <w:rPr>
          <w:rFonts w:ascii="Times New Roman" w:eastAsia="Times New Roman" w:hAnsi="Times New Roman" w:cs="Times New Roman"/>
          <w:color w:val="000000"/>
          <w:sz w:val="27"/>
          <w:szCs w:val="27"/>
          <w:lang w:val="en-US" w:eastAsia="ru-RU"/>
        </w:rPr>
        <w:t xml:space="preserve"> problems and to indicate possible domains of its applications. Let us consider if the spectral information of functionally related sequences has relevance in the context of </w:t>
      </w:r>
      <w:proofErr w:type="spellStart"/>
      <w:r w:rsidRPr="009B2935">
        <w:rPr>
          <w:rFonts w:ascii="Times New Roman" w:eastAsia="Times New Roman" w:hAnsi="Times New Roman" w:cs="Times New Roman"/>
          <w:color w:val="000000"/>
          <w:sz w:val="27"/>
          <w:szCs w:val="27"/>
          <w:lang w:val="en-US" w:eastAsia="ru-RU"/>
        </w:rPr>
        <w:t>recognising</w:t>
      </w:r>
      <w:proofErr w:type="spellEnd"/>
      <w:r w:rsidRPr="009B2935">
        <w:rPr>
          <w:rFonts w:ascii="Times New Roman" w:eastAsia="Times New Roman" w:hAnsi="Times New Roman" w:cs="Times New Roman"/>
          <w:color w:val="000000"/>
          <w:sz w:val="27"/>
          <w:szCs w:val="27"/>
          <w:lang w:val="en-US" w:eastAsia="ru-RU"/>
        </w:rPr>
        <w:t xml:space="preserve"> membership of a sequence to that specific functional group. We used sets of 28 promoters of human origin, 20 promoters of non-human origin and 16 other sequences of types different from these two mentioned. All sequences have been selected arbitrarily from GENBANK with the only criterion that their length is 87 or higher (the value of 87 has also been arbitrarily chosen). We applied SPANN methodology and produced, for illustration </w:t>
      </w:r>
      <w:r w:rsidRPr="009B2935">
        <w:rPr>
          <w:rFonts w:ascii="Times New Roman" w:eastAsia="Times New Roman" w:hAnsi="Times New Roman" w:cs="Times New Roman"/>
          <w:color w:val="000000"/>
          <w:sz w:val="27"/>
          <w:szCs w:val="27"/>
          <w:lang w:val="en-US" w:eastAsia="ru-RU"/>
        </w:rPr>
        <w:lastRenderedPageBreak/>
        <w:t xml:space="preserve">purposes, linear CS for promoters of human origin (Fig.1), promoters of non-human origin (Fig.2) and enhancers (Fig.3). A typical power spectrum determined according to SPANN for one of the promoters in the examined set </w:t>
      </w:r>
      <w:proofErr w:type="gramStart"/>
      <w:r w:rsidRPr="009B2935">
        <w:rPr>
          <w:rFonts w:ascii="Times New Roman" w:eastAsia="Times New Roman" w:hAnsi="Times New Roman" w:cs="Times New Roman"/>
          <w:color w:val="000000"/>
          <w:sz w:val="27"/>
          <w:szCs w:val="27"/>
          <w:lang w:val="en-US" w:eastAsia="ru-RU"/>
        </w:rPr>
        <w:t>is shown</w:t>
      </w:r>
      <w:proofErr w:type="gramEnd"/>
      <w:r w:rsidRPr="009B2935">
        <w:rPr>
          <w:rFonts w:ascii="Times New Roman" w:eastAsia="Times New Roman" w:hAnsi="Times New Roman" w:cs="Times New Roman"/>
          <w:color w:val="000000"/>
          <w:sz w:val="27"/>
          <w:szCs w:val="27"/>
          <w:lang w:val="en-US" w:eastAsia="ru-RU"/>
        </w:rPr>
        <w:t xml:space="preserve"> in Fig.4. It is evident that the power spectral distribution for a group of sequences shows differences from group to group (see Figs.1-3). This indicates that if sequences in the examined group are strongly functionally related, then the information in the group’s CS </w:t>
      </w:r>
      <w:proofErr w:type="gramStart"/>
      <w:r w:rsidRPr="009B2935">
        <w:rPr>
          <w:rFonts w:ascii="Times New Roman" w:eastAsia="Times New Roman" w:hAnsi="Times New Roman" w:cs="Times New Roman"/>
          <w:color w:val="000000"/>
          <w:sz w:val="27"/>
          <w:szCs w:val="27"/>
          <w:lang w:val="en-US" w:eastAsia="ru-RU"/>
        </w:rPr>
        <w:t>may be expected</w:t>
      </w:r>
      <w:proofErr w:type="gramEnd"/>
      <w:r w:rsidRPr="009B2935">
        <w:rPr>
          <w:rFonts w:ascii="Times New Roman" w:eastAsia="Times New Roman" w:hAnsi="Times New Roman" w:cs="Times New Roman"/>
          <w:color w:val="000000"/>
          <w:sz w:val="27"/>
          <w:szCs w:val="27"/>
          <w:lang w:val="en-US" w:eastAsia="ru-RU"/>
        </w:rPr>
        <w:t xml:space="preserve"> to strongly correlate to that common biological function of the sequences in the group. </w:t>
      </w:r>
      <w:proofErr w:type="gramStart"/>
      <w:r w:rsidRPr="009B2935">
        <w:rPr>
          <w:rFonts w:ascii="Times New Roman" w:eastAsia="Times New Roman" w:hAnsi="Times New Roman" w:cs="Times New Roman"/>
          <w:color w:val="000000"/>
          <w:sz w:val="27"/>
          <w:szCs w:val="27"/>
          <w:lang w:val="en-US" w:eastAsia="ru-RU"/>
        </w:rPr>
        <w:t>This is the basis on which the SPANN method relies</w:t>
      </w:r>
      <w:proofErr w:type="gramEnd"/>
      <w:r w:rsidRPr="009B2935">
        <w:rPr>
          <w:rFonts w:ascii="Times New Roman" w:eastAsia="Times New Roman" w:hAnsi="Times New Roman" w:cs="Times New Roman"/>
          <w:color w:val="000000"/>
          <w:sz w:val="27"/>
          <w:szCs w:val="27"/>
          <w:lang w:val="en-US" w:eastAsia="ru-RU"/>
        </w:rPr>
        <w:t>.</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noProof/>
          <w:color w:val="000000"/>
          <w:sz w:val="27"/>
          <w:szCs w:val="27"/>
          <w:lang w:eastAsia="ru-RU"/>
        </w:rPr>
        <w:drawing>
          <wp:inline distT="0" distB="0" distL="0" distR="0">
            <wp:extent cx="5710555" cy="2475865"/>
            <wp:effectExtent l="0" t="0" r="4445" b="635"/>
            <wp:docPr id="2" name="Рисунок 2" descr="http://www.bionet.nsc.ru/meeting/bgrs/thesis/30/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30/Image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2475865"/>
                    </a:xfrm>
                    <a:prstGeom prst="rect">
                      <a:avLst/>
                    </a:prstGeom>
                    <a:noFill/>
                    <a:ln>
                      <a:noFill/>
                    </a:ln>
                  </pic:spPr>
                </pic:pic>
              </a:graphicData>
            </a:graphic>
          </wp:inline>
        </w:drawing>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Figs. 1-4 counted from left to right and top down</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To illustrate the capabilities of SPANN with regard to the sequence recognition problem, the consensus </w:t>
      </w:r>
      <w:proofErr w:type="spellStart"/>
      <w:r w:rsidRPr="009B2935">
        <w:rPr>
          <w:rFonts w:ascii="Times New Roman" w:eastAsia="Times New Roman" w:hAnsi="Times New Roman" w:cs="Times New Roman"/>
          <w:color w:val="000000"/>
          <w:sz w:val="27"/>
          <w:szCs w:val="27"/>
          <w:lang w:val="en-US" w:eastAsia="ru-RU"/>
        </w:rPr>
        <w:t>bispectrum</w:t>
      </w:r>
      <w:proofErr w:type="spellEnd"/>
      <w:r w:rsidRPr="009B2935">
        <w:rPr>
          <w:rFonts w:ascii="Times New Roman" w:eastAsia="Times New Roman" w:hAnsi="Times New Roman" w:cs="Times New Roman"/>
          <w:color w:val="000000"/>
          <w:sz w:val="27"/>
          <w:szCs w:val="27"/>
          <w:lang w:val="en-US" w:eastAsia="ru-RU"/>
        </w:rPr>
        <w:t xml:space="preserve"> is determined for the group of 20 promoters of human origin. This </w:t>
      </w:r>
      <w:proofErr w:type="spellStart"/>
      <w:r w:rsidRPr="009B2935">
        <w:rPr>
          <w:rFonts w:ascii="Times New Roman" w:eastAsia="Times New Roman" w:hAnsi="Times New Roman" w:cs="Times New Roman"/>
          <w:color w:val="000000"/>
          <w:sz w:val="27"/>
          <w:szCs w:val="27"/>
          <w:lang w:val="en-US" w:eastAsia="ru-RU"/>
        </w:rPr>
        <w:t>bispectrum</w:t>
      </w:r>
      <w:proofErr w:type="spellEnd"/>
      <w:r w:rsidRPr="009B2935">
        <w:rPr>
          <w:rFonts w:ascii="Times New Roman" w:eastAsia="Times New Roman" w:hAnsi="Times New Roman" w:cs="Times New Roman"/>
          <w:color w:val="000000"/>
          <w:sz w:val="27"/>
          <w:szCs w:val="27"/>
          <w:lang w:val="en-US" w:eastAsia="ru-RU"/>
        </w:rPr>
        <w:t xml:space="preserve"> </w:t>
      </w:r>
      <w:proofErr w:type="gramStart"/>
      <w:r w:rsidRPr="009B2935">
        <w:rPr>
          <w:rFonts w:ascii="Times New Roman" w:eastAsia="Times New Roman" w:hAnsi="Times New Roman" w:cs="Times New Roman"/>
          <w:color w:val="000000"/>
          <w:sz w:val="27"/>
          <w:szCs w:val="27"/>
          <w:lang w:val="en-US" w:eastAsia="ru-RU"/>
        </w:rPr>
        <w:t>is shown</w:t>
      </w:r>
      <w:proofErr w:type="gramEnd"/>
      <w:r w:rsidRPr="009B2935">
        <w:rPr>
          <w:rFonts w:ascii="Times New Roman" w:eastAsia="Times New Roman" w:hAnsi="Times New Roman" w:cs="Times New Roman"/>
          <w:color w:val="000000"/>
          <w:sz w:val="27"/>
          <w:szCs w:val="27"/>
          <w:lang w:val="en-US" w:eastAsia="ru-RU"/>
        </w:rPr>
        <w:t xml:space="preserve"> in Fig.5. A typical </w:t>
      </w:r>
      <w:proofErr w:type="spellStart"/>
      <w:r w:rsidRPr="009B2935">
        <w:rPr>
          <w:rFonts w:ascii="Times New Roman" w:eastAsia="Times New Roman" w:hAnsi="Times New Roman" w:cs="Times New Roman"/>
          <w:color w:val="000000"/>
          <w:sz w:val="27"/>
          <w:szCs w:val="27"/>
          <w:lang w:val="en-US" w:eastAsia="ru-RU"/>
        </w:rPr>
        <w:t>bispectrum</w:t>
      </w:r>
      <w:proofErr w:type="spellEnd"/>
      <w:r w:rsidRPr="009B2935">
        <w:rPr>
          <w:rFonts w:ascii="Times New Roman" w:eastAsia="Times New Roman" w:hAnsi="Times New Roman" w:cs="Times New Roman"/>
          <w:color w:val="000000"/>
          <w:sz w:val="27"/>
          <w:szCs w:val="27"/>
          <w:lang w:val="en-US" w:eastAsia="ru-RU"/>
        </w:rPr>
        <w:t xml:space="preserve"> of a promoter from the examined group </w:t>
      </w:r>
      <w:proofErr w:type="gramStart"/>
      <w:r w:rsidRPr="009B2935">
        <w:rPr>
          <w:rFonts w:ascii="Times New Roman" w:eastAsia="Times New Roman" w:hAnsi="Times New Roman" w:cs="Times New Roman"/>
          <w:color w:val="000000"/>
          <w:sz w:val="27"/>
          <w:szCs w:val="27"/>
          <w:lang w:val="en-US" w:eastAsia="ru-RU"/>
        </w:rPr>
        <w:t>is shown</w:t>
      </w:r>
      <w:proofErr w:type="gramEnd"/>
      <w:r w:rsidRPr="009B2935">
        <w:rPr>
          <w:rFonts w:ascii="Times New Roman" w:eastAsia="Times New Roman" w:hAnsi="Times New Roman" w:cs="Times New Roman"/>
          <w:color w:val="000000"/>
          <w:sz w:val="27"/>
          <w:szCs w:val="27"/>
          <w:lang w:val="en-US" w:eastAsia="ru-RU"/>
        </w:rPr>
        <w:t xml:space="preserve"> in Fig.6. Consensus </w:t>
      </w:r>
      <w:proofErr w:type="spellStart"/>
      <w:r w:rsidRPr="009B2935">
        <w:rPr>
          <w:rFonts w:ascii="Times New Roman" w:eastAsia="Times New Roman" w:hAnsi="Times New Roman" w:cs="Times New Roman"/>
          <w:color w:val="000000"/>
          <w:sz w:val="27"/>
          <w:szCs w:val="27"/>
          <w:lang w:val="en-US" w:eastAsia="ru-RU"/>
        </w:rPr>
        <w:t>bispectra</w:t>
      </w:r>
      <w:proofErr w:type="spellEnd"/>
      <w:r w:rsidRPr="009B2935">
        <w:rPr>
          <w:rFonts w:ascii="Times New Roman" w:eastAsia="Times New Roman" w:hAnsi="Times New Roman" w:cs="Times New Roman"/>
          <w:color w:val="000000"/>
          <w:sz w:val="27"/>
          <w:szCs w:val="27"/>
          <w:lang w:val="en-US" w:eastAsia="ru-RU"/>
        </w:rPr>
        <w:t xml:space="preserve">, like linear CS, </w:t>
      </w:r>
      <w:proofErr w:type="gramStart"/>
      <w:r w:rsidRPr="009B2935">
        <w:rPr>
          <w:rFonts w:ascii="Times New Roman" w:eastAsia="Times New Roman" w:hAnsi="Times New Roman" w:cs="Times New Roman"/>
          <w:color w:val="000000"/>
          <w:sz w:val="27"/>
          <w:szCs w:val="27"/>
          <w:lang w:val="en-US" w:eastAsia="ru-RU"/>
        </w:rPr>
        <w:t>may be considered</w:t>
      </w:r>
      <w:proofErr w:type="gramEnd"/>
      <w:r w:rsidRPr="009B2935">
        <w:rPr>
          <w:rFonts w:ascii="Times New Roman" w:eastAsia="Times New Roman" w:hAnsi="Times New Roman" w:cs="Times New Roman"/>
          <w:color w:val="000000"/>
          <w:sz w:val="27"/>
          <w:szCs w:val="27"/>
          <w:lang w:val="en-US" w:eastAsia="ru-RU"/>
        </w:rPr>
        <w:t xml:space="preserve"> as specific 'spectral fingerprints' of the examined group of functionally related sequences. They serve to make a selection of the relevant spectral components for the examined group of sequences.</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noProof/>
          <w:color w:val="000000"/>
          <w:sz w:val="27"/>
          <w:szCs w:val="27"/>
          <w:lang w:eastAsia="ru-RU"/>
        </w:rPr>
        <w:drawing>
          <wp:inline distT="0" distB="0" distL="0" distR="0">
            <wp:extent cx="5710555" cy="2380615"/>
            <wp:effectExtent l="0" t="0" r="4445" b="635"/>
            <wp:docPr id="1" name="Рисунок 1" descr="http://www.bionet.nsc.ru/meeting/bgrs/thesis/30/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30/Image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2380615"/>
                    </a:xfrm>
                    <a:prstGeom prst="rect">
                      <a:avLst/>
                    </a:prstGeom>
                    <a:noFill/>
                    <a:ln>
                      <a:noFill/>
                    </a:ln>
                  </pic:spPr>
                </pic:pic>
              </a:graphicData>
            </a:graphic>
          </wp:inline>
        </w:drawing>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lastRenderedPageBreak/>
        <w:t xml:space="preserve">Figs. 5-6 – consensus </w:t>
      </w:r>
      <w:proofErr w:type="spellStart"/>
      <w:r w:rsidRPr="009B2935">
        <w:rPr>
          <w:rFonts w:ascii="Times New Roman" w:eastAsia="Times New Roman" w:hAnsi="Times New Roman" w:cs="Times New Roman"/>
          <w:color w:val="000000"/>
          <w:sz w:val="27"/>
          <w:szCs w:val="27"/>
          <w:lang w:val="en-US" w:eastAsia="ru-RU"/>
        </w:rPr>
        <w:t>bispectrum</w:t>
      </w:r>
      <w:proofErr w:type="spellEnd"/>
      <w:r w:rsidRPr="009B2935">
        <w:rPr>
          <w:rFonts w:ascii="Times New Roman" w:eastAsia="Times New Roman" w:hAnsi="Times New Roman" w:cs="Times New Roman"/>
          <w:color w:val="000000"/>
          <w:sz w:val="27"/>
          <w:szCs w:val="27"/>
          <w:lang w:val="en-US" w:eastAsia="ru-RU"/>
        </w:rPr>
        <w:t xml:space="preserve"> and </w:t>
      </w:r>
      <w:proofErr w:type="spellStart"/>
      <w:r w:rsidRPr="009B2935">
        <w:rPr>
          <w:rFonts w:ascii="Times New Roman" w:eastAsia="Times New Roman" w:hAnsi="Times New Roman" w:cs="Times New Roman"/>
          <w:color w:val="000000"/>
          <w:sz w:val="27"/>
          <w:szCs w:val="27"/>
          <w:lang w:val="en-US" w:eastAsia="ru-RU"/>
        </w:rPr>
        <w:t>bispectrum</w:t>
      </w:r>
      <w:proofErr w:type="spellEnd"/>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After selection of significant spectral components, an ANN </w:t>
      </w:r>
      <w:proofErr w:type="gramStart"/>
      <w:r w:rsidRPr="009B2935">
        <w:rPr>
          <w:rFonts w:ascii="Times New Roman" w:eastAsia="Times New Roman" w:hAnsi="Times New Roman" w:cs="Times New Roman"/>
          <w:color w:val="000000"/>
          <w:sz w:val="27"/>
          <w:szCs w:val="27"/>
          <w:lang w:val="en-US" w:eastAsia="ru-RU"/>
        </w:rPr>
        <w:t>has been trained</w:t>
      </w:r>
      <w:proofErr w:type="gramEnd"/>
      <w:r w:rsidRPr="009B2935">
        <w:rPr>
          <w:rFonts w:ascii="Times New Roman" w:eastAsia="Times New Roman" w:hAnsi="Times New Roman" w:cs="Times New Roman"/>
          <w:color w:val="000000"/>
          <w:sz w:val="27"/>
          <w:szCs w:val="27"/>
          <w:lang w:val="en-US" w:eastAsia="ru-RU"/>
        </w:rPr>
        <w:t xml:space="preserve"> to distinguish between the promoter and non-promoter sequences. </w:t>
      </w:r>
      <w:proofErr w:type="spellStart"/>
      <w:r w:rsidRPr="009B2935">
        <w:rPr>
          <w:rFonts w:ascii="Times New Roman" w:eastAsia="Times New Roman" w:hAnsi="Times New Roman" w:cs="Times New Roman"/>
          <w:color w:val="000000"/>
          <w:sz w:val="27"/>
          <w:szCs w:val="27"/>
          <w:lang w:eastAsia="ru-RU"/>
        </w:rPr>
        <w:t>The</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results</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are</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summarised</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in</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Table</w:t>
      </w:r>
      <w:proofErr w:type="spellEnd"/>
      <w:r w:rsidRPr="009B2935">
        <w:rPr>
          <w:rFonts w:ascii="Times New Roman" w:eastAsia="Times New Roman" w:hAnsi="Times New Roman" w:cs="Times New Roman"/>
          <w:color w:val="000000"/>
          <w:sz w:val="27"/>
          <w:szCs w:val="27"/>
          <w:lang w:eastAsia="ru-RU"/>
        </w:rPr>
        <w:t xml:space="preserve"> 1.</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eastAsia="ru-RU"/>
        </w:rPr>
        <w:t> </w:t>
      </w:r>
      <w:proofErr w:type="spellStart"/>
      <w:r w:rsidRPr="009B2935">
        <w:rPr>
          <w:rFonts w:ascii="Times New Roman" w:eastAsia="Times New Roman" w:hAnsi="Times New Roman" w:cs="Times New Roman"/>
          <w:color w:val="000000"/>
          <w:sz w:val="27"/>
          <w:szCs w:val="27"/>
          <w:lang w:eastAsia="ru-RU"/>
        </w:rPr>
        <w:t>Table</w:t>
      </w:r>
      <w:proofErr w:type="spellEnd"/>
      <w:r w:rsidRPr="009B2935">
        <w:rPr>
          <w:rFonts w:ascii="Times New Roman" w:eastAsia="Times New Roman" w:hAnsi="Times New Roman" w:cs="Times New Roman"/>
          <w:color w:val="000000"/>
          <w:sz w:val="27"/>
          <w:szCs w:val="27"/>
          <w:lang w:eastAsia="ru-RU"/>
        </w:rPr>
        <w:t xml:space="preserv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3"/>
        <w:gridCol w:w="1494"/>
        <w:gridCol w:w="1588"/>
        <w:gridCol w:w="1588"/>
        <w:gridCol w:w="1588"/>
        <w:gridCol w:w="1588"/>
      </w:tblGrid>
      <w:tr w:rsidR="009B2935" w:rsidRPr="009B2935" w:rsidTr="009B293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after="0" w:line="240" w:lineRule="auto"/>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prom</w:t>
            </w:r>
            <w:proofErr w:type="spellEnd"/>
            <w:r w:rsidRPr="009B2935">
              <w:rPr>
                <w:rFonts w:ascii="Times New Roman" w:eastAsia="Times New Roman" w:hAnsi="Times New Roman" w:cs="Times New Roman"/>
                <w:sz w:val="24"/>
                <w:szCs w:val="24"/>
                <w:lang w:eastAsia="ru-RU"/>
              </w:rPr>
              <w:t>. (</w:t>
            </w:r>
            <w:proofErr w:type="spellStart"/>
            <w:r w:rsidRPr="009B2935">
              <w:rPr>
                <w:rFonts w:ascii="Times New Roman" w:eastAsia="Times New Roman" w:hAnsi="Times New Roman" w:cs="Times New Roman"/>
                <w:sz w:val="24"/>
                <w:szCs w:val="24"/>
                <w:lang w:eastAsia="ru-RU"/>
              </w:rPr>
              <w:t>tr</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set</w:t>
            </w:r>
            <w:proofErr w:type="spellEnd"/>
            <w:r w:rsidRPr="009B2935">
              <w:rPr>
                <w:rFonts w:ascii="Times New Roman" w:eastAsia="Times New Roman"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prom</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hum</w:t>
            </w:r>
            <w:proofErr w:type="spellEnd"/>
            <w:r w:rsidRPr="009B2935">
              <w:rPr>
                <w:rFonts w:ascii="Times New Roman" w:eastAsia="Times New Roman"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prom</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non-hum</w:t>
            </w:r>
            <w:proofErr w:type="spellEnd"/>
            <w:r w:rsidRPr="009B2935">
              <w:rPr>
                <w:rFonts w:ascii="Times New Roman" w:eastAsia="Times New Roman"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other</w:t>
            </w:r>
            <w:proofErr w:type="spellEnd"/>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prom</w:t>
            </w:r>
            <w:proofErr w:type="spellEnd"/>
            <w:r w:rsidRPr="009B2935">
              <w:rPr>
                <w:rFonts w:ascii="Times New Roman" w:eastAsia="Times New Roman" w:hAnsi="Times New Roman" w:cs="Times New Roman"/>
                <w:sz w:val="24"/>
                <w:szCs w:val="24"/>
                <w:lang w:eastAsia="ru-RU"/>
              </w:rPr>
              <w:t>. (</w:t>
            </w:r>
            <w:proofErr w:type="spellStart"/>
            <w:r w:rsidRPr="009B2935">
              <w:rPr>
                <w:rFonts w:ascii="Times New Roman" w:eastAsia="Times New Roman" w:hAnsi="Times New Roman" w:cs="Times New Roman"/>
                <w:sz w:val="24"/>
                <w:szCs w:val="24"/>
                <w:lang w:eastAsia="ru-RU"/>
              </w:rPr>
              <w:t>total</w:t>
            </w:r>
            <w:proofErr w:type="spellEnd"/>
            <w:r w:rsidRPr="009B2935">
              <w:rPr>
                <w:rFonts w:ascii="Times New Roman" w:eastAsia="Times New Roman" w:hAnsi="Times New Roman" w:cs="Times New Roman"/>
                <w:sz w:val="24"/>
                <w:szCs w:val="24"/>
                <w:lang w:eastAsia="ru-RU"/>
              </w:rPr>
              <w:t>)</w:t>
            </w:r>
          </w:p>
        </w:tc>
      </w:tr>
      <w:tr w:rsidR="009B2935" w:rsidRPr="009B2935" w:rsidTr="009B293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No</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of</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seq</w:t>
            </w:r>
            <w:proofErr w:type="spellEnd"/>
            <w:r w:rsidRPr="009B2935">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20</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20</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16</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48</w:t>
            </w:r>
          </w:p>
        </w:tc>
      </w:tr>
      <w:tr w:rsidR="009B2935" w:rsidRPr="009B2935" w:rsidTr="009B293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correct</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rec</w:t>
            </w:r>
            <w:proofErr w:type="spellEnd"/>
            <w:r w:rsidRPr="009B2935">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50% (10)</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37.5% (3)</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75% (15)</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N/A</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58.33% (28)</w:t>
            </w:r>
          </w:p>
        </w:tc>
      </w:tr>
      <w:tr w:rsidR="009B2935" w:rsidRPr="009B2935" w:rsidTr="009B293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B2935">
              <w:rPr>
                <w:rFonts w:ascii="Times New Roman" w:eastAsia="Times New Roman" w:hAnsi="Times New Roman" w:cs="Times New Roman"/>
                <w:sz w:val="24"/>
                <w:szCs w:val="24"/>
                <w:lang w:eastAsia="ru-RU"/>
              </w:rPr>
              <w:t>false</w:t>
            </w:r>
            <w:proofErr w:type="spellEnd"/>
            <w:r w:rsidRPr="009B2935">
              <w:rPr>
                <w:rFonts w:ascii="Times New Roman" w:eastAsia="Times New Roman" w:hAnsi="Times New Roman" w:cs="Times New Roman"/>
                <w:sz w:val="24"/>
                <w:szCs w:val="24"/>
                <w:lang w:eastAsia="ru-RU"/>
              </w:rPr>
              <w:t xml:space="preserve"> </w:t>
            </w:r>
            <w:proofErr w:type="spellStart"/>
            <w:r w:rsidRPr="009B2935">
              <w:rPr>
                <w:rFonts w:ascii="Times New Roman" w:eastAsia="Times New Roman" w:hAnsi="Times New Roman" w:cs="Times New Roman"/>
                <w:sz w:val="24"/>
                <w:szCs w:val="24"/>
                <w:lang w:eastAsia="ru-RU"/>
              </w:rPr>
              <w:t>posit</w:t>
            </w:r>
            <w:proofErr w:type="spellEnd"/>
            <w:r w:rsidRPr="009B2935">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N/A</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N/A</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N/A</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12.5% (2)</w:t>
            </w:r>
          </w:p>
        </w:tc>
        <w:tc>
          <w:tcPr>
            <w:tcW w:w="850" w:type="pct"/>
            <w:tcBorders>
              <w:top w:val="outset" w:sz="6" w:space="0" w:color="auto"/>
              <w:left w:val="outset" w:sz="6" w:space="0" w:color="auto"/>
              <w:bottom w:val="outset" w:sz="6" w:space="0" w:color="auto"/>
              <w:right w:val="outset" w:sz="6" w:space="0" w:color="auto"/>
            </w:tcBorders>
            <w:vAlign w:val="center"/>
            <w:hideMark/>
          </w:tcPr>
          <w:p w:rsidR="009B2935" w:rsidRPr="009B2935" w:rsidRDefault="009B2935" w:rsidP="009B2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2935">
              <w:rPr>
                <w:rFonts w:ascii="Times New Roman" w:eastAsia="Times New Roman" w:hAnsi="Times New Roman" w:cs="Times New Roman"/>
                <w:sz w:val="24"/>
                <w:szCs w:val="24"/>
                <w:lang w:eastAsia="ru-RU"/>
              </w:rPr>
              <w:t>N/A</w:t>
            </w:r>
          </w:p>
        </w:tc>
      </w:tr>
    </w:tbl>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eastAsia="ru-RU"/>
        </w:rPr>
        <w:t> </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The training set used is very small and selection of sequences from the public database </w:t>
      </w:r>
      <w:proofErr w:type="gramStart"/>
      <w:r w:rsidRPr="009B2935">
        <w:rPr>
          <w:rFonts w:ascii="Times New Roman" w:eastAsia="Times New Roman" w:hAnsi="Times New Roman" w:cs="Times New Roman"/>
          <w:color w:val="000000"/>
          <w:sz w:val="27"/>
          <w:szCs w:val="27"/>
          <w:lang w:val="en-US" w:eastAsia="ru-RU"/>
        </w:rPr>
        <w:t>is made</w:t>
      </w:r>
      <w:proofErr w:type="gramEnd"/>
      <w:r w:rsidRPr="009B2935">
        <w:rPr>
          <w:rFonts w:ascii="Times New Roman" w:eastAsia="Times New Roman" w:hAnsi="Times New Roman" w:cs="Times New Roman"/>
          <w:color w:val="000000"/>
          <w:sz w:val="27"/>
          <w:szCs w:val="27"/>
          <w:lang w:val="en-US" w:eastAsia="ru-RU"/>
        </w:rPr>
        <w:t xml:space="preserve"> without any aim to group them more precisely with regard to their function. However, although provisional, the results indicate that spectral </w:t>
      </w:r>
      <w:proofErr w:type="spellStart"/>
      <w:r w:rsidRPr="009B2935">
        <w:rPr>
          <w:rFonts w:ascii="Times New Roman" w:eastAsia="Times New Roman" w:hAnsi="Times New Roman" w:cs="Times New Roman"/>
          <w:color w:val="000000"/>
          <w:sz w:val="27"/>
          <w:szCs w:val="27"/>
          <w:lang w:val="en-US" w:eastAsia="ru-RU"/>
        </w:rPr>
        <w:t>characterisation</w:t>
      </w:r>
      <w:proofErr w:type="spellEnd"/>
      <w:r w:rsidRPr="009B2935">
        <w:rPr>
          <w:rFonts w:ascii="Times New Roman" w:eastAsia="Times New Roman" w:hAnsi="Times New Roman" w:cs="Times New Roman"/>
          <w:color w:val="000000"/>
          <w:sz w:val="27"/>
          <w:szCs w:val="27"/>
          <w:lang w:val="en-US" w:eastAsia="ru-RU"/>
        </w:rPr>
        <w:t xml:space="preserve"> of a group of sequences may have relevance in the sequence recognition problem. A rough comparison </w:t>
      </w:r>
      <w:proofErr w:type="gramStart"/>
      <w:r w:rsidRPr="009B2935">
        <w:rPr>
          <w:rFonts w:ascii="Times New Roman" w:eastAsia="Times New Roman" w:hAnsi="Times New Roman" w:cs="Times New Roman"/>
          <w:color w:val="000000"/>
          <w:sz w:val="27"/>
          <w:szCs w:val="27"/>
          <w:lang w:val="en-US" w:eastAsia="ru-RU"/>
        </w:rPr>
        <w:t>can be made</w:t>
      </w:r>
      <w:proofErr w:type="gramEnd"/>
      <w:r w:rsidRPr="009B2935">
        <w:rPr>
          <w:rFonts w:ascii="Times New Roman" w:eastAsia="Times New Roman" w:hAnsi="Times New Roman" w:cs="Times New Roman"/>
          <w:color w:val="000000"/>
          <w:sz w:val="27"/>
          <w:szCs w:val="27"/>
          <w:lang w:val="en-US" w:eastAsia="ru-RU"/>
        </w:rPr>
        <w:t xml:space="preserve"> with the overview results from [18] and implies that our preliminary results are comparable with those </w:t>
      </w:r>
      <w:proofErr w:type="spellStart"/>
      <w:r w:rsidRPr="009B2935">
        <w:rPr>
          <w:rFonts w:ascii="Times New Roman" w:eastAsia="Times New Roman" w:hAnsi="Times New Roman" w:cs="Times New Roman"/>
          <w:color w:val="000000"/>
          <w:sz w:val="27"/>
          <w:szCs w:val="27"/>
          <w:lang w:val="en-US" w:eastAsia="ru-RU"/>
        </w:rPr>
        <w:t>analysed</w:t>
      </w:r>
      <w:proofErr w:type="spellEnd"/>
      <w:r w:rsidRPr="009B2935">
        <w:rPr>
          <w:rFonts w:ascii="Times New Roman" w:eastAsia="Times New Roman" w:hAnsi="Times New Roman" w:cs="Times New Roman"/>
          <w:color w:val="000000"/>
          <w:sz w:val="27"/>
          <w:szCs w:val="27"/>
          <w:lang w:val="en-US" w:eastAsia="ru-RU"/>
        </w:rPr>
        <w:t xml:space="preserve"> in [18]. Possible application of SPANN is in sequence recognition and sequence location.</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b/>
          <w:bCs/>
          <w:color w:val="000000"/>
          <w:sz w:val="27"/>
          <w:szCs w:val="27"/>
          <w:lang w:val="en-US" w:eastAsia="ru-RU"/>
        </w:rPr>
        <w:t>Conclusions</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A new method for the analysis of genetic sequences </w:t>
      </w:r>
      <w:proofErr w:type="gramStart"/>
      <w:r w:rsidRPr="009B2935">
        <w:rPr>
          <w:rFonts w:ascii="Times New Roman" w:eastAsia="Times New Roman" w:hAnsi="Times New Roman" w:cs="Times New Roman"/>
          <w:color w:val="000000"/>
          <w:sz w:val="27"/>
          <w:szCs w:val="27"/>
          <w:lang w:val="en-US" w:eastAsia="ru-RU"/>
        </w:rPr>
        <w:t>was presented</w:t>
      </w:r>
      <w:proofErr w:type="gramEnd"/>
      <w:r w:rsidRPr="009B2935">
        <w:rPr>
          <w:rFonts w:ascii="Times New Roman" w:eastAsia="Times New Roman" w:hAnsi="Times New Roman" w:cs="Times New Roman"/>
          <w:color w:val="000000"/>
          <w:sz w:val="27"/>
          <w:szCs w:val="27"/>
          <w:lang w:val="en-US" w:eastAsia="ru-RU"/>
        </w:rPr>
        <w:t>. It provides new insight into the information encoded in the DNA/RNA structures and opens up new ways of discovering the information hidden in genetic code.</w:t>
      </w:r>
    </w:p>
    <w:p w:rsidR="009B2935" w:rsidRPr="009B2935" w:rsidRDefault="009B2935" w:rsidP="009B293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B2935">
        <w:rPr>
          <w:rFonts w:ascii="Times New Roman" w:eastAsia="Times New Roman" w:hAnsi="Times New Roman" w:cs="Times New Roman"/>
          <w:b/>
          <w:bCs/>
          <w:color w:val="000000"/>
          <w:sz w:val="27"/>
          <w:szCs w:val="27"/>
          <w:lang w:eastAsia="ru-RU"/>
        </w:rPr>
        <w:t>References</w:t>
      </w:r>
      <w:proofErr w:type="spellEnd"/>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W. Gish and D.J. States, “Identification of protein coding regions by database similarity search”, Nature Genet. </w:t>
      </w:r>
      <w:r w:rsidRPr="009B2935">
        <w:rPr>
          <w:rFonts w:ascii="Times New Roman" w:eastAsia="Times New Roman" w:hAnsi="Times New Roman" w:cs="Times New Roman"/>
          <w:b/>
          <w:bCs/>
          <w:color w:val="000000"/>
          <w:sz w:val="27"/>
          <w:szCs w:val="27"/>
          <w:lang w:eastAsia="ru-RU"/>
        </w:rPr>
        <w:t>3</w:t>
      </w:r>
      <w:r w:rsidRPr="009B2935">
        <w:rPr>
          <w:rFonts w:ascii="Times New Roman" w:eastAsia="Times New Roman" w:hAnsi="Times New Roman" w:cs="Times New Roman"/>
          <w:color w:val="000000"/>
          <w:sz w:val="27"/>
          <w:szCs w:val="27"/>
          <w:lang w:eastAsia="ru-RU"/>
        </w:rPr>
        <w:t>, 266-272 (1993)</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M.S. </w:t>
      </w:r>
      <w:proofErr w:type="spellStart"/>
      <w:r w:rsidRPr="009B2935">
        <w:rPr>
          <w:rFonts w:ascii="Times New Roman" w:eastAsia="Times New Roman" w:hAnsi="Times New Roman" w:cs="Times New Roman"/>
          <w:color w:val="000000"/>
          <w:sz w:val="27"/>
          <w:szCs w:val="27"/>
          <w:lang w:val="en-US" w:eastAsia="ru-RU"/>
        </w:rPr>
        <w:t>Gelfand</w:t>
      </w:r>
      <w:proofErr w:type="spellEnd"/>
      <w:r w:rsidRPr="009B2935">
        <w:rPr>
          <w:rFonts w:ascii="Times New Roman" w:eastAsia="Times New Roman" w:hAnsi="Times New Roman" w:cs="Times New Roman"/>
          <w:color w:val="000000"/>
          <w:sz w:val="27"/>
          <w:szCs w:val="27"/>
          <w:lang w:val="en-US" w:eastAsia="ru-RU"/>
        </w:rPr>
        <w:t xml:space="preserve">, A.A. </w:t>
      </w:r>
      <w:proofErr w:type="spellStart"/>
      <w:r w:rsidRPr="009B2935">
        <w:rPr>
          <w:rFonts w:ascii="Times New Roman" w:eastAsia="Times New Roman" w:hAnsi="Times New Roman" w:cs="Times New Roman"/>
          <w:color w:val="000000"/>
          <w:sz w:val="27"/>
          <w:szCs w:val="27"/>
          <w:lang w:val="en-US" w:eastAsia="ru-RU"/>
        </w:rPr>
        <w:t>Mironov</w:t>
      </w:r>
      <w:proofErr w:type="spellEnd"/>
      <w:r w:rsidRPr="009B2935">
        <w:rPr>
          <w:rFonts w:ascii="Times New Roman" w:eastAsia="Times New Roman" w:hAnsi="Times New Roman" w:cs="Times New Roman"/>
          <w:color w:val="000000"/>
          <w:sz w:val="27"/>
          <w:szCs w:val="27"/>
          <w:lang w:val="en-US" w:eastAsia="ru-RU"/>
        </w:rPr>
        <w:t xml:space="preserve"> and P.A. </w:t>
      </w:r>
      <w:proofErr w:type="spellStart"/>
      <w:r w:rsidRPr="009B2935">
        <w:rPr>
          <w:rFonts w:ascii="Times New Roman" w:eastAsia="Times New Roman" w:hAnsi="Times New Roman" w:cs="Times New Roman"/>
          <w:color w:val="000000"/>
          <w:sz w:val="27"/>
          <w:szCs w:val="27"/>
          <w:lang w:val="en-US" w:eastAsia="ru-RU"/>
        </w:rPr>
        <w:t>Pevzner</w:t>
      </w:r>
      <w:proofErr w:type="spellEnd"/>
      <w:r w:rsidRPr="009B2935">
        <w:rPr>
          <w:rFonts w:ascii="Times New Roman" w:eastAsia="Times New Roman" w:hAnsi="Times New Roman" w:cs="Times New Roman"/>
          <w:color w:val="000000"/>
          <w:sz w:val="27"/>
          <w:szCs w:val="27"/>
          <w:lang w:val="en-US" w:eastAsia="ru-RU"/>
        </w:rPr>
        <w:t xml:space="preserve">, “Gene recognition via spliced sequence alignment”, </w:t>
      </w:r>
      <w:proofErr w:type="spellStart"/>
      <w:r w:rsidRPr="009B2935">
        <w:rPr>
          <w:rFonts w:ascii="Times New Roman" w:eastAsia="Times New Roman" w:hAnsi="Times New Roman" w:cs="Times New Roman"/>
          <w:color w:val="000000"/>
          <w:sz w:val="27"/>
          <w:szCs w:val="27"/>
          <w:lang w:val="en-US" w:eastAsia="ru-RU"/>
        </w:rPr>
        <w:t>Proc.Nat.Acad.Sci</w:t>
      </w:r>
      <w:proofErr w:type="spellEnd"/>
      <w:r w:rsidRPr="009B2935">
        <w:rPr>
          <w:rFonts w:ascii="Times New Roman" w:eastAsia="Times New Roman" w:hAnsi="Times New Roman" w:cs="Times New Roman"/>
          <w:color w:val="000000"/>
          <w:sz w:val="27"/>
          <w:szCs w:val="27"/>
          <w:lang w:val="en-US" w:eastAsia="ru-RU"/>
        </w:rPr>
        <w:t>. </w:t>
      </w:r>
      <w:r w:rsidRPr="009B2935">
        <w:rPr>
          <w:rFonts w:ascii="Times New Roman" w:eastAsia="Times New Roman" w:hAnsi="Times New Roman" w:cs="Times New Roman"/>
          <w:b/>
          <w:bCs/>
          <w:color w:val="000000"/>
          <w:sz w:val="27"/>
          <w:szCs w:val="27"/>
          <w:lang w:val="en-US" w:eastAsia="ru-RU"/>
        </w:rPr>
        <w:t>93</w:t>
      </w:r>
      <w:r w:rsidRPr="009B2935">
        <w:rPr>
          <w:rFonts w:ascii="Times New Roman" w:eastAsia="Times New Roman" w:hAnsi="Times New Roman" w:cs="Times New Roman"/>
          <w:color w:val="000000"/>
          <w:sz w:val="27"/>
          <w:szCs w:val="27"/>
          <w:lang w:val="en-US" w:eastAsia="ru-RU"/>
        </w:rPr>
        <w:t>, 9061-9066 (1996)</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O.G. Berg and P.H. von Hippel, “Selection of DNA binding sites by regulatory proteins”, Trends </w:t>
      </w:r>
      <w:proofErr w:type="spellStart"/>
      <w:r w:rsidRPr="009B2935">
        <w:rPr>
          <w:rFonts w:ascii="Times New Roman" w:eastAsia="Times New Roman" w:hAnsi="Times New Roman" w:cs="Times New Roman"/>
          <w:color w:val="000000"/>
          <w:sz w:val="27"/>
          <w:szCs w:val="27"/>
          <w:lang w:val="en-US" w:eastAsia="ru-RU"/>
        </w:rPr>
        <w:t>Biochem</w:t>
      </w:r>
      <w:proofErr w:type="spellEnd"/>
      <w:r w:rsidRPr="009B2935">
        <w:rPr>
          <w:rFonts w:ascii="Times New Roman" w:eastAsia="Times New Roman" w:hAnsi="Times New Roman" w:cs="Times New Roman"/>
          <w:color w:val="000000"/>
          <w:sz w:val="27"/>
          <w:szCs w:val="27"/>
          <w:lang w:val="en-US" w:eastAsia="ru-RU"/>
        </w:rPr>
        <w:t xml:space="preserve">. </w:t>
      </w:r>
      <w:proofErr w:type="spellStart"/>
      <w:r w:rsidRPr="009B2935">
        <w:rPr>
          <w:rFonts w:ascii="Times New Roman" w:eastAsia="Times New Roman" w:hAnsi="Times New Roman" w:cs="Times New Roman"/>
          <w:color w:val="000000"/>
          <w:sz w:val="27"/>
          <w:szCs w:val="27"/>
          <w:lang w:eastAsia="ru-RU"/>
        </w:rPr>
        <w:t>Sci</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13</w:t>
      </w:r>
      <w:r w:rsidRPr="009B2935">
        <w:rPr>
          <w:rFonts w:ascii="Times New Roman" w:eastAsia="Times New Roman" w:hAnsi="Times New Roman" w:cs="Times New Roman"/>
          <w:color w:val="000000"/>
          <w:sz w:val="27"/>
          <w:szCs w:val="27"/>
          <w:lang w:eastAsia="ru-RU"/>
        </w:rPr>
        <w:t>, 207-211 (1988)</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J.W. </w:t>
      </w:r>
      <w:proofErr w:type="spellStart"/>
      <w:r w:rsidRPr="009B2935">
        <w:rPr>
          <w:rFonts w:ascii="Times New Roman" w:eastAsia="Times New Roman" w:hAnsi="Times New Roman" w:cs="Times New Roman"/>
          <w:color w:val="000000"/>
          <w:sz w:val="27"/>
          <w:szCs w:val="27"/>
          <w:lang w:val="en-US" w:eastAsia="ru-RU"/>
        </w:rPr>
        <w:t>Ficket</w:t>
      </w:r>
      <w:proofErr w:type="spellEnd"/>
      <w:r w:rsidRPr="009B2935">
        <w:rPr>
          <w:rFonts w:ascii="Times New Roman" w:eastAsia="Times New Roman" w:hAnsi="Times New Roman" w:cs="Times New Roman"/>
          <w:color w:val="000000"/>
          <w:sz w:val="27"/>
          <w:szCs w:val="27"/>
          <w:lang w:val="en-US" w:eastAsia="ru-RU"/>
        </w:rPr>
        <w:t xml:space="preserve">, “Quantitative discrimination of MEF2 sites”, Mol. </w:t>
      </w:r>
      <w:proofErr w:type="spellStart"/>
      <w:r w:rsidRPr="009B2935">
        <w:rPr>
          <w:rFonts w:ascii="Times New Roman" w:eastAsia="Times New Roman" w:hAnsi="Times New Roman" w:cs="Times New Roman"/>
          <w:color w:val="000000"/>
          <w:sz w:val="27"/>
          <w:szCs w:val="27"/>
          <w:lang w:eastAsia="ru-RU"/>
        </w:rPr>
        <w:t>Cell</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Bioll</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16</w:t>
      </w:r>
      <w:r w:rsidRPr="009B2935">
        <w:rPr>
          <w:rFonts w:ascii="Times New Roman" w:eastAsia="Times New Roman" w:hAnsi="Times New Roman" w:cs="Times New Roman"/>
          <w:color w:val="000000"/>
          <w:sz w:val="27"/>
          <w:szCs w:val="27"/>
          <w:lang w:eastAsia="ru-RU"/>
        </w:rPr>
        <w:t>, 437-441 (1996)</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P. </w:t>
      </w:r>
      <w:proofErr w:type="spellStart"/>
      <w:r w:rsidRPr="009B2935">
        <w:rPr>
          <w:rFonts w:ascii="Times New Roman" w:eastAsia="Times New Roman" w:hAnsi="Times New Roman" w:cs="Times New Roman"/>
          <w:color w:val="000000"/>
          <w:sz w:val="27"/>
          <w:szCs w:val="27"/>
          <w:lang w:val="en-US" w:eastAsia="ru-RU"/>
        </w:rPr>
        <w:t>Senapathy</w:t>
      </w:r>
      <w:proofErr w:type="spellEnd"/>
      <w:r w:rsidRPr="009B2935">
        <w:rPr>
          <w:rFonts w:ascii="Times New Roman" w:eastAsia="Times New Roman" w:hAnsi="Times New Roman" w:cs="Times New Roman"/>
          <w:color w:val="000000"/>
          <w:sz w:val="27"/>
          <w:szCs w:val="27"/>
          <w:lang w:val="en-US" w:eastAsia="ru-RU"/>
        </w:rPr>
        <w:t xml:space="preserve">, M.B. Shapiro and N.L. Harris, “Splice junction, branch point sites and exons: sequence statistics, identification, and application to genome project”, Meth. </w:t>
      </w:r>
      <w:proofErr w:type="spellStart"/>
      <w:r w:rsidRPr="009B2935">
        <w:rPr>
          <w:rFonts w:ascii="Times New Roman" w:eastAsia="Times New Roman" w:hAnsi="Times New Roman" w:cs="Times New Roman"/>
          <w:color w:val="000000"/>
          <w:sz w:val="27"/>
          <w:szCs w:val="27"/>
          <w:lang w:eastAsia="ru-RU"/>
        </w:rPr>
        <w:t>Enzymol</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183</w:t>
      </w:r>
      <w:r w:rsidRPr="009B2935">
        <w:rPr>
          <w:rFonts w:ascii="Times New Roman" w:eastAsia="Times New Roman" w:hAnsi="Times New Roman" w:cs="Times New Roman"/>
          <w:color w:val="000000"/>
          <w:sz w:val="27"/>
          <w:szCs w:val="27"/>
          <w:lang w:eastAsia="ru-RU"/>
        </w:rPr>
        <w:t>, 252-278 (1990)</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A.E. </w:t>
      </w:r>
      <w:proofErr w:type="spellStart"/>
      <w:r w:rsidRPr="009B2935">
        <w:rPr>
          <w:rFonts w:ascii="Times New Roman" w:eastAsia="Times New Roman" w:hAnsi="Times New Roman" w:cs="Times New Roman"/>
          <w:color w:val="000000"/>
          <w:sz w:val="27"/>
          <w:szCs w:val="27"/>
          <w:lang w:val="en-US" w:eastAsia="ru-RU"/>
        </w:rPr>
        <w:t>Kel</w:t>
      </w:r>
      <w:proofErr w:type="spellEnd"/>
      <w:r w:rsidRPr="009B2935">
        <w:rPr>
          <w:rFonts w:ascii="Times New Roman" w:eastAsia="Times New Roman" w:hAnsi="Times New Roman" w:cs="Times New Roman"/>
          <w:color w:val="000000"/>
          <w:sz w:val="27"/>
          <w:szCs w:val="27"/>
          <w:lang w:val="en-US" w:eastAsia="ru-RU"/>
        </w:rPr>
        <w:t xml:space="preserve">, M.P. </w:t>
      </w:r>
      <w:proofErr w:type="spellStart"/>
      <w:r w:rsidRPr="009B2935">
        <w:rPr>
          <w:rFonts w:ascii="Times New Roman" w:eastAsia="Times New Roman" w:hAnsi="Times New Roman" w:cs="Times New Roman"/>
          <w:color w:val="000000"/>
          <w:sz w:val="27"/>
          <w:szCs w:val="27"/>
          <w:lang w:val="en-US" w:eastAsia="ru-RU"/>
        </w:rPr>
        <w:t>Ponomarenko</w:t>
      </w:r>
      <w:proofErr w:type="spellEnd"/>
      <w:r w:rsidRPr="009B2935">
        <w:rPr>
          <w:rFonts w:ascii="Times New Roman" w:eastAsia="Times New Roman" w:hAnsi="Times New Roman" w:cs="Times New Roman"/>
          <w:color w:val="000000"/>
          <w:sz w:val="27"/>
          <w:szCs w:val="27"/>
          <w:lang w:val="en-US" w:eastAsia="ru-RU"/>
        </w:rPr>
        <w:t xml:space="preserve">, et al., “SITEVIDEO: A computer systems for functional site analysis and recognition”, </w:t>
      </w:r>
      <w:proofErr w:type="spellStart"/>
      <w:r w:rsidRPr="009B2935">
        <w:rPr>
          <w:rFonts w:ascii="Times New Roman" w:eastAsia="Times New Roman" w:hAnsi="Times New Roman" w:cs="Times New Roman"/>
          <w:color w:val="000000"/>
          <w:sz w:val="27"/>
          <w:szCs w:val="27"/>
          <w:lang w:val="en-US" w:eastAsia="ru-RU"/>
        </w:rPr>
        <w:t>Comput</w:t>
      </w:r>
      <w:proofErr w:type="spellEnd"/>
      <w:r w:rsidRPr="009B2935">
        <w:rPr>
          <w:rFonts w:ascii="Times New Roman" w:eastAsia="Times New Roman" w:hAnsi="Times New Roman" w:cs="Times New Roman"/>
          <w:color w:val="000000"/>
          <w:sz w:val="27"/>
          <w:szCs w:val="27"/>
          <w:lang w:val="en-US" w:eastAsia="ru-RU"/>
        </w:rPr>
        <w:t xml:space="preserve">. </w:t>
      </w:r>
      <w:proofErr w:type="spellStart"/>
      <w:r w:rsidRPr="009B2935">
        <w:rPr>
          <w:rFonts w:ascii="Times New Roman" w:eastAsia="Times New Roman" w:hAnsi="Times New Roman" w:cs="Times New Roman"/>
          <w:color w:val="000000"/>
          <w:sz w:val="27"/>
          <w:szCs w:val="27"/>
          <w:lang w:eastAsia="ru-RU"/>
        </w:rPr>
        <w:t>Applic</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Biosci</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9</w:t>
      </w:r>
      <w:r w:rsidRPr="009B2935">
        <w:rPr>
          <w:rFonts w:ascii="Times New Roman" w:eastAsia="Times New Roman" w:hAnsi="Times New Roman" w:cs="Times New Roman"/>
          <w:color w:val="000000"/>
          <w:sz w:val="27"/>
          <w:szCs w:val="27"/>
          <w:lang w:eastAsia="ru-RU"/>
        </w:rPr>
        <w:t>, 617-627 (1993)</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B2935">
        <w:rPr>
          <w:rFonts w:ascii="Times New Roman" w:eastAsia="Times New Roman" w:hAnsi="Times New Roman" w:cs="Times New Roman"/>
          <w:color w:val="000000"/>
          <w:sz w:val="27"/>
          <w:szCs w:val="27"/>
          <w:lang w:val="en-US" w:eastAsia="ru-RU"/>
        </w:rPr>
        <w:lastRenderedPageBreak/>
        <w:t>M.P.Ponomarenko</w:t>
      </w:r>
      <w:proofErr w:type="spellEnd"/>
      <w:r w:rsidRPr="009B2935">
        <w:rPr>
          <w:rFonts w:ascii="Times New Roman" w:eastAsia="Times New Roman" w:hAnsi="Times New Roman" w:cs="Times New Roman"/>
          <w:color w:val="000000"/>
          <w:sz w:val="27"/>
          <w:szCs w:val="27"/>
          <w:lang w:val="en-US" w:eastAsia="ru-RU"/>
        </w:rPr>
        <w:t xml:space="preserve">, A.N. </w:t>
      </w:r>
      <w:proofErr w:type="spellStart"/>
      <w:r w:rsidRPr="009B2935">
        <w:rPr>
          <w:rFonts w:ascii="Times New Roman" w:eastAsia="Times New Roman" w:hAnsi="Times New Roman" w:cs="Times New Roman"/>
          <w:color w:val="000000"/>
          <w:sz w:val="27"/>
          <w:szCs w:val="27"/>
          <w:lang w:val="en-US" w:eastAsia="ru-RU"/>
        </w:rPr>
        <w:t>Kolchanova</w:t>
      </w:r>
      <w:proofErr w:type="spellEnd"/>
      <w:r w:rsidRPr="009B2935">
        <w:rPr>
          <w:rFonts w:ascii="Times New Roman" w:eastAsia="Times New Roman" w:hAnsi="Times New Roman" w:cs="Times New Roman"/>
          <w:color w:val="000000"/>
          <w:sz w:val="27"/>
          <w:szCs w:val="27"/>
          <w:lang w:val="en-US" w:eastAsia="ru-RU"/>
        </w:rPr>
        <w:t xml:space="preserve"> and N.A. </w:t>
      </w:r>
      <w:proofErr w:type="spellStart"/>
      <w:r w:rsidRPr="009B2935">
        <w:rPr>
          <w:rFonts w:ascii="Times New Roman" w:eastAsia="Times New Roman" w:hAnsi="Times New Roman" w:cs="Times New Roman"/>
          <w:color w:val="000000"/>
          <w:sz w:val="27"/>
          <w:szCs w:val="27"/>
          <w:lang w:val="en-US" w:eastAsia="ru-RU"/>
        </w:rPr>
        <w:t>Kolchanov</w:t>
      </w:r>
      <w:proofErr w:type="spellEnd"/>
      <w:r w:rsidRPr="009B2935">
        <w:rPr>
          <w:rFonts w:ascii="Times New Roman" w:eastAsia="Times New Roman" w:hAnsi="Times New Roman" w:cs="Times New Roman"/>
          <w:color w:val="000000"/>
          <w:sz w:val="27"/>
          <w:szCs w:val="27"/>
          <w:lang w:val="en-US" w:eastAsia="ru-RU"/>
        </w:rPr>
        <w:t xml:space="preserve">, “Generating programs for predicting the activity of functional sites”, J. </w:t>
      </w:r>
      <w:proofErr w:type="spellStart"/>
      <w:r w:rsidRPr="009B2935">
        <w:rPr>
          <w:rFonts w:ascii="Times New Roman" w:eastAsia="Times New Roman" w:hAnsi="Times New Roman" w:cs="Times New Roman"/>
          <w:color w:val="000000"/>
          <w:sz w:val="27"/>
          <w:szCs w:val="27"/>
          <w:lang w:val="en-US" w:eastAsia="ru-RU"/>
        </w:rPr>
        <w:t>Comput</w:t>
      </w:r>
      <w:proofErr w:type="spellEnd"/>
      <w:r w:rsidRPr="009B2935">
        <w:rPr>
          <w:rFonts w:ascii="Times New Roman" w:eastAsia="Times New Roman" w:hAnsi="Times New Roman" w:cs="Times New Roman"/>
          <w:color w:val="000000"/>
          <w:sz w:val="27"/>
          <w:szCs w:val="27"/>
          <w:lang w:val="en-US" w:eastAsia="ru-RU"/>
        </w:rPr>
        <w:t xml:space="preserve">. </w:t>
      </w:r>
      <w:proofErr w:type="spellStart"/>
      <w:r w:rsidRPr="009B2935">
        <w:rPr>
          <w:rFonts w:ascii="Times New Roman" w:eastAsia="Times New Roman" w:hAnsi="Times New Roman" w:cs="Times New Roman"/>
          <w:color w:val="000000"/>
          <w:sz w:val="27"/>
          <w:szCs w:val="27"/>
          <w:lang w:eastAsia="ru-RU"/>
        </w:rPr>
        <w:t>Biol</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4</w:t>
      </w:r>
      <w:r w:rsidRPr="009B2935">
        <w:rPr>
          <w:rFonts w:ascii="Times New Roman" w:eastAsia="Times New Roman" w:hAnsi="Times New Roman" w:cs="Times New Roman"/>
          <w:color w:val="000000"/>
          <w:sz w:val="27"/>
          <w:szCs w:val="27"/>
          <w:lang w:eastAsia="ru-RU"/>
        </w:rPr>
        <w:t>, 83-90 (1997)</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A. Krogh, M. Brown, I.S. </w:t>
      </w:r>
      <w:proofErr w:type="spellStart"/>
      <w:r w:rsidRPr="009B2935">
        <w:rPr>
          <w:rFonts w:ascii="Times New Roman" w:eastAsia="Times New Roman" w:hAnsi="Times New Roman" w:cs="Times New Roman"/>
          <w:color w:val="000000"/>
          <w:sz w:val="27"/>
          <w:szCs w:val="27"/>
          <w:lang w:val="en-US" w:eastAsia="ru-RU"/>
        </w:rPr>
        <w:t>Mian</w:t>
      </w:r>
      <w:proofErr w:type="spellEnd"/>
      <w:r w:rsidRPr="009B2935">
        <w:rPr>
          <w:rFonts w:ascii="Times New Roman" w:eastAsia="Times New Roman" w:hAnsi="Times New Roman" w:cs="Times New Roman"/>
          <w:color w:val="000000"/>
          <w:sz w:val="27"/>
          <w:szCs w:val="27"/>
          <w:lang w:val="en-US" w:eastAsia="ru-RU"/>
        </w:rPr>
        <w:t xml:space="preserve">, K. </w:t>
      </w:r>
      <w:proofErr w:type="spellStart"/>
      <w:r w:rsidRPr="009B2935">
        <w:rPr>
          <w:rFonts w:ascii="Times New Roman" w:eastAsia="Times New Roman" w:hAnsi="Times New Roman" w:cs="Times New Roman"/>
          <w:color w:val="000000"/>
          <w:sz w:val="27"/>
          <w:szCs w:val="27"/>
          <w:lang w:val="en-US" w:eastAsia="ru-RU"/>
        </w:rPr>
        <w:t>Sjolander</w:t>
      </w:r>
      <w:proofErr w:type="spellEnd"/>
      <w:r w:rsidRPr="009B2935">
        <w:rPr>
          <w:rFonts w:ascii="Times New Roman" w:eastAsia="Times New Roman" w:hAnsi="Times New Roman" w:cs="Times New Roman"/>
          <w:color w:val="000000"/>
          <w:sz w:val="27"/>
          <w:szCs w:val="27"/>
          <w:lang w:val="en-US" w:eastAsia="ru-RU"/>
        </w:rPr>
        <w:t xml:space="preserve"> and D. Haussler, “Hidden Markov models in computational biology: Application to protein modeling”, JMB, </w:t>
      </w:r>
      <w:r w:rsidRPr="009B2935">
        <w:rPr>
          <w:rFonts w:ascii="Times New Roman" w:eastAsia="Times New Roman" w:hAnsi="Times New Roman" w:cs="Times New Roman"/>
          <w:b/>
          <w:bCs/>
          <w:color w:val="000000"/>
          <w:sz w:val="27"/>
          <w:szCs w:val="27"/>
          <w:lang w:val="en-US" w:eastAsia="ru-RU"/>
        </w:rPr>
        <w:t>235</w:t>
      </w:r>
      <w:r w:rsidRPr="009B2935">
        <w:rPr>
          <w:rFonts w:ascii="Times New Roman" w:eastAsia="Times New Roman" w:hAnsi="Times New Roman" w:cs="Times New Roman"/>
          <w:color w:val="000000"/>
          <w:sz w:val="27"/>
          <w:szCs w:val="27"/>
          <w:lang w:val="en-US" w:eastAsia="ru-RU"/>
        </w:rPr>
        <w:t xml:space="preserve">, 1501-1531, Feb. </w:t>
      </w:r>
      <w:r w:rsidRPr="009B2935">
        <w:rPr>
          <w:rFonts w:ascii="Times New Roman" w:eastAsia="Times New Roman" w:hAnsi="Times New Roman" w:cs="Times New Roman"/>
          <w:color w:val="000000"/>
          <w:sz w:val="27"/>
          <w:szCs w:val="27"/>
          <w:lang w:eastAsia="ru-RU"/>
        </w:rPr>
        <w:t>(1994)</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G. Reese, F.H. </w:t>
      </w:r>
      <w:proofErr w:type="spellStart"/>
      <w:r w:rsidRPr="009B2935">
        <w:rPr>
          <w:rFonts w:ascii="Times New Roman" w:eastAsia="Times New Roman" w:hAnsi="Times New Roman" w:cs="Times New Roman"/>
          <w:color w:val="000000"/>
          <w:sz w:val="27"/>
          <w:szCs w:val="27"/>
          <w:lang w:val="en-US" w:eastAsia="ru-RU"/>
        </w:rPr>
        <w:t>Eeckman</w:t>
      </w:r>
      <w:proofErr w:type="spellEnd"/>
      <w:r w:rsidRPr="009B2935">
        <w:rPr>
          <w:rFonts w:ascii="Times New Roman" w:eastAsia="Times New Roman" w:hAnsi="Times New Roman" w:cs="Times New Roman"/>
          <w:color w:val="000000"/>
          <w:sz w:val="27"/>
          <w:szCs w:val="27"/>
          <w:lang w:val="en-US" w:eastAsia="ru-RU"/>
        </w:rPr>
        <w:t xml:space="preserve">, D. </w:t>
      </w:r>
      <w:proofErr w:type="spellStart"/>
      <w:r w:rsidRPr="009B2935">
        <w:rPr>
          <w:rFonts w:ascii="Times New Roman" w:eastAsia="Times New Roman" w:hAnsi="Times New Roman" w:cs="Times New Roman"/>
          <w:color w:val="000000"/>
          <w:sz w:val="27"/>
          <w:szCs w:val="27"/>
          <w:lang w:val="en-US" w:eastAsia="ru-RU"/>
        </w:rPr>
        <w:t>Kulp</w:t>
      </w:r>
      <w:proofErr w:type="spellEnd"/>
      <w:r w:rsidRPr="009B2935">
        <w:rPr>
          <w:rFonts w:ascii="Times New Roman" w:eastAsia="Times New Roman" w:hAnsi="Times New Roman" w:cs="Times New Roman"/>
          <w:color w:val="000000"/>
          <w:sz w:val="27"/>
          <w:szCs w:val="27"/>
          <w:lang w:val="en-US" w:eastAsia="ru-RU"/>
        </w:rPr>
        <w:t xml:space="preserve"> and D. Haussler, "Improved Splice Site Detection in Genie" </w:t>
      </w:r>
      <w:proofErr w:type="spellStart"/>
      <w:r w:rsidRPr="009B2935">
        <w:rPr>
          <w:rFonts w:ascii="Times New Roman" w:eastAsia="Times New Roman" w:hAnsi="Times New Roman" w:cs="Times New Roman"/>
          <w:color w:val="000000"/>
          <w:sz w:val="27"/>
          <w:szCs w:val="27"/>
          <w:lang w:val="en-US" w:eastAsia="ru-RU"/>
        </w:rPr>
        <w:t>J.Comp.Biol</w:t>
      </w:r>
      <w:proofErr w:type="spellEnd"/>
      <w:r w:rsidRPr="009B2935">
        <w:rPr>
          <w:rFonts w:ascii="Times New Roman" w:eastAsia="Times New Roman" w:hAnsi="Times New Roman" w:cs="Times New Roman"/>
          <w:color w:val="000000"/>
          <w:sz w:val="27"/>
          <w:szCs w:val="27"/>
          <w:lang w:val="en-US" w:eastAsia="ru-RU"/>
        </w:rPr>
        <w:t>. </w:t>
      </w:r>
      <w:r w:rsidRPr="009B2935">
        <w:rPr>
          <w:rFonts w:ascii="Times New Roman" w:eastAsia="Times New Roman" w:hAnsi="Times New Roman" w:cs="Times New Roman"/>
          <w:b/>
          <w:bCs/>
          <w:color w:val="000000"/>
          <w:sz w:val="27"/>
          <w:szCs w:val="27"/>
          <w:lang w:val="en-US" w:eastAsia="ru-RU"/>
        </w:rPr>
        <w:t>4</w:t>
      </w:r>
      <w:r w:rsidRPr="009B2935">
        <w:rPr>
          <w:rFonts w:ascii="Times New Roman" w:eastAsia="Times New Roman" w:hAnsi="Times New Roman" w:cs="Times New Roman"/>
          <w:color w:val="000000"/>
          <w:sz w:val="27"/>
          <w:szCs w:val="27"/>
          <w:lang w:val="en-US" w:eastAsia="ru-RU"/>
        </w:rPr>
        <w:t>, Issue 3, 311-323 (1997)</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E. </w:t>
      </w:r>
      <w:proofErr w:type="spellStart"/>
      <w:r w:rsidRPr="009B2935">
        <w:rPr>
          <w:rFonts w:ascii="Times New Roman" w:eastAsia="Times New Roman" w:hAnsi="Times New Roman" w:cs="Times New Roman"/>
          <w:color w:val="000000"/>
          <w:sz w:val="27"/>
          <w:szCs w:val="27"/>
          <w:lang w:val="en-US" w:eastAsia="ru-RU"/>
        </w:rPr>
        <w:t>Uberbacher</w:t>
      </w:r>
      <w:proofErr w:type="spellEnd"/>
      <w:r w:rsidRPr="009B2935">
        <w:rPr>
          <w:rFonts w:ascii="Times New Roman" w:eastAsia="Times New Roman" w:hAnsi="Times New Roman" w:cs="Times New Roman"/>
          <w:color w:val="000000"/>
          <w:sz w:val="27"/>
          <w:szCs w:val="27"/>
          <w:lang w:val="en-US" w:eastAsia="ru-RU"/>
        </w:rPr>
        <w:t xml:space="preserve"> and R. Mural, “Locating protein coding regions in human DNA sequences by a multiple sensor – neural network approach”, Proc. Nat. </w:t>
      </w:r>
      <w:proofErr w:type="spellStart"/>
      <w:r w:rsidRPr="009B2935">
        <w:rPr>
          <w:rFonts w:ascii="Times New Roman" w:eastAsia="Times New Roman" w:hAnsi="Times New Roman" w:cs="Times New Roman"/>
          <w:color w:val="000000"/>
          <w:sz w:val="27"/>
          <w:szCs w:val="27"/>
          <w:lang w:eastAsia="ru-RU"/>
        </w:rPr>
        <w:t>Acad</w:t>
      </w:r>
      <w:proofErr w:type="spellEnd"/>
      <w:r w:rsidRPr="009B2935">
        <w:rPr>
          <w:rFonts w:ascii="Times New Roman" w:eastAsia="Times New Roman" w:hAnsi="Times New Roman" w:cs="Times New Roman"/>
          <w:color w:val="000000"/>
          <w:sz w:val="27"/>
          <w:szCs w:val="27"/>
          <w:lang w:eastAsia="ru-RU"/>
        </w:rPr>
        <w:t>. USA </w:t>
      </w:r>
      <w:r w:rsidRPr="009B2935">
        <w:rPr>
          <w:rFonts w:ascii="Times New Roman" w:eastAsia="Times New Roman" w:hAnsi="Times New Roman" w:cs="Times New Roman"/>
          <w:b/>
          <w:bCs/>
          <w:color w:val="000000"/>
          <w:sz w:val="27"/>
          <w:szCs w:val="27"/>
          <w:lang w:eastAsia="ru-RU"/>
        </w:rPr>
        <w:t>88</w:t>
      </w:r>
      <w:r w:rsidRPr="009B2935">
        <w:rPr>
          <w:rFonts w:ascii="Times New Roman" w:eastAsia="Times New Roman" w:hAnsi="Times New Roman" w:cs="Times New Roman"/>
          <w:color w:val="000000"/>
          <w:sz w:val="27"/>
          <w:szCs w:val="27"/>
          <w:lang w:eastAsia="ru-RU"/>
        </w:rPr>
        <w:t>, 11261-11265 (1991)</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S.J. </w:t>
      </w:r>
      <w:proofErr w:type="spellStart"/>
      <w:r w:rsidRPr="009B2935">
        <w:rPr>
          <w:rFonts w:ascii="Times New Roman" w:eastAsia="Times New Roman" w:hAnsi="Times New Roman" w:cs="Times New Roman"/>
          <w:color w:val="000000"/>
          <w:sz w:val="27"/>
          <w:szCs w:val="27"/>
          <w:lang w:val="en-US" w:eastAsia="ru-RU"/>
        </w:rPr>
        <w:t>Brunak</w:t>
      </w:r>
      <w:proofErr w:type="spellEnd"/>
      <w:r w:rsidRPr="009B2935">
        <w:rPr>
          <w:rFonts w:ascii="Times New Roman" w:eastAsia="Times New Roman" w:hAnsi="Times New Roman" w:cs="Times New Roman"/>
          <w:color w:val="000000"/>
          <w:sz w:val="27"/>
          <w:szCs w:val="27"/>
          <w:lang w:val="en-US" w:eastAsia="ru-RU"/>
        </w:rPr>
        <w:t xml:space="preserve">, J. </w:t>
      </w:r>
      <w:proofErr w:type="spellStart"/>
      <w:r w:rsidRPr="009B2935">
        <w:rPr>
          <w:rFonts w:ascii="Times New Roman" w:eastAsia="Times New Roman" w:hAnsi="Times New Roman" w:cs="Times New Roman"/>
          <w:color w:val="000000"/>
          <w:sz w:val="27"/>
          <w:szCs w:val="27"/>
          <w:lang w:val="en-US" w:eastAsia="ru-RU"/>
        </w:rPr>
        <w:t>Engelbrecht</w:t>
      </w:r>
      <w:proofErr w:type="spellEnd"/>
      <w:r w:rsidRPr="009B2935">
        <w:rPr>
          <w:rFonts w:ascii="Times New Roman" w:eastAsia="Times New Roman" w:hAnsi="Times New Roman" w:cs="Times New Roman"/>
          <w:color w:val="000000"/>
          <w:sz w:val="27"/>
          <w:szCs w:val="27"/>
          <w:lang w:val="en-US" w:eastAsia="ru-RU"/>
        </w:rPr>
        <w:t xml:space="preserve"> and S. Knudsen, “Prediction of human mRNA donor and acceptor sites from the DNA sequence"” J. Mol. </w:t>
      </w:r>
      <w:proofErr w:type="spellStart"/>
      <w:r w:rsidRPr="009B2935">
        <w:rPr>
          <w:rFonts w:ascii="Times New Roman" w:eastAsia="Times New Roman" w:hAnsi="Times New Roman" w:cs="Times New Roman"/>
          <w:color w:val="000000"/>
          <w:sz w:val="27"/>
          <w:szCs w:val="27"/>
          <w:lang w:eastAsia="ru-RU"/>
        </w:rPr>
        <w:t>Biol</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220</w:t>
      </w:r>
      <w:r w:rsidRPr="009B2935">
        <w:rPr>
          <w:rFonts w:ascii="Times New Roman" w:eastAsia="Times New Roman" w:hAnsi="Times New Roman" w:cs="Times New Roman"/>
          <w:color w:val="000000"/>
          <w:sz w:val="27"/>
          <w:szCs w:val="27"/>
          <w:lang w:eastAsia="ru-RU"/>
        </w:rPr>
        <w:t>, 49-65 (1991)</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E.E. Snyder and G.D. </w:t>
      </w:r>
      <w:proofErr w:type="spellStart"/>
      <w:r w:rsidRPr="009B2935">
        <w:rPr>
          <w:rFonts w:ascii="Times New Roman" w:eastAsia="Times New Roman" w:hAnsi="Times New Roman" w:cs="Times New Roman"/>
          <w:color w:val="000000"/>
          <w:sz w:val="27"/>
          <w:szCs w:val="27"/>
          <w:lang w:val="en-US" w:eastAsia="ru-RU"/>
        </w:rPr>
        <w:t>Stormo</w:t>
      </w:r>
      <w:proofErr w:type="spellEnd"/>
      <w:r w:rsidRPr="009B2935">
        <w:rPr>
          <w:rFonts w:ascii="Times New Roman" w:eastAsia="Times New Roman" w:hAnsi="Times New Roman" w:cs="Times New Roman"/>
          <w:color w:val="000000"/>
          <w:sz w:val="27"/>
          <w:szCs w:val="27"/>
          <w:lang w:val="en-US" w:eastAsia="ru-RU"/>
        </w:rPr>
        <w:t xml:space="preserve">, “Identification of coding regions in genomic DNA sequences: an application of dynamic programming and neural networks”, </w:t>
      </w:r>
      <w:proofErr w:type="spellStart"/>
      <w:r w:rsidRPr="009B2935">
        <w:rPr>
          <w:rFonts w:ascii="Times New Roman" w:eastAsia="Times New Roman" w:hAnsi="Times New Roman" w:cs="Times New Roman"/>
          <w:color w:val="000000"/>
          <w:sz w:val="27"/>
          <w:szCs w:val="27"/>
          <w:lang w:val="en-US" w:eastAsia="ru-RU"/>
        </w:rPr>
        <w:t>Nucl</w:t>
      </w:r>
      <w:proofErr w:type="spellEnd"/>
      <w:r w:rsidRPr="009B2935">
        <w:rPr>
          <w:rFonts w:ascii="Times New Roman" w:eastAsia="Times New Roman" w:hAnsi="Times New Roman" w:cs="Times New Roman"/>
          <w:color w:val="000000"/>
          <w:sz w:val="27"/>
          <w:szCs w:val="27"/>
          <w:lang w:val="en-US" w:eastAsia="ru-RU"/>
        </w:rPr>
        <w:t xml:space="preserve">. </w:t>
      </w:r>
      <w:proofErr w:type="spellStart"/>
      <w:r w:rsidRPr="009B2935">
        <w:rPr>
          <w:rFonts w:ascii="Times New Roman" w:eastAsia="Times New Roman" w:hAnsi="Times New Roman" w:cs="Times New Roman"/>
          <w:color w:val="000000"/>
          <w:sz w:val="27"/>
          <w:szCs w:val="27"/>
          <w:lang w:eastAsia="ru-RU"/>
        </w:rPr>
        <w:t>Acids</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Res</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21</w:t>
      </w:r>
      <w:r w:rsidRPr="009B2935">
        <w:rPr>
          <w:rFonts w:ascii="Times New Roman" w:eastAsia="Times New Roman" w:hAnsi="Times New Roman" w:cs="Times New Roman"/>
          <w:color w:val="000000"/>
          <w:sz w:val="27"/>
          <w:szCs w:val="27"/>
          <w:lang w:eastAsia="ru-RU"/>
        </w:rPr>
        <w:t>, 607-613 (1993)</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S. Dong and D.B. </w:t>
      </w:r>
      <w:proofErr w:type="spellStart"/>
      <w:r w:rsidRPr="009B2935">
        <w:rPr>
          <w:rFonts w:ascii="Times New Roman" w:eastAsia="Times New Roman" w:hAnsi="Times New Roman" w:cs="Times New Roman"/>
          <w:color w:val="000000"/>
          <w:sz w:val="27"/>
          <w:szCs w:val="27"/>
          <w:lang w:val="en-US" w:eastAsia="ru-RU"/>
        </w:rPr>
        <w:t>Searls</w:t>
      </w:r>
      <w:proofErr w:type="spellEnd"/>
      <w:r w:rsidRPr="009B2935">
        <w:rPr>
          <w:rFonts w:ascii="Times New Roman" w:eastAsia="Times New Roman" w:hAnsi="Times New Roman" w:cs="Times New Roman"/>
          <w:color w:val="000000"/>
          <w:sz w:val="27"/>
          <w:szCs w:val="27"/>
          <w:lang w:val="en-US" w:eastAsia="ru-RU"/>
        </w:rPr>
        <w:t>, “Gene structure prediction by linguistic methods”, Genomics </w:t>
      </w:r>
      <w:r w:rsidRPr="009B2935">
        <w:rPr>
          <w:rFonts w:ascii="Times New Roman" w:eastAsia="Times New Roman" w:hAnsi="Times New Roman" w:cs="Times New Roman"/>
          <w:b/>
          <w:bCs/>
          <w:color w:val="000000"/>
          <w:sz w:val="27"/>
          <w:szCs w:val="27"/>
          <w:lang w:val="en-US" w:eastAsia="ru-RU"/>
        </w:rPr>
        <w:t>162</w:t>
      </w:r>
      <w:r w:rsidRPr="009B2935">
        <w:rPr>
          <w:rFonts w:ascii="Times New Roman" w:eastAsia="Times New Roman" w:hAnsi="Times New Roman" w:cs="Times New Roman"/>
          <w:color w:val="000000"/>
          <w:sz w:val="27"/>
          <w:szCs w:val="27"/>
          <w:lang w:val="en-US" w:eastAsia="ru-RU"/>
        </w:rPr>
        <w:t>, 705-708 (1994)</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C. Burge and S. </w:t>
      </w:r>
      <w:proofErr w:type="spellStart"/>
      <w:r w:rsidRPr="009B2935">
        <w:rPr>
          <w:rFonts w:ascii="Times New Roman" w:eastAsia="Times New Roman" w:hAnsi="Times New Roman" w:cs="Times New Roman"/>
          <w:color w:val="000000"/>
          <w:sz w:val="27"/>
          <w:szCs w:val="27"/>
          <w:lang w:val="en-US" w:eastAsia="ru-RU"/>
        </w:rPr>
        <w:t>Karlin</w:t>
      </w:r>
      <w:proofErr w:type="spellEnd"/>
      <w:r w:rsidRPr="009B2935">
        <w:rPr>
          <w:rFonts w:ascii="Times New Roman" w:eastAsia="Times New Roman" w:hAnsi="Times New Roman" w:cs="Times New Roman"/>
          <w:color w:val="000000"/>
          <w:sz w:val="27"/>
          <w:szCs w:val="27"/>
          <w:lang w:val="en-US" w:eastAsia="ru-RU"/>
        </w:rPr>
        <w:t xml:space="preserve">, “Prediction of complete gene structures in human genomic DNA”, J. Mol. </w:t>
      </w:r>
      <w:proofErr w:type="spellStart"/>
      <w:r w:rsidRPr="009B2935">
        <w:rPr>
          <w:rFonts w:ascii="Times New Roman" w:eastAsia="Times New Roman" w:hAnsi="Times New Roman" w:cs="Times New Roman"/>
          <w:color w:val="000000"/>
          <w:sz w:val="27"/>
          <w:szCs w:val="27"/>
          <w:lang w:eastAsia="ru-RU"/>
        </w:rPr>
        <w:t>Biol</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268</w:t>
      </w:r>
      <w:r w:rsidRPr="009B2935">
        <w:rPr>
          <w:rFonts w:ascii="Times New Roman" w:eastAsia="Times New Roman" w:hAnsi="Times New Roman" w:cs="Times New Roman"/>
          <w:color w:val="000000"/>
          <w:sz w:val="27"/>
          <w:szCs w:val="27"/>
          <w:lang w:eastAsia="ru-RU"/>
        </w:rPr>
        <w:t>, 79-94</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L. </w:t>
      </w:r>
      <w:proofErr w:type="spellStart"/>
      <w:r w:rsidRPr="009B2935">
        <w:rPr>
          <w:rFonts w:ascii="Times New Roman" w:eastAsia="Times New Roman" w:hAnsi="Times New Roman" w:cs="Times New Roman"/>
          <w:color w:val="000000"/>
          <w:sz w:val="27"/>
          <w:szCs w:val="27"/>
          <w:lang w:val="en-US" w:eastAsia="ru-RU"/>
        </w:rPr>
        <w:t>Duret</w:t>
      </w:r>
      <w:proofErr w:type="spellEnd"/>
      <w:r w:rsidRPr="009B2935">
        <w:rPr>
          <w:rFonts w:ascii="Times New Roman" w:eastAsia="Times New Roman" w:hAnsi="Times New Roman" w:cs="Times New Roman"/>
          <w:color w:val="000000"/>
          <w:sz w:val="27"/>
          <w:szCs w:val="27"/>
          <w:lang w:val="en-US" w:eastAsia="ru-RU"/>
        </w:rPr>
        <w:t xml:space="preserve"> and P. Bucher, “Searching for regulatory elements un human noncoding sequences”, </w:t>
      </w:r>
      <w:proofErr w:type="spellStart"/>
      <w:r w:rsidRPr="009B2935">
        <w:rPr>
          <w:rFonts w:ascii="Times New Roman" w:eastAsia="Times New Roman" w:hAnsi="Times New Roman" w:cs="Times New Roman"/>
          <w:color w:val="000000"/>
          <w:sz w:val="27"/>
          <w:szCs w:val="27"/>
          <w:lang w:val="en-US" w:eastAsia="ru-RU"/>
        </w:rPr>
        <w:t>Curr</w:t>
      </w:r>
      <w:proofErr w:type="spellEnd"/>
      <w:r w:rsidRPr="009B2935">
        <w:rPr>
          <w:rFonts w:ascii="Times New Roman" w:eastAsia="Times New Roman" w:hAnsi="Times New Roman" w:cs="Times New Roman"/>
          <w:color w:val="000000"/>
          <w:sz w:val="27"/>
          <w:szCs w:val="27"/>
          <w:lang w:val="en-US" w:eastAsia="ru-RU"/>
        </w:rPr>
        <w:t xml:space="preserve">. </w:t>
      </w:r>
      <w:proofErr w:type="spellStart"/>
      <w:r w:rsidRPr="009B2935">
        <w:rPr>
          <w:rFonts w:ascii="Times New Roman" w:eastAsia="Times New Roman" w:hAnsi="Times New Roman" w:cs="Times New Roman"/>
          <w:color w:val="000000"/>
          <w:sz w:val="27"/>
          <w:szCs w:val="27"/>
          <w:lang w:eastAsia="ru-RU"/>
        </w:rPr>
        <w:t>Opin</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Struc</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Biol</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7</w:t>
      </w:r>
      <w:r w:rsidRPr="009B2935">
        <w:rPr>
          <w:rFonts w:ascii="Times New Roman" w:eastAsia="Times New Roman" w:hAnsi="Times New Roman" w:cs="Times New Roman"/>
          <w:color w:val="000000"/>
          <w:sz w:val="27"/>
          <w:szCs w:val="27"/>
          <w:lang w:eastAsia="ru-RU"/>
        </w:rPr>
        <w:t>, 399-406 (1997)</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M.S. </w:t>
      </w:r>
      <w:proofErr w:type="spellStart"/>
      <w:r w:rsidRPr="009B2935">
        <w:rPr>
          <w:rFonts w:ascii="Times New Roman" w:eastAsia="Times New Roman" w:hAnsi="Times New Roman" w:cs="Times New Roman"/>
          <w:color w:val="000000"/>
          <w:sz w:val="27"/>
          <w:szCs w:val="27"/>
          <w:lang w:val="en-US" w:eastAsia="ru-RU"/>
        </w:rPr>
        <w:t>Gelfand</w:t>
      </w:r>
      <w:proofErr w:type="spellEnd"/>
      <w:r w:rsidRPr="009B2935">
        <w:rPr>
          <w:rFonts w:ascii="Times New Roman" w:eastAsia="Times New Roman" w:hAnsi="Times New Roman" w:cs="Times New Roman"/>
          <w:color w:val="000000"/>
          <w:sz w:val="27"/>
          <w:szCs w:val="27"/>
          <w:lang w:val="en-US" w:eastAsia="ru-RU"/>
        </w:rPr>
        <w:t xml:space="preserve"> and M.A. </w:t>
      </w:r>
      <w:proofErr w:type="spellStart"/>
      <w:r w:rsidRPr="009B2935">
        <w:rPr>
          <w:rFonts w:ascii="Times New Roman" w:eastAsia="Times New Roman" w:hAnsi="Times New Roman" w:cs="Times New Roman"/>
          <w:color w:val="000000"/>
          <w:sz w:val="27"/>
          <w:szCs w:val="27"/>
          <w:lang w:val="en-US" w:eastAsia="ru-RU"/>
        </w:rPr>
        <w:t>Roytenberg</w:t>
      </w:r>
      <w:proofErr w:type="spellEnd"/>
      <w:r w:rsidRPr="009B2935">
        <w:rPr>
          <w:rFonts w:ascii="Times New Roman" w:eastAsia="Times New Roman" w:hAnsi="Times New Roman" w:cs="Times New Roman"/>
          <w:color w:val="000000"/>
          <w:sz w:val="27"/>
          <w:szCs w:val="27"/>
          <w:lang w:val="en-US" w:eastAsia="ru-RU"/>
        </w:rPr>
        <w:t xml:space="preserve">, “Prediction of the exon-intron structure by a dynamic programming approach”, </w:t>
      </w:r>
      <w:proofErr w:type="spellStart"/>
      <w:r w:rsidRPr="009B2935">
        <w:rPr>
          <w:rFonts w:ascii="Times New Roman" w:eastAsia="Times New Roman" w:hAnsi="Times New Roman" w:cs="Times New Roman"/>
          <w:color w:val="000000"/>
          <w:sz w:val="27"/>
          <w:szCs w:val="27"/>
          <w:lang w:val="en-US" w:eastAsia="ru-RU"/>
        </w:rPr>
        <w:t>BioSystems</w:t>
      </w:r>
      <w:proofErr w:type="spellEnd"/>
      <w:r w:rsidRPr="009B2935">
        <w:rPr>
          <w:rFonts w:ascii="Times New Roman" w:eastAsia="Times New Roman" w:hAnsi="Times New Roman" w:cs="Times New Roman"/>
          <w:color w:val="000000"/>
          <w:sz w:val="27"/>
          <w:szCs w:val="27"/>
          <w:lang w:val="en-US" w:eastAsia="ru-RU"/>
        </w:rPr>
        <w:t> </w:t>
      </w:r>
      <w:r w:rsidRPr="009B2935">
        <w:rPr>
          <w:rFonts w:ascii="Times New Roman" w:eastAsia="Times New Roman" w:hAnsi="Times New Roman" w:cs="Times New Roman"/>
          <w:b/>
          <w:bCs/>
          <w:color w:val="000000"/>
          <w:sz w:val="27"/>
          <w:szCs w:val="27"/>
          <w:lang w:val="en-US" w:eastAsia="ru-RU"/>
        </w:rPr>
        <w:t>30</w:t>
      </w:r>
      <w:r w:rsidRPr="009B2935">
        <w:rPr>
          <w:rFonts w:ascii="Times New Roman" w:eastAsia="Times New Roman" w:hAnsi="Times New Roman" w:cs="Times New Roman"/>
          <w:color w:val="000000"/>
          <w:sz w:val="27"/>
          <w:szCs w:val="27"/>
          <w:lang w:val="en-US" w:eastAsia="ru-RU"/>
        </w:rPr>
        <w:t>, 173-182 (1993)</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Y. Xu and E. </w:t>
      </w:r>
      <w:proofErr w:type="spellStart"/>
      <w:r w:rsidRPr="009B2935">
        <w:rPr>
          <w:rFonts w:ascii="Times New Roman" w:eastAsia="Times New Roman" w:hAnsi="Times New Roman" w:cs="Times New Roman"/>
          <w:color w:val="000000"/>
          <w:sz w:val="27"/>
          <w:szCs w:val="27"/>
          <w:lang w:val="en-US" w:eastAsia="ru-RU"/>
        </w:rPr>
        <w:t>Uberbacher</w:t>
      </w:r>
      <w:proofErr w:type="spellEnd"/>
      <w:r w:rsidRPr="009B2935">
        <w:rPr>
          <w:rFonts w:ascii="Times New Roman" w:eastAsia="Times New Roman" w:hAnsi="Times New Roman" w:cs="Times New Roman"/>
          <w:color w:val="000000"/>
          <w:sz w:val="27"/>
          <w:szCs w:val="27"/>
          <w:lang w:val="en-US" w:eastAsia="ru-RU"/>
        </w:rPr>
        <w:t>, “Gene prediction by pattern recognition and homology search”, ISMB-96, St. Louis, (AAAI Press) June (1996)</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J.W. </w:t>
      </w:r>
      <w:proofErr w:type="spellStart"/>
      <w:r w:rsidRPr="009B2935">
        <w:rPr>
          <w:rFonts w:ascii="Times New Roman" w:eastAsia="Times New Roman" w:hAnsi="Times New Roman" w:cs="Times New Roman"/>
          <w:color w:val="000000"/>
          <w:sz w:val="27"/>
          <w:szCs w:val="27"/>
          <w:lang w:val="en-US" w:eastAsia="ru-RU"/>
        </w:rPr>
        <w:t>Ficket</w:t>
      </w:r>
      <w:proofErr w:type="spellEnd"/>
      <w:r w:rsidRPr="009B2935">
        <w:rPr>
          <w:rFonts w:ascii="Times New Roman" w:eastAsia="Times New Roman" w:hAnsi="Times New Roman" w:cs="Times New Roman"/>
          <w:color w:val="000000"/>
          <w:sz w:val="27"/>
          <w:szCs w:val="27"/>
          <w:lang w:val="en-US" w:eastAsia="ru-RU"/>
        </w:rPr>
        <w:t xml:space="preserve"> and A.G. </w:t>
      </w:r>
      <w:proofErr w:type="spellStart"/>
      <w:r w:rsidRPr="009B2935">
        <w:rPr>
          <w:rFonts w:ascii="Times New Roman" w:eastAsia="Times New Roman" w:hAnsi="Times New Roman" w:cs="Times New Roman"/>
          <w:color w:val="000000"/>
          <w:sz w:val="27"/>
          <w:szCs w:val="27"/>
          <w:lang w:val="en-US" w:eastAsia="ru-RU"/>
        </w:rPr>
        <w:t>Hatzigeorgiou</w:t>
      </w:r>
      <w:proofErr w:type="spellEnd"/>
      <w:r w:rsidRPr="009B2935">
        <w:rPr>
          <w:rFonts w:ascii="Times New Roman" w:eastAsia="Times New Roman" w:hAnsi="Times New Roman" w:cs="Times New Roman"/>
          <w:color w:val="000000"/>
          <w:sz w:val="27"/>
          <w:szCs w:val="27"/>
          <w:lang w:val="en-US" w:eastAsia="ru-RU"/>
        </w:rPr>
        <w:t>, “Eukaryotic Promoter Recognition”, Genome Res. </w:t>
      </w:r>
      <w:r w:rsidRPr="009B2935">
        <w:rPr>
          <w:rFonts w:ascii="Times New Roman" w:eastAsia="Times New Roman" w:hAnsi="Times New Roman" w:cs="Times New Roman"/>
          <w:b/>
          <w:bCs/>
          <w:color w:val="000000"/>
          <w:sz w:val="27"/>
          <w:szCs w:val="27"/>
          <w:lang w:val="en-US" w:eastAsia="ru-RU"/>
        </w:rPr>
        <w:t>7</w:t>
      </w:r>
      <w:r w:rsidRPr="009B2935">
        <w:rPr>
          <w:rFonts w:ascii="Times New Roman" w:eastAsia="Times New Roman" w:hAnsi="Times New Roman" w:cs="Times New Roman"/>
          <w:color w:val="000000"/>
          <w:sz w:val="27"/>
          <w:szCs w:val="27"/>
          <w:lang w:val="en-US" w:eastAsia="ru-RU"/>
        </w:rPr>
        <w:t>, 861-878 (1997)</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V. </w:t>
      </w:r>
      <w:proofErr w:type="spellStart"/>
      <w:r w:rsidRPr="009B2935">
        <w:rPr>
          <w:rFonts w:ascii="Times New Roman" w:eastAsia="Times New Roman" w:hAnsi="Times New Roman" w:cs="Times New Roman"/>
          <w:color w:val="000000"/>
          <w:sz w:val="27"/>
          <w:szCs w:val="27"/>
          <w:lang w:val="en-US" w:eastAsia="ru-RU"/>
        </w:rPr>
        <w:t>Veljkovic</w:t>
      </w:r>
      <w:proofErr w:type="spellEnd"/>
      <w:r w:rsidRPr="009B2935">
        <w:rPr>
          <w:rFonts w:ascii="Times New Roman" w:eastAsia="Times New Roman" w:hAnsi="Times New Roman" w:cs="Times New Roman"/>
          <w:color w:val="000000"/>
          <w:sz w:val="27"/>
          <w:szCs w:val="27"/>
          <w:lang w:val="en-US" w:eastAsia="ru-RU"/>
        </w:rPr>
        <w:t xml:space="preserve">, I. </w:t>
      </w:r>
      <w:proofErr w:type="spellStart"/>
      <w:r w:rsidRPr="009B2935">
        <w:rPr>
          <w:rFonts w:ascii="Times New Roman" w:eastAsia="Times New Roman" w:hAnsi="Times New Roman" w:cs="Times New Roman"/>
          <w:color w:val="000000"/>
          <w:sz w:val="27"/>
          <w:szCs w:val="27"/>
          <w:lang w:val="en-US" w:eastAsia="ru-RU"/>
        </w:rPr>
        <w:t>Cosic</w:t>
      </w:r>
      <w:proofErr w:type="spellEnd"/>
      <w:r w:rsidRPr="009B2935">
        <w:rPr>
          <w:rFonts w:ascii="Times New Roman" w:eastAsia="Times New Roman" w:hAnsi="Times New Roman" w:cs="Times New Roman"/>
          <w:color w:val="000000"/>
          <w:sz w:val="27"/>
          <w:szCs w:val="27"/>
          <w:lang w:val="en-US" w:eastAsia="ru-RU"/>
        </w:rPr>
        <w:t xml:space="preserve">, B. </w:t>
      </w:r>
      <w:proofErr w:type="spellStart"/>
      <w:r w:rsidRPr="009B2935">
        <w:rPr>
          <w:rFonts w:ascii="Times New Roman" w:eastAsia="Times New Roman" w:hAnsi="Times New Roman" w:cs="Times New Roman"/>
          <w:color w:val="000000"/>
          <w:sz w:val="27"/>
          <w:szCs w:val="27"/>
          <w:lang w:val="en-US" w:eastAsia="ru-RU"/>
        </w:rPr>
        <w:t>Dimitrijevic</w:t>
      </w:r>
      <w:proofErr w:type="spellEnd"/>
      <w:r w:rsidRPr="009B2935">
        <w:rPr>
          <w:rFonts w:ascii="Times New Roman" w:eastAsia="Times New Roman" w:hAnsi="Times New Roman" w:cs="Times New Roman"/>
          <w:color w:val="000000"/>
          <w:sz w:val="27"/>
          <w:szCs w:val="27"/>
          <w:lang w:val="en-US" w:eastAsia="ru-RU"/>
        </w:rPr>
        <w:t xml:space="preserve"> and D. </w:t>
      </w:r>
      <w:proofErr w:type="spellStart"/>
      <w:r w:rsidRPr="009B2935">
        <w:rPr>
          <w:rFonts w:ascii="Times New Roman" w:eastAsia="Times New Roman" w:hAnsi="Times New Roman" w:cs="Times New Roman"/>
          <w:color w:val="000000"/>
          <w:sz w:val="27"/>
          <w:szCs w:val="27"/>
          <w:lang w:val="en-US" w:eastAsia="ru-RU"/>
        </w:rPr>
        <w:t>Lalovic</w:t>
      </w:r>
      <w:proofErr w:type="spellEnd"/>
      <w:r w:rsidRPr="009B2935">
        <w:rPr>
          <w:rFonts w:ascii="Times New Roman" w:eastAsia="Times New Roman" w:hAnsi="Times New Roman" w:cs="Times New Roman"/>
          <w:color w:val="000000"/>
          <w:sz w:val="27"/>
          <w:szCs w:val="27"/>
          <w:lang w:val="en-US" w:eastAsia="ru-RU"/>
        </w:rPr>
        <w:t xml:space="preserve">, “Is It Possible to Analyze DNA and Protein Sequences by the Methods of Digital Signal Processing”, IEEE Trans. </w:t>
      </w:r>
      <w:proofErr w:type="spellStart"/>
      <w:r w:rsidRPr="009B2935">
        <w:rPr>
          <w:rFonts w:ascii="Times New Roman" w:eastAsia="Times New Roman" w:hAnsi="Times New Roman" w:cs="Times New Roman"/>
          <w:color w:val="000000"/>
          <w:sz w:val="27"/>
          <w:szCs w:val="27"/>
          <w:lang w:eastAsia="ru-RU"/>
        </w:rPr>
        <w:t>Biomed</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Eng</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BME-32</w:t>
      </w:r>
      <w:r w:rsidRPr="009B2935">
        <w:rPr>
          <w:rFonts w:ascii="Times New Roman" w:eastAsia="Times New Roman" w:hAnsi="Times New Roman" w:cs="Times New Roman"/>
          <w:color w:val="000000"/>
          <w:sz w:val="27"/>
          <w:szCs w:val="27"/>
          <w:lang w:eastAsia="ru-RU"/>
        </w:rPr>
        <w:t>, 337-341 (1985)</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I. </w:t>
      </w:r>
      <w:proofErr w:type="spellStart"/>
      <w:r w:rsidRPr="009B2935">
        <w:rPr>
          <w:rFonts w:ascii="Times New Roman" w:eastAsia="Times New Roman" w:hAnsi="Times New Roman" w:cs="Times New Roman"/>
          <w:color w:val="000000"/>
          <w:sz w:val="27"/>
          <w:szCs w:val="27"/>
          <w:lang w:val="en-US" w:eastAsia="ru-RU"/>
        </w:rPr>
        <w:t>Cosic</w:t>
      </w:r>
      <w:proofErr w:type="spellEnd"/>
      <w:r w:rsidRPr="009B2935">
        <w:rPr>
          <w:rFonts w:ascii="Times New Roman" w:eastAsia="Times New Roman" w:hAnsi="Times New Roman" w:cs="Times New Roman"/>
          <w:color w:val="000000"/>
          <w:sz w:val="27"/>
          <w:szCs w:val="27"/>
          <w:lang w:val="en-US" w:eastAsia="ru-RU"/>
        </w:rPr>
        <w:t xml:space="preserve">, “Macromolecular Bioactivity: Is It Resonant Interaction Between </w:t>
      </w:r>
      <w:proofErr w:type="gramStart"/>
      <w:r w:rsidRPr="009B2935">
        <w:rPr>
          <w:rFonts w:ascii="Times New Roman" w:eastAsia="Times New Roman" w:hAnsi="Times New Roman" w:cs="Times New Roman"/>
          <w:color w:val="000000"/>
          <w:sz w:val="27"/>
          <w:szCs w:val="27"/>
          <w:lang w:val="en-US" w:eastAsia="ru-RU"/>
        </w:rPr>
        <w:t>Macromolecules ?</w:t>
      </w:r>
      <w:proofErr w:type="gramEnd"/>
      <w:r w:rsidRPr="009B2935">
        <w:rPr>
          <w:rFonts w:ascii="Times New Roman" w:eastAsia="Times New Roman" w:hAnsi="Times New Roman" w:cs="Times New Roman"/>
          <w:color w:val="000000"/>
          <w:sz w:val="27"/>
          <w:szCs w:val="27"/>
          <w:lang w:val="en-US" w:eastAsia="ru-RU"/>
        </w:rPr>
        <w:t xml:space="preserve"> - Theory and Applications”, IEEE Trans. </w:t>
      </w:r>
      <w:proofErr w:type="spellStart"/>
      <w:r w:rsidRPr="009B2935">
        <w:rPr>
          <w:rFonts w:ascii="Times New Roman" w:eastAsia="Times New Roman" w:hAnsi="Times New Roman" w:cs="Times New Roman"/>
          <w:color w:val="000000"/>
          <w:sz w:val="27"/>
          <w:szCs w:val="27"/>
          <w:lang w:eastAsia="ru-RU"/>
        </w:rPr>
        <w:t>Biomed</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Eng</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BME-41</w:t>
      </w:r>
      <w:r w:rsidRPr="009B2935">
        <w:rPr>
          <w:rFonts w:ascii="Times New Roman" w:eastAsia="Times New Roman" w:hAnsi="Times New Roman" w:cs="Times New Roman"/>
          <w:color w:val="000000"/>
          <w:sz w:val="27"/>
          <w:szCs w:val="27"/>
          <w:lang w:eastAsia="ru-RU"/>
        </w:rPr>
        <w:t>, 1101-1114 (1994)</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I. </w:t>
      </w:r>
      <w:proofErr w:type="spellStart"/>
      <w:r w:rsidRPr="009B2935">
        <w:rPr>
          <w:rFonts w:ascii="Times New Roman" w:eastAsia="Times New Roman" w:hAnsi="Times New Roman" w:cs="Times New Roman"/>
          <w:color w:val="000000"/>
          <w:sz w:val="27"/>
          <w:szCs w:val="27"/>
          <w:lang w:val="en-US" w:eastAsia="ru-RU"/>
        </w:rPr>
        <w:t>Cosic</w:t>
      </w:r>
      <w:proofErr w:type="spellEnd"/>
      <w:r w:rsidRPr="009B2935">
        <w:rPr>
          <w:rFonts w:ascii="Times New Roman" w:eastAsia="Times New Roman" w:hAnsi="Times New Roman" w:cs="Times New Roman"/>
          <w:color w:val="000000"/>
          <w:sz w:val="27"/>
          <w:szCs w:val="27"/>
          <w:lang w:val="en-US" w:eastAsia="ru-RU"/>
        </w:rPr>
        <w:t xml:space="preserve">, “The Resonant Recognition Model of Macromolecular Bioactivity - Theory and Applications”, </w:t>
      </w:r>
      <w:proofErr w:type="spellStart"/>
      <w:r w:rsidRPr="009B2935">
        <w:rPr>
          <w:rFonts w:ascii="Times New Roman" w:eastAsia="Times New Roman" w:hAnsi="Times New Roman" w:cs="Times New Roman"/>
          <w:color w:val="000000"/>
          <w:sz w:val="27"/>
          <w:szCs w:val="27"/>
          <w:lang w:val="en-US" w:eastAsia="ru-RU"/>
        </w:rPr>
        <w:t>Birkhauser</w:t>
      </w:r>
      <w:proofErr w:type="spellEnd"/>
      <w:r w:rsidRPr="009B2935">
        <w:rPr>
          <w:rFonts w:ascii="Times New Roman" w:eastAsia="Times New Roman" w:hAnsi="Times New Roman" w:cs="Times New Roman"/>
          <w:color w:val="000000"/>
          <w:sz w:val="27"/>
          <w:szCs w:val="27"/>
          <w:lang w:val="en-US" w:eastAsia="ru-RU"/>
        </w:rPr>
        <w:t xml:space="preserve"> (1997)</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V.B. </w:t>
      </w:r>
      <w:proofErr w:type="spellStart"/>
      <w:r w:rsidRPr="009B2935">
        <w:rPr>
          <w:rFonts w:ascii="Times New Roman" w:eastAsia="Times New Roman" w:hAnsi="Times New Roman" w:cs="Times New Roman"/>
          <w:color w:val="000000"/>
          <w:sz w:val="27"/>
          <w:szCs w:val="27"/>
          <w:lang w:val="en-US" w:eastAsia="ru-RU"/>
        </w:rPr>
        <w:t>Bajic</w:t>
      </w:r>
      <w:proofErr w:type="spellEnd"/>
      <w:r w:rsidRPr="009B2935">
        <w:rPr>
          <w:rFonts w:ascii="Times New Roman" w:eastAsia="Times New Roman" w:hAnsi="Times New Roman" w:cs="Times New Roman"/>
          <w:color w:val="000000"/>
          <w:sz w:val="27"/>
          <w:szCs w:val="27"/>
          <w:lang w:val="en-US" w:eastAsia="ru-RU"/>
        </w:rPr>
        <w:t xml:space="preserve">, I.V. </w:t>
      </w:r>
      <w:proofErr w:type="spellStart"/>
      <w:r w:rsidRPr="009B2935">
        <w:rPr>
          <w:rFonts w:ascii="Times New Roman" w:eastAsia="Times New Roman" w:hAnsi="Times New Roman" w:cs="Times New Roman"/>
          <w:color w:val="000000"/>
          <w:sz w:val="27"/>
          <w:szCs w:val="27"/>
          <w:lang w:val="en-US" w:eastAsia="ru-RU"/>
        </w:rPr>
        <w:t>Bajic</w:t>
      </w:r>
      <w:proofErr w:type="spellEnd"/>
      <w:r w:rsidRPr="009B2935">
        <w:rPr>
          <w:rFonts w:ascii="Times New Roman" w:eastAsia="Times New Roman" w:hAnsi="Times New Roman" w:cs="Times New Roman"/>
          <w:color w:val="000000"/>
          <w:sz w:val="27"/>
          <w:szCs w:val="27"/>
          <w:lang w:val="en-US" w:eastAsia="ru-RU"/>
        </w:rPr>
        <w:t xml:space="preserve"> and W. Hide, “Application of the RRM to a set of human promoters: A word of warning”, accepted SSCC98 (1998)</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B2935">
        <w:rPr>
          <w:rFonts w:ascii="Times New Roman" w:eastAsia="Times New Roman" w:hAnsi="Times New Roman" w:cs="Times New Roman"/>
          <w:color w:val="000000"/>
          <w:sz w:val="27"/>
          <w:szCs w:val="27"/>
          <w:lang w:val="en-US" w:eastAsia="ru-RU"/>
        </w:rPr>
        <w:t xml:space="preserve">V.B. </w:t>
      </w:r>
      <w:proofErr w:type="spellStart"/>
      <w:r w:rsidRPr="009B2935">
        <w:rPr>
          <w:rFonts w:ascii="Times New Roman" w:eastAsia="Times New Roman" w:hAnsi="Times New Roman" w:cs="Times New Roman"/>
          <w:color w:val="000000"/>
          <w:sz w:val="27"/>
          <w:szCs w:val="27"/>
          <w:lang w:val="en-US" w:eastAsia="ru-RU"/>
        </w:rPr>
        <w:t>Bajic</w:t>
      </w:r>
      <w:proofErr w:type="spellEnd"/>
      <w:r w:rsidRPr="009B2935">
        <w:rPr>
          <w:rFonts w:ascii="Times New Roman" w:eastAsia="Times New Roman" w:hAnsi="Times New Roman" w:cs="Times New Roman"/>
          <w:color w:val="000000"/>
          <w:sz w:val="27"/>
          <w:szCs w:val="27"/>
          <w:lang w:val="en-US" w:eastAsia="ru-RU"/>
        </w:rPr>
        <w:t xml:space="preserve"> and I.V. </w:t>
      </w:r>
      <w:proofErr w:type="spellStart"/>
      <w:r w:rsidRPr="009B2935">
        <w:rPr>
          <w:rFonts w:ascii="Times New Roman" w:eastAsia="Times New Roman" w:hAnsi="Times New Roman" w:cs="Times New Roman"/>
          <w:color w:val="000000"/>
          <w:sz w:val="27"/>
          <w:szCs w:val="27"/>
          <w:lang w:val="en-US" w:eastAsia="ru-RU"/>
        </w:rPr>
        <w:t>Bajic</w:t>
      </w:r>
      <w:proofErr w:type="spellEnd"/>
      <w:r w:rsidRPr="009B2935">
        <w:rPr>
          <w:rFonts w:ascii="Times New Roman" w:eastAsia="Times New Roman" w:hAnsi="Times New Roman" w:cs="Times New Roman"/>
          <w:color w:val="000000"/>
          <w:sz w:val="27"/>
          <w:szCs w:val="27"/>
          <w:lang w:val="en-US" w:eastAsia="ru-RU"/>
        </w:rPr>
        <w:t xml:space="preserve">, “Spectral methods for analysis of DNA/RNA and protein sequences”, Technical Report, </w:t>
      </w:r>
      <w:proofErr w:type="spellStart"/>
      <w:r w:rsidRPr="009B2935">
        <w:rPr>
          <w:rFonts w:ascii="Times New Roman" w:eastAsia="Times New Roman" w:hAnsi="Times New Roman" w:cs="Times New Roman"/>
          <w:color w:val="000000"/>
          <w:sz w:val="27"/>
          <w:szCs w:val="27"/>
          <w:lang w:val="en-US" w:eastAsia="ru-RU"/>
        </w:rPr>
        <w:t>Technikon</w:t>
      </w:r>
      <w:proofErr w:type="spellEnd"/>
      <w:r w:rsidRPr="009B2935">
        <w:rPr>
          <w:rFonts w:ascii="Times New Roman" w:eastAsia="Times New Roman" w:hAnsi="Times New Roman" w:cs="Times New Roman"/>
          <w:color w:val="000000"/>
          <w:sz w:val="27"/>
          <w:szCs w:val="27"/>
          <w:lang w:val="en-US" w:eastAsia="ru-RU"/>
        </w:rPr>
        <w:t xml:space="preserve"> Natal, Durban, South Africa (1998)</w:t>
      </w:r>
    </w:p>
    <w:p w:rsidR="009B2935" w:rsidRPr="009B2935" w:rsidRDefault="009B2935" w:rsidP="009B29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B2935">
        <w:rPr>
          <w:rFonts w:ascii="Times New Roman" w:eastAsia="Times New Roman" w:hAnsi="Times New Roman" w:cs="Times New Roman"/>
          <w:color w:val="000000"/>
          <w:sz w:val="27"/>
          <w:szCs w:val="27"/>
          <w:lang w:val="en-US" w:eastAsia="ru-RU"/>
        </w:rPr>
        <w:t xml:space="preserve">V. </w:t>
      </w:r>
      <w:proofErr w:type="spellStart"/>
      <w:r w:rsidRPr="009B2935">
        <w:rPr>
          <w:rFonts w:ascii="Times New Roman" w:eastAsia="Times New Roman" w:hAnsi="Times New Roman" w:cs="Times New Roman"/>
          <w:color w:val="000000"/>
          <w:sz w:val="27"/>
          <w:szCs w:val="27"/>
          <w:lang w:val="en-US" w:eastAsia="ru-RU"/>
        </w:rPr>
        <w:t>Veljkovic</w:t>
      </w:r>
      <w:proofErr w:type="spellEnd"/>
      <w:r w:rsidRPr="009B2935">
        <w:rPr>
          <w:rFonts w:ascii="Times New Roman" w:eastAsia="Times New Roman" w:hAnsi="Times New Roman" w:cs="Times New Roman"/>
          <w:color w:val="000000"/>
          <w:sz w:val="27"/>
          <w:szCs w:val="27"/>
          <w:lang w:val="en-US" w:eastAsia="ru-RU"/>
        </w:rPr>
        <w:t xml:space="preserve"> and I. Slavic, “General models of pseudo-potentials”, Phys. </w:t>
      </w:r>
      <w:proofErr w:type="spellStart"/>
      <w:r w:rsidRPr="009B2935">
        <w:rPr>
          <w:rFonts w:ascii="Times New Roman" w:eastAsia="Times New Roman" w:hAnsi="Times New Roman" w:cs="Times New Roman"/>
          <w:color w:val="000000"/>
          <w:sz w:val="27"/>
          <w:szCs w:val="27"/>
          <w:lang w:eastAsia="ru-RU"/>
        </w:rPr>
        <w:t>Rev</w:t>
      </w:r>
      <w:proofErr w:type="spellEnd"/>
      <w:r w:rsidRPr="009B2935">
        <w:rPr>
          <w:rFonts w:ascii="Times New Roman" w:eastAsia="Times New Roman" w:hAnsi="Times New Roman" w:cs="Times New Roman"/>
          <w:color w:val="000000"/>
          <w:sz w:val="27"/>
          <w:szCs w:val="27"/>
          <w:lang w:eastAsia="ru-RU"/>
        </w:rPr>
        <w:t xml:space="preserve">. </w:t>
      </w:r>
      <w:proofErr w:type="spellStart"/>
      <w:r w:rsidRPr="009B2935">
        <w:rPr>
          <w:rFonts w:ascii="Times New Roman" w:eastAsia="Times New Roman" w:hAnsi="Times New Roman" w:cs="Times New Roman"/>
          <w:color w:val="000000"/>
          <w:sz w:val="27"/>
          <w:szCs w:val="27"/>
          <w:lang w:eastAsia="ru-RU"/>
        </w:rPr>
        <w:t>Lett</w:t>
      </w:r>
      <w:proofErr w:type="spellEnd"/>
      <w:r w:rsidRPr="009B2935">
        <w:rPr>
          <w:rFonts w:ascii="Times New Roman" w:eastAsia="Times New Roman" w:hAnsi="Times New Roman" w:cs="Times New Roman"/>
          <w:color w:val="000000"/>
          <w:sz w:val="27"/>
          <w:szCs w:val="27"/>
          <w:lang w:eastAsia="ru-RU"/>
        </w:rPr>
        <w:t>. </w:t>
      </w:r>
      <w:r w:rsidRPr="009B2935">
        <w:rPr>
          <w:rFonts w:ascii="Times New Roman" w:eastAsia="Times New Roman" w:hAnsi="Times New Roman" w:cs="Times New Roman"/>
          <w:b/>
          <w:bCs/>
          <w:color w:val="000000"/>
          <w:sz w:val="27"/>
          <w:szCs w:val="27"/>
          <w:lang w:eastAsia="ru-RU"/>
        </w:rPr>
        <w:t>29</w:t>
      </w:r>
      <w:r w:rsidRPr="009B2935">
        <w:rPr>
          <w:rFonts w:ascii="Times New Roman" w:eastAsia="Times New Roman" w:hAnsi="Times New Roman" w:cs="Times New Roman"/>
          <w:color w:val="000000"/>
          <w:sz w:val="27"/>
          <w:szCs w:val="27"/>
          <w:lang w:eastAsia="ru-RU"/>
        </w:rPr>
        <w:t>, 105-108 (1972)</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FEC"/>
    <w:multiLevelType w:val="multilevel"/>
    <w:tmpl w:val="8F40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35"/>
    <w:rsid w:val="001E5A13"/>
    <w:rsid w:val="009B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F14A-4A2A-4376-8EC9-736C965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B2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93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2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2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2021-10-18T03:49:00Z</dcterms:created>
  <dcterms:modified xsi:type="dcterms:W3CDTF">2021-10-18T03:50:00Z</dcterms:modified>
</cp:coreProperties>
</file>