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D6" w:rsidRPr="00A213D6" w:rsidRDefault="00A213D6" w:rsidP="00A213D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A213D6">
        <w:rPr>
          <w:rFonts w:ascii="Times New Roman" w:eastAsia="Times New Roman" w:hAnsi="Times New Roman" w:cs="Times New Roman"/>
          <w:b/>
          <w:bCs/>
          <w:color w:val="000000"/>
          <w:sz w:val="36"/>
          <w:szCs w:val="36"/>
          <w:lang w:val="en-US" w:eastAsia="ru-RU"/>
        </w:rPr>
        <w:t xml:space="preserve">ANALYSIS OF COMPLETED GENOMES SUGGESTS THAT HAIRPIN FORMATION IS NOT A UNIVERSAL MECHANISM FOR PROCARYOTIC TRANSCRIPTION </w:t>
      </w:r>
      <w:r w:rsidRPr="00A213D6">
        <w:rPr>
          <w:rFonts w:ascii="Times New Roman" w:eastAsia="Times New Roman" w:hAnsi="Times New Roman" w:cs="Times New Roman"/>
          <w:b/>
          <w:bCs/>
          <w:sz w:val="36"/>
          <w:szCs w:val="36"/>
          <w:lang w:val="en-US" w:eastAsia="ru-RU"/>
        </w:rPr>
        <w:t>TERMINATION</w:t>
      </w:r>
      <w:bookmarkEnd w:id="0"/>
      <w:r w:rsidRPr="00A213D6">
        <w:rPr>
          <w:rFonts w:ascii="Times New Roman" w:eastAsia="Times New Roman" w:hAnsi="Times New Roman" w:cs="Times New Roman"/>
          <w:b/>
          <w:bCs/>
          <w:sz w:val="36"/>
          <w:szCs w:val="36"/>
          <w:lang w:val="en-US" w:eastAsia="ru-RU"/>
        </w:rPr>
        <w:t>.</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sz w:val="27"/>
          <w:szCs w:val="27"/>
          <w:lang w:val="en-US" w:eastAsia="ru-RU"/>
        </w:rPr>
      </w:pPr>
      <w:r w:rsidRPr="00A213D6">
        <w:rPr>
          <w:rFonts w:ascii="Times New Roman" w:eastAsia="Times New Roman" w:hAnsi="Times New Roman" w:cs="Times New Roman"/>
          <w:sz w:val="27"/>
          <w:szCs w:val="27"/>
          <w:lang w:val="en-US" w:eastAsia="ru-RU"/>
        </w:rPr>
        <w:t>TAKANORI WASHIO</w:t>
      </w:r>
      <w:r w:rsidRPr="00A213D6">
        <w:rPr>
          <w:rFonts w:ascii="Times New Roman" w:eastAsia="Times New Roman" w:hAnsi="Times New Roman" w:cs="Times New Roman"/>
          <w:sz w:val="27"/>
          <w:szCs w:val="27"/>
          <w:vertAlign w:val="superscript"/>
          <w:lang w:val="en-US" w:eastAsia="ru-RU"/>
        </w:rPr>
        <w:t>1</w:t>
      </w:r>
      <w:r w:rsidRPr="00A213D6">
        <w:rPr>
          <w:rFonts w:ascii="Times New Roman" w:eastAsia="Times New Roman" w:hAnsi="Times New Roman" w:cs="Times New Roman"/>
          <w:sz w:val="27"/>
          <w:szCs w:val="27"/>
          <w:lang w:val="en-US" w:eastAsia="ru-RU"/>
        </w:rPr>
        <w:t>, TOMITA MASARU</w:t>
      </w:r>
      <w:r w:rsidRPr="00A213D6">
        <w:rPr>
          <w:rFonts w:ascii="Times New Roman" w:eastAsia="Times New Roman" w:hAnsi="Times New Roman" w:cs="Times New Roman"/>
          <w:sz w:val="27"/>
          <w:szCs w:val="27"/>
          <w:vertAlign w:val="superscript"/>
          <w:lang w:val="en-US" w:eastAsia="ru-RU"/>
        </w:rPr>
        <w:t>2</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sz w:val="27"/>
          <w:szCs w:val="27"/>
          <w:lang w:val="en-US" w:eastAsia="ru-RU"/>
        </w:rPr>
      </w:pPr>
      <w:r w:rsidRPr="00A213D6">
        <w:rPr>
          <w:rFonts w:ascii="Times New Roman" w:eastAsia="Times New Roman" w:hAnsi="Times New Roman" w:cs="Times New Roman"/>
          <w:sz w:val="27"/>
          <w:szCs w:val="27"/>
          <w:lang w:val="en-US" w:eastAsia="ru-RU"/>
        </w:rPr>
        <w:t>Laboratory for Bioinformatics</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sz w:val="27"/>
          <w:szCs w:val="27"/>
          <w:lang w:val="en-US" w:eastAsia="ru-RU"/>
        </w:rPr>
      </w:pPr>
      <w:r w:rsidRPr="00A213D6">
        <w:rPr>
          <w:rFonts w:ascii="Times New Roman" w:eastAsia="Times New Roman" w:hAnsi="Times New Roman" w:cs="Times New Roman"/>
          <w:sz w:val="27"/>
          <w:szCs w:val="27"/>
          <w:vertAlign w:val="superscript"/>
          <w:lang w:val="en-US" w:eastAsia="ru-RU"/>
        </w:rPr>
        <w:t>1</w:t>
      </w:r>
      <w:r w:rsidRPr="00A213D6">
        <w:rPr>
          <w:rFonts w:ascii="Times New Roman" w:eastAsia="Times New Roman" w:hAnsi="Times New Roman" w:cs="Times New Roman"/>
          <w:sz w:val="27"/>
          <w:szCs w:val="27"/>
          <w:lang w:val="en-US" w:eastAsia="ru-RU"/>
        </w:rPr>
        <w:t>Graduate School of Media and Governance, e-mail: washy@sfc.keio.ac.jp</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sz w:val="27"/>
          <w:szCs w:val="27"/>
          <w:lang w:val="en-US" w:eastAsia="ru-RU"/>
        </w:rPr>
      </w:pPr>
      <w:r w:rsidRPr="00A213D6">
        <w:rPr>
          <w:rFonts w:ascii="Times New Roman" w:eastAsia="Times New Roman" w:hAnsi="Times New Roman" w:cs="Times New Roman"/>
          <w:sz w:val="27"/>
          <w:szCs w:val="27"/>
          <w:vertAlign w:val="superscript"/>
          <w:lang w:val="en-US" w:eastAsia="ru-RU"/>
        </w:rPr>
        <w:t>2</w:t>
      </w:r>
      <w:r w:rsidRPr="00A213D6">
        <w:rPr>
          <w:rFonts w:ascii="Times New Roman" w:eastAsia="Times New Roman" w:hAnsi="Times New Roman" w:cs="Times New Roman"/>
          <w:sz w:val="27"/>
          <w:szCs w:val="27"/>
          <w:lang w:val="en-US" w:eastAsia="ru-RU"/>
        </w:rPr>
        <w:t>Department of Environmental Information; e-mail: mt@sfc.keio.ac.jp</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Keio University, 5322 Endo, Fujisawa, 252 Japan</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b/>
          <w:bCs/>
          <w:color w:val="000000"/>
          <w:sz w:val="27"/>
          <w:szCs w:val="27"/>
          <w:lang w:val="en-US" w:eastAsia="ru-RU"/>
        </w:rPr>
        <w:t>1. Introduction</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Hairpin loop structures, formed in mRNAs of </w:t>
      </w:r>
      <w:r w:rsidRPr="00A213D6">
        <w:rPr>
          <w:rFonts w:ascii="Times New Roman" w:eastAsia="Times New Roman" w:hAnsi="Times New Roman" w:cs="Times New Roman"/>
          <w:i/>
          <w:iCs/>
          <w:color w:val="000000"/>
          <w:sz w:val="27"/>
          <w:szCs w:val="27"/>
          <w:lang w:val="en-US" w:eastAsia="ru-RU"/>
        </w:rPr>
        <w:t>E. coli</w:t>
      </w:r>
      <w:r w:rsidRPr="00A213D6">
        <w:rPr>
          <w:rFonts w:ascii="Times New Roman" w:eastAsia="Times New Roman" w:hAnsi="Times New Roman" w:cs="Times New Roman"/>
          <w:color w:val="000000"/>
          <w:sz w:val="27"/>
          <w:szCs w:val="27"/>
          <w:lang w:val="en-US" w:eastAsia="ru-RU"/>
        </w:rPr>
        <w:t xml:space="preserve">, </w:t>
      </w:r>
      <w:proofErr w:type="gramStart"/>
      <w:r w:rsidRPr="00A213D6">
        <w:rPr>
          <w:rFonts w:ascii="Times New Roman" w:eastAsia="Times New Roman" w:hAnsi="Times New Roman" w:cs="Times New Roman"/>
          <w:color w:val="000000"/>
          <w:sz w:val="27"/>
          <w:szCs w:val="27"/>
          <w:lang w:val="en-US" w:eastAsia="ru-RU"/>
        </w:rPr>
        <w:t>are believed</w:t>
      </w:r>
      <w:proofErr w:type="gramEnd"/>
      <w:r w:rsidRPr="00A213D6">
        <w:rPr>
          <w:rFonts w:ascii="Times New Roman" w:eastAsia="Times New Roman" w:hAnsi="Times New Roman" w:cs="Times New Roman"/>
          <w:color w:val="000000"/>
          <w:sz w:val="27"/>
          <w:szCs w:val="27"/>
          <w:lang w:val="en-US" w:eastAsia="ru-RU"/>
        </w:rPr>
        <w:t xml:space="preserve"> to be involved with transcription termination [1]-[9]. There are two different mechanisms for transcription termination in </w:t>
      </w:r>
      <w:r w:rsidRPr="00A213D6">
        <w:rPr>
          <w:rFonts w:ascii="Times New Roman" w:eastAsia="Times New Roman" w:hAnsi="Times New Roman" w:cs="Times New Roman"/>
          <w:i/>
          <w:iCs/>
          <w:color w:val="000000"/>
          <w:sz w:val="27"/>
          <w:szCs w:val="27"/>
          <w:lang w:val="en-US" w:eastAsia="ru-RU"/>
        </w:rPr>
        <w:t>E. coli</w:t>
      </w:r>
      <w:r w:rsidRPr="00A213D6">
        <w:rPr>
          <w:rFonts w:ascii="Times New Roman" w:eastAsia="Times New Roman" w:hAnsi="Times New Roman" w:cs="Times New Roman"/>
          <w:color w:val="000000"/>
          <w:sz w:val="27"/>
          <w:szCs w:val="27"/>
          <w:lang w:val="en-US" w:eastAsia="ru-RU"/>
        </w:rPr>
        <w:t xml:space="preserve">: rho-dependent and rho-independent termination. In rho-independent termination, the elongation process of RNA polymerase is believed to be terminated by a hairpin loop in the tertiary structure of </w:t>
      </w:r>
      <w:proofErr w:type="gramStart"/>
      <w:r w:rsidRPr="00A213D6">
        <w:rPr>
          <w:rFonts w:ascii="Times New Roman" w:eastAsia="Times New Roman" w:hAnsi="Times New Roman" w:cs="Times New Roman"/>
          <w:color w:val="000000"/>
          <w:sz w:val="27"/>
          <w:szCs w:val="27"/>
          <w:lang w:val="en-US" w:eastAsia="ru-RU"/>
        </w:rPr>
        <w:t>mRNA,</w:t>
      </w:r>
      <w:proofErr w:type="gramEnd"/>
      <w:r w:rsidRPr="00A213D6">
        <w:rPr>
          <w:rFonts w:ascii="Times New Roman" w:eastAsia="Times New Roman" w:hAnsi="Times New Roman" w:cs="Times New Roman"/>
          <w:color w:val="000000"/>
          <w:sz w:val="27"/>
          <w:szCs w:val="27"/>
          <w:lang w:val="en-US" w:eastAsia="ru-RU"/>
        </w:rPr>
        <w:t xml:space="preserve"> while in the rho-factor dependent process transcription is terminated by the interaction of the rho factor protein with RNA polymerase. Many researchers think that this is the general mechanism of </w:t>
      </w:r>
      <w:proofErr w:type="spellStart"/>
      <w:r w:rsidRPr="00A213D6">
        <w:rPr>
          <w:rFonts w:ascii="Times New Roman" w:eastAsia="Times New Roman" w:hAnsi="Times New Roman" w:cs="Times New Roman"/>
          <w:color w:val="000000"/>
          <w:sz w:val="27"/>
          <w:szCs w:val="27"/>
          <w:lang w:val="en-US" w:eastAsia="ru-RU"/>
        </w:rPr>
        <w:t>procaryotic</w:t>
      </w:r>
      <w:proofErr w:type="spellEnd"/>
      <w:r w:rsidRPr="00A213D6">
        <w:rPr>
          <w:rFonts w:ascii="Times New Roman" w:eastAsia="Times New Roman" w:hAnsi="Times New Roman" w:cs="Times New Roman"/>
          <w:color w:val="000000"/>
          <w:sz w:val="27"/>
          <w:szCs w:val="27"/>
          <w:lang w:val="en-US" w:eastAsia="ru-RU"/>
        </w:rPr>
        <w:t xml:space="preserve"> transcription termination.</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A213D6">
        <w:rPr>
          <w:rFonts w:ascii="Times New Roman" w:eastAsia="Times New Roman" w:hAnsi="Times New Roman" w:cs="Times New Roman"/>
          <w:color w:val="000000"/>
          <w:sz w:val="27"/>
          <w:szCs w:val="27"/>
          <w:lang w:val="en-US" w:eastAsia="ru-RU"/>
        </w:rPr>
        <w:t xml:space="preserve">In the present study, we systematically computed the free energy values of mRNA tertiary structures around stop codons in order to surmise the hairpin-forming potential for all genes in each of the eleven complete </w:t>
      </w:r>
      <w:proofErr w:type="spellStart"/>
      <w:r w:rsidRPr="00A213D6">
        <w:rPr>
          <w:rFonts w:ascii="Times New Roman" w:eastAsia="Times New Roman" w:hAnsi="Times New Roman" w:cs="Times New Roman"/>
          <w:color w:val="000000"/>
          <w:sz w:val="27"/>
          <w:szCs w:val="27"/>
          <w:lang w:val="en-US" w:eastAsia="ru-RU"/>
        </w:rPr>
        <w:t>procaryote</w:t>
      </w:r>
      <w:proofErr w:type="spellEnd"/>
      <w:r w:rsidRPr="00A213D6">
        <w:rPr>
          <w:rFonts w:ascii="Times New Roman" w:eastAsia="Times New Roman" w:hAnsi="Times New Roman" w:cs="Times New Roman"/>
          <w:color w:val="000000"/>
          <w:sz w:val="27"/>
          <w:szCs w:val="27"/>
          <w:lang w:val="en-US" w:eastAsia="ru-RU"/>
        </w:rPr>
        <w:t xml:space="preserve"> genomes--</w:t>
      </w:r>
      <w:r w:rsidRPr="00A213D6">
        <w:rPr>
          <w:rFonts w:ascii="Times New Roman" w:eastAsia="Times New Roman" w:hAnsi="Times New Roman" w:cs="Times New Roman"/>
          <w:i/>
          <w:iCs/>
          <w:color w:val="000000"/>
          <w:sz w:val="27"/>
          <w:szCs w:val="27"/>
          <w:lang w:val="en-US" w:eastAsia="ru-RU"/>
        </w:rPr>
        <w:t> E. coli</w:t>
      </w:r>
      <w:r w:rsidRPr="00A213D6">
        <w:rPr>
          <w:rFonts w:ascii="Times New Roman" w:eastAsia="Times New Roman" w:hAnsi="Times New Roman" w:cs="Times New Roman"/>
          <w:color w:val="000000"/>
          <w:sz w:val="27"/>
          <w:szCs w:val="27"/>
          <w:lang w:val="en-US" w:eastAsia="ru-RU"/>
        </w:rPr>
        <w:t> K-12 [15], </w:t>
      </w:r>
      <w:r w:rsidRPr="00A213D6">
        <w:rPr>
          <w:rFonts w:ascii="Times New Roman" w:eastAsia="Times New Roman" w:hAnsi="Times New Roman" w:cs="Times New Roman"/>
          <w:i/>
          <w:iCs/>
          <w:color w:val="000000"/>
          <w:sz w:val="27"/>
          <w:szCs w:val="27"/>
          <w:lang w:val="en-US" w:eastAsia="ru-RU"/>
        </w:rPr>
        <w:t xml:space="preserve">H. </w:t>
      </w:r>
      <w:proofErr w:type="spellStart"/>
      <w:r w:rsidRPr="00A213D6">
        <w:rPr>
          <w:rFonts w:ascii="Times New Roman" w:eastAsia="Times New Roman" w:hAnsi="Times New Roman" w:cs="Times New Roman"/>
          <w:i/>
          <w:iCs/>
          <w:color w:val="000000"/>
          <w:sz w:val="27"/>
          <w:szCs w:val="27"/>
          <w:lang w:val="en-US" w:eastAsia="ru-RU"/>
        </w:rPr>
        <w:t>influenzae</w:t>
      </w:r>
      <w:proofErr w:type="spellEnd"/>
      <w:r w:rsidRPr="00A213D6">
        <w:rPr>
          <w:rFonts w:ascii="Times New Roman" w:eastAsia="Times New Roman" w:hAnsi="Times New Roman" w:cs="Times New Roman"/>
          <w:color w:val="000000"/>
          <w:sz w:val="27"/>
          <w:szCs w:val="27"/>
          <w:lang w:val="en-US" w:eastAsia="ru-RU"/>
        </w:rPr>
        <w:t> Rd [10], </w:t>
      </w:r>
      <w:r w:rsidRPr="00A213D6">
        <w:rPr>
          <w:rFonts w:ascii="Times New Roman" w:eastAsia="Times New Roman" w:hAnsi="Times New Roman" w:cs="Times New Roman"/>
          <w:i/>
          <w:iCs/>
          <w:color w:val="000000"/>
          <w:sz w:val="27"/>
          <w:szCs w:val="27"/>
          <w:lang w:val="en-US" w:eastAsia="ru-RU"/>
        </w:rPr>
        <w:t>B. subtilis </w:t>
      </w:r>
      <w:r w:rsidRPr="00A213D6">
        <w:rPr>
          <w:rFonts w:ascii="Times New Roman" w:eastAsia="Times New Roman" w:hAnsi="Times New Roman" w:cs="Times New Roman"/>
          <w:color w:val="000000"/>
          <w:sz w:val="27"/>
          <w:szCs w:val="27"/>
          <w:lang w:val="en-US" w:eastAsia="ru-RU"/>
        </w:rPr>
        <w:t>[17], </w:t>
      </w:r>
      <w:r w:rsidRPr="00A213D6">
        <w:rPr>
          <w:rFonts w:ascii="Times New Roman" w:eastAsia="Times New Roman" w:hAnsi="Times New Roman" w:cs="Times New Roman"/>
          <w:i/>
          <w:iCs/>
          <w:color w:val="000000"/>
          <w:sz w:val="27"/>
          <w:szCs w:val="27"/>
          <w:lang w:val="en-US" w:eastAsia="ru-RU"/>
        </w:rPr>
        <w:t xml:space="preserve">Mycoplasma </w:t>
      </w:r>
      <w:proofErr w:type="spellStart"/>
      <w:r w:rsidRPr="00A213D6">
        <w:rPr>
          <w:rFonts w:ascii="Times New Roman" w:eastAsia="Times New Roman" w:hAnsi="Times New Roman" w:cs="Times New Roman"/>
          <w:i/>
          <w:iCs/>
          <w:color w:val="000000"/>
          <w:sz w:val="27"/>
          <w:szCs w:val="27"/>
          <w:lang w:val="en-US" w:eastAsia="ru-RU"/>
        </w:rPr>
        <w:t>genitalium</w:t>
      </w:r>
      <w:proofErr w:type="spellEnd"/>
      <w:r w:rsidRPr="00A213D6">
        <w:rPr>
          <w:rFonts w:ascii="Times New Roman" w:eastAsia="Times New Roman" w:hAnsi="Times New Roman" w:cs="Times New Roman"/>
          <w:i/>
          <w:i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[11], </w:t>
      </w:r>
      <w:r w:rsidRPr="00A213D6">
        <w:rPr>
          <w:rFonts w:ascii="Times New Roman" w:eastAsia="Times New Roman" w:hAnsi="Times New Roman" w:cs="Times New Roman"/>
          <w:i/>
          <w:iCs/>
          <w:color w:val="000000"/>
          <w:sz w:val="27"/>
          <w:szCs w:val="27"/>
          <w:lang w:val="en-US" w:eastAsia="ru-RU"/>
        </w:rPr>
        <w:t xml:space="preserve">Mycoplasma </w:t>
      </w:r>
      <w:proofErr w:type="spellStart"/>
      <w:r w:rsidRPr="00A213D6">
        <w:rPr>
          <w:rFonts w:ascii="Times New Roman" w:eastAsia="Times New Roman" w:hAnsi="Times New Roman" w:cs="Times New Roman"/>
          <w:i/>
          <w:iCs/>
          <w:color w:val="000000"/>
          <w:sz w:val="27"/>
          <w:szCs w:val="27"/>
          <w:lang w:val="en-US" w:eastAsia="ru-RU"/>
        </w:rPr>
        <w:t>pneumoniae</w:t>
      </w:r>
      <w:proofErr w:type="spellEnd"/>
      <w:r w:rsidRPr="00A213D6">
        <w:rPr>
          <w:rFonts w:ascii="Times New Roman" w:eastAsia="Times New Roman" w:hAnsi="Times New Roman" w:cs="Times New Roman"/>
          <w:i/>
          <w:i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[12], </w:t>
      </w:r>
      <w:proofErr w:type="spellStart"/>
      <w:r w:rsidRPr="00A213D6">
        <w:rPr>
          <w:rFonts w:ascii="Times New Roman" w:eastAsia="Times New Roman" w:hAnsi="Times New Roman" w:cs="Times New Roman"/>
          <w:i/>
          <w:iCs/>
          <w:color w:val="000000"/>
          <w:sz w:val="27"/>
          <w:szCs w:val="27"/>
          <w:lang w:val="en-US" w:eastAsia="ru-RU"/>
        </w:rPr>
        <w:t>Synechocystis</w:t>
      </w:r>
      <w:proofErr w:type="spellEnd"/>
      <w:r w:rsidRPr="00A213D6">
        <w:rPr>
          <w:rFonts w:ascii="Times New Roman" w:eastAsia="Times New Roman" w:hAnsi="Times New Roman" w:cs="Times New Roman"/>
          <w:color w:val="000000"/>
          <w:sz w:val="27"/>
          <w:szCs w:val="27"/>
          <w:lang w:val="en-US" w:eastAsia="ru-RU"/>
        </w:rPr>
        <w:t> PCC6803 [13], </w:t>
      </w:r>
      <w:r w:rsidRPr="00A213D6">
        <w:rPr>
          <w:rFonts w:ascii="Times New Roman" w:eastAsia="Times New Roman" w:hAnsi="Times New Roman" w:cs="Times New Roman"/>
          <w:i/>
          <w:iCs/>
          <w:color w:val="000000"/>
          <w:sz w:val="27"/>
          <w:szCs w:val="27"/>
          <w:lang w:val="en-US" w:eastAsia="ru-RU"/>
        </w:rPr>
        <w:t>Helicobacter pylori </w:t>
      </w:r>
      <w:r w:rsidRPr="00A213D6">
        <w:rPr>
          <w:rFonts w:ascii="Times New Roman" w:eastAsia="Times New Roman" w:hAnsi="Times New Roman" w:cs="Times New Roman"/>
          <w:color w:val="000000"/>
          <w:sz w:val="27"/>
          <w:szCs w:val="27"/>
          <w:lang w:val="en-US" w:eastAsia="ru-RU"/>
        </w:rPr>
        <w:t>[16], </w:t>
      </w:r>
      <w:proofErr w:type="spellStart"/>
      <w:r w:rsidRPr="00A213D6">
        <w:rPr>
          <w:rFonts w:ascii="Times New Roman" w:eastAsia="Times New Roman" w:hAnsi="Times New Roman" w:cs="Times New Roman"/>
          <w:i/>
          <w:iCs/>
          <w:color w:val="000000"/>
          <w:sz w:val="27"/>
          <w:szCs w:val="27"/>
          <w:lang w:val="en-US" w:eastAsia="ru-RU"/>
        </w:rPr>
        <w:t>Borrelia</w:t>
      </w:r>
      <w:proofErr w:type="spellEnd"/>
      <w:r w:rsidRPr="00A213D6">
        <w:rPr>
          <w:rFonts w:ascii="Times New Roman" w:eastAsia="Times New Roman" w:hAnsi="Times New Roman" w:cs="Times New Roman"/>
          <w:i/>
          <w:iCs/>
          <w:color w:val="000000"/>
          <w:sz w:val="27"/>
          <w:szCs w:val="27"/>
          <w:lang w:val="en-US" w:eastAsia="ru-RU"/>
        </w:rPr>
        <w:t> </w:t>
      </w:r>
      <w:proofErr w:type="spellStart"/>
      <w:r w:rsidRPr="00A213D6">
        <w:rPr>
          <w:rFonts w:ascii="Times New Roman" w:eastAsia="Times New Roman" w:hAnsi="Times New Roman" w:cs="Times New Roman"/>
          <w:color w:val="000000"/>
          <w:sz w:val="27"/>
          <w:szCs w:val="27"/>
          <w:lang w:val="en-US" w:eastAsia="ru-RU"/>
        </w:rPr>
        <w:t>burgdorferi</w:t>
      </w:r>
      <w:proofErr w:type="spellEnd"/>
      <w:r w:rsidRPr="00A213D6">
        <w:rPr>
          <w:rFonts w:ascii="Times New Roman" w:eastAsia="Times New Roman" w:hAnsi="Times New Roman" w:cs="Times New Roman"/>
          <w:color w:val="000000"/>
          <w:sz w:val="27"/>
          <w:szCs w:val="27"/>
          <w:lang w:val="en-US" w:eastAsia="ru-RU"/>
        </w:rPr>
        <w:t xml:space="preserve"> [20], </w:t>
      </w:r>
      <w:proofErr w:type="spellStart"/>
      <w:r w:rsidRPr="00A213D6">
        <w:rPr>
          <w:rFonts w:ascii="Times New Roman" w:eastAsia="Times New Roman" w:hAnsi="Times New Roman" w:cs="Times New Roman"/>
          <w:i/>
          <w:iCs/>
          <w:color w:val="000000"/>
          <w:sz w:val="27"/>
          <w:szCs w:val="27"/>
          <w:lang w:val="en-US" w:eastAsia="ru-RU"/>
        </w:rPr>
        <w:t>Methanococcus</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jannaschii</w:t>
      </w:r>
      <w:proofErr w:type="spellEnd"/>
      <w:r w:rsidRPr="00A213D6">
        <w:rPr>
          <w:rFonts w:ascii="Times New Roman" w:eastAsia="Times New Roman" w:hAnsi="Times New Roman" w:cs="Times New Roman"/>
          <w:color w:val="000000"/>
          <w:sz w:val="27"/>
          <w:szCs w:val="27"/>
          <w:lang w:val="en-US" w:eastAsia="ru-RU"/>
        </w:rPr>
        <w:t> [14], </w:t>
      </w:r>
      <w:proofErr w:type="spellStart"/>
      <w:r w:rsidRPr="00A213D6">
        <w:rPr>
          <w:rFonts w:ascii="Times New Roman" w:eastAsia="Times New Roman" w:hAnsi="Times New Roman" w:cs="Times New Roman"/>
          <w:i/>
          <w:iCs/>
          <w:color w:val="000000"/>
          <w:sz w:val="27"/>
          <w:szCs w:val="27"/>
          <w:lang w:val="en-US" w:eastAsia="ru-RU"/>
        </w:rPr>
        <w:t>Archaeoglobus</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fulgidus</w:t>
      </w:r>
      <w:proofErr w:type="spellEnd"/>
      <w:r w:rsidRPr="00A213D6">
        <w:rPr>
          <w:rFonts w:ascii="Times New Roman" w:eastAsia="Times New Roman" w:hAnsi="Times New Roman" w:cs="Times New Roman"/>
          <w:i/>
          <w:i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[18], and </w:t>
      </w:r>
      <w:proofErr w:type="spellStart"/>
      <w:r w:rsidRPr="00A213D6">
        <w:rPr>
          <w:rFonts w:ascii="Times New Roman" w:eastAsia="Times New Roman" w:hAnsi="Times New Roman" w:cs="Times New Roman"/>
          <w:i/>
          <w:iCs/>
          <w:color w:val="000000"/>
          <w:sz w:val="27"/>
          <w:szCs w:val="27"/>
          <w:lang w:val="en-US" w:eastAsia="ru-RU"/>
        </w:rPr>
        <w:t>Methanobacterium</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thermoautotrophicum</w:t>
      </w:r>
      <w:proofErr w:type="spellEnd"/>
      <w:r w:rsidRPr="00A213D6">
        <w:rPr>
          <w:rFonts w:ascii="Times New Roman" w:eastAsia="Times New Roman" w:hAnsi="Times New Roman" w:cs="Times New Roman"/>
          <w:i/>
          <w:i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[19]--.</w:t>
      </w:r>
      <w:proofErr w:type="gramEnd"/>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b/>
          <w:bCs/>
          <w:color w:val="000000"/>
          <w:sz w:val="27"/>
          <w:szCs w:val="27"/>
          <w:lang w:val="en-US" w:eastAsia="ru-RU"/>
        </w:rPr>
        <w:t>Methods</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The free energy values </w:t>
      </w:r>
      <w:proofErr w:type="gramStart"/>
      <w:r w:rsidRPr="00A213D6">
        <w:rPr>
          <w:rFonts w:ascii="Times New Roman" w:eastAsia="Times New Roman" w:hAnsi="Times New Roman" w:cs="Times New Roman"/>
          <w:color w:val="000000"/>
          <w:sz w:val="27"/>
          <w:szCs w:val="27"/>
          <w:lang w:val="en-US" w:eastAsia="ru-RU"/>
        </w:rPr>
        <w:t>were calculated</w:t>
      </w:r>
      <w:proofErr w:type="gramEnd"/>
      <w:r w:rsidRPr="00A213D6">
        <w:rPr>
          <w:rFonts w:ascii="Times New Roman" w:eastAsia="Times New Roman" w:hAnsi="Times New Roman" w:cs="Times New Roman"/>
          <w:color w:val="000000"/>
          <w:sz w:val="27"/>
          <w:szCs w:val="27"/>
          <w:lang w:val="en-US" w:eastAsia="ru-RU"/>
        </w:rPr>
        <w:t xml:space="preserve"> using the RNA tertiary structure prediction program, "</w:t>
      </w:r>
      <w:proofErr w:type="spellStart"/>
      <w:r w:rsidRPr="00A213D6">
        <w:rPr>
          <w:rFonts w:ascii="Times New Roman" w:eastAsia="Times New Roman" w:hAnsi="Times New Roman" w:cs="Times New Roman"/>
          <w:color w:val="000000"/>
          <w:sz w:val="27"/>
          <w:szCs w:val="27"/>
          <w:lang w:val="en-US" w:eastAsia="ru-RU"/>
        </w:rPr>
        <w:t>RNAfold</w:t>
      </w:r>
      <w:proofErr w:type="spellEnd"/>
      <w:r w:rsidRPr="00A213D6">
        <w:rPr>
          <w:rFonts w:ascii="Times New Roman" w:eastAsia="Times New Roman" w:hAnsi="Times New Roman" w:cs="Times New Roman"/>
          <w:color w:val="000000"/>
          <w:sz w:val="27"/>
          <w:szCs w:val="27"/>
          <w:lang w:val="en-US" w:eastAsia="ru-RU"/>
        </w:rPr>
        <w:t xml:space="preserve">", developed by </w:t>
      </w:r>
      <w:proofErr w:type="spellStart"/>
      <w:r w:rsidRPr="00A213D6">
        <w:rPr>
          <w:rFonts w:ascii="Times New Roman" w:eastAsia="Times New Roman" w:hAnsi="Times New Roman" w:cs="Times New Roman"/>
          <w:color w:val="000000"/>
          <w:sz w:val="27"/>
          <w:szCs w:val="27"/>
          <w:lang w:val="en-US" w:eastAsia="ru-RU"/>
        </w:rPr>
        <w:t>Hofacker</w:t>
      </w:r>
      <w:proofErr w:type="spellEnd"/>
      <w:r w:rsidRPr="00A213D6">
        <w:rPr>
          <w:rFonts w:ascii="Times New Roman" w:eastAsia="Times New Roman" w:hAnsi="Times New Roman" w:cs="Times New Roman"/>
          <w:color w:val="000000"/>
          <w:sz w:val="27"/>
          <w:szCs w:val="27"/>
          <w:lang w:val="en-US" w:eastAsia="ru-RU"/>
        </w:rPr>
        <w:t xml:space="preserve"> et al [21]. The "</w:t>
      </w:r>
      <w:proofErr w:type="spellStart"/>
      <w:r w:rsidRPr="00A213D6">
        <w:rPr>
          <w:rFonts w:ascii="Times New Roman" w:eastAsia="Times New Roman" w:hAnsi="Times New Roman" w:cs="Times New Roman"/>
          <w:color w:val="000000"/>
          <w:sz w:val="27"/>
          <w:szCs w:val="27"/>
          <w:lang w:val="en-US" w:eastAsia="ru-RU"/>
        </w:rPr>
        <w:t>RNAfold</w:t>
      </w:r>
      <w:proofErr w:type="spellEnd"/>
      <w:r w:rsidRPr="00A213D6">
        <w:rPr>
          <w:rFonts w:ascii="Times New Roman" w:eastAsia="Times New Roman" w:hAnsi="Times New Roman" w:cs="Times New Roman"/>
          <w:color w:val="000000"/>
          <w:sz w:val="27"/>
          <w:szCs w:val="27"/>
          <w:lang w:val="en-US" w:eastAsia="ru-RU"/>
        </w:rPr>
        <w:t>" program applied the algorithm used in a program called "</w:t>
      </w:r>
      <w:proofErr w:type="spellStart"/>
      <w:r w:rsidRPr="00A213D6">
        <w:rPr>
          <w:rFonts w:ascii="Times New Roman" w:eastAsia="Times New Roman" w:hAnsi="Times New Roman" w:cs="Times New Roman"/>
          <w:color w:val="000000"/>
          <w:sz w:val="27"/>
          <w:szCs w:val="27"/>
          <w:lang w:val="en-US" w:eastAsia="ru-RU"/>
        </w:rPr>
        <w:t>mfold</w:t>
      </w:r>
      <w:proofErr w:type="spellEnd"/>
      <w:r w:rsidRPr="00A213D6">
        <w:rPr>
          <w:rFonts w:ascii="Times New Roman" w:eastAsia="Times New Roman" w:hAnsi="Times New Roman" w:cs="Times New Roman"/>
          <w:color w:val="000000"/>
          <w:sz w:val="27"/>
          <w:szCs w:val="27"/>
          <w:lang w:val="en-US" w:eastAsia="ru-RU"/>
        </w:rPr>
        <w:t xml:space="preserve">" [22]. We set the window gauge at 60 </w:t>
      </w:r>
      <w:proofErr w:type="spellStart"/>
      <w:r w:rsidRPr="00A213D6">
        <w:rPr>
          <w:rFonts w:ascii="Times New Roman" w:eastAsia="Times New Roman" w:hAnsi="Times New Roman" w:cs="Times New Roman"/>
          <w:color w:val="000000"/>
          <w:sz w:val="27"/>
          <w:szCs w:val="27"/>
          <w:lang w:val="en-US" w:eastAsia="ru-RU"/>
        </w:rPr>
        <w:t>bp</w:t>
      </w:r>
      <w:proofErr w:type="spellEnd"/>
      <w:r w:rsidRPr="00A213D6">
        <w:rPr>
          <w:rFonts w:ascii="Times New Roman" w:eastAsia="Times New Roman" w:hAnsi="Times New Roman" w:cs="Times New Roman"/>
          <w:color w:val="000000"/>
          <w:sz w:val="27"/>
          <w:szCs w:val="27"/>
          <w:lang w:val="en-US" w:eastAsia="ru-RU"/>
        </w:rPr>
        <w:t xml:space="preserve">, and the window </w:t>
      </w:r>
      <w:proofErr w:type="gramStart"/>
      <w:r w:rsidRPr="00A213D6">
        <w:rPr>
          <w:rFonts w:ascii="Times New Roman" w:eastAsia="Times New Roman" w:hAnsi="Times New Roman" w:cs="Times New Roman"/>
          <w:color w:val="000000"/>
          <w:sz w:val="27"/>
          <w:szCs w:val="27"/>
          <w:lang w:val="en-US" w:eastAsia="ru-RU"/>
        </w:rPr>
        <w:t>is shifted</w:t>
      </w:r>
      <w:proofErr w:type="gramEnd"/>
      <w:r w:rsidRPr="00A213D6">
        <w:rPr>
          <w:rFonts w:ascii="Times New Roman" w:eastAsia="Times New Roman" w:hAnsi="Times New Roman" w:cs="Times New Roman"/>
          <w:color w:val="000000"/>
          <w:sz w:val="27"/>
          <w:szCs w:val="27"/>
          <w:lang w:val="en-US" w:eastAsia="ru-RU"/>
        </w:rPr>
        <w:t xml:space="preserve"> by 10 </w:t>
      </w:r>
      <w:proofErr w:type="spellStart"/>
      <w:r w:rsidRPr="00A213D6">
        <w:rPr>
          <w:rFonts w:ascii="Times New Roman" w:eastAsia="Times New Roman" w:hAnsi="Times New Roman" w:cs="Times New Roman"/>
          <w:color w:val="000000"/>
          <w:sz w:val="27"/>
          <w:szCs w:val="27"/>
          <w:lang w:val="en-US" w:eastAsia="ru-RU"/>
        </w:rPr>
        <w:t>bp.</w:t>
      </w:r>
      <w:proofErr w:type="spellEnd"/>
      <w:r w:rsidRPr="00A213D6">
        <w:rPr>
          <w:rFonts w:ascii="Times New Roman" w:eastAsia="Times New Roman" w:hAnsi="Times New Roman" w:cs="Times New Roman"/>
          <w:color w:val="000000"/>
          <w:sz w:val="27"/>
          <w:szCs w:val="27"/>
          <w:lang w:val="en-US" w:eastAsia="ru-RU"/>
        </w:rPr>
        <w:t xml:space="preserve"> A nucleotide sequence length of 60 </w:t>
      </w:r>
      <w:proofErr w:type="spellStart"/>
      <w:r w:rsidRPr="00A213D6">
        <w:rPr>
          <w:rFonts w:ascii="Times New Roman" w:eastAsia="Times New Roman" w:hAnsi="Times New Roman" w:cs="Times New Roman"/>
          <w:color w:val="000000"/>
          <w:sz w:val="27"/>
          <w:szCs w:val="27"/>
          <w:lang w:val="en-US" w:eastAsia="ru-RU"/>
        </w:rPr>
        <w:t>bp</w:t>
      </w:r>
      <w:proofErr w:type="spellEnd"/>
      <w:r w:rsidRPr="00A213D6">
        <w:rPr>
          <w:rFonts w:ascii="Times New Roman" w:eastAsia="Times New Roman" w:hAnsi="Times New Roman" w:cs="Times New Roman"/>
          <w:color w:val="000000"/>
          <w:sz w:val="27"/>
          <w:szCs w:val="27"/>
          <w:lang w:val="en-US" w:eastAsia="ru-RU"/>
        </w:rPr>
        <w:t xml:space="preserve"> </w:t>
      </w:r>
      <w:proofErr w:type="gramStart"/>
      <w:r w:rsidRPr="00A213D6">
        <w:rPr>
          <w:rFonts w:ascii="Times New Roman" w:eastAsia="Times New Roman" w:hAnsi="Times New Roman" w:cs="Times New Roman"/>
          <w:color w:val="000000"/>
          <w:sz w:val="27"/>
          <w:szCs w:val="27"/>
          <w:lang w:val="en-US" w:eastAsia="ru-RU"/>
        </w:rPr>
        <w:t>is, thus, fed</w:t>
      </w:r>
      <w:proofErr w:type="gramEnd"/>
      <w:r w:rsidRPr="00A213D6">
        <w:rPr>
          <w:rFonts w:ascii="Times New Roman" w:eastAsia="Times New Roman" w:hAnsi="Times New Roman" w:cs="Times New Roman"/>
          <w:color w:val="000000"/>
          <w:sz w:val="27"/>
          <w:szCs w:val="27"/>
          <w:lang w:val="en-US" w:eastAsia="ru-RU"/>
        </w:rPr>
        <w:t xml:space="preserve"> to the </w:t>
      </w:r>
      <w:proofErr w:type="spellStart"/>
      <w:r w:rsidRPr="00A213D6">
        <w:rPr>
          <w:rFonts w:ascii="Times New Roman" w:eastAsia="Times New Roman" w:hAnsi="Times New Roman" w:cs="Times New Roman"/>
          <w:color w:val="000000"/>
          <w:sz w:val="27"/>
          <w:szCs w:val="27"/>
          <w:lang w:val="en-US" w:eastAsia="ru-RU"/>
        </w:rPr>
        <w:t>RNAfold</w:t>
      </w:r>
      <w:proofErr w:type="spellEnd"/>
      <w:r w:rsidRPr="00A213D6">
        <w:rPr>
          <w:rFonts w:ascii="Times New Roman" w:eastAsia="Times New Roman" w:hAnsi="Times New Roman" w:cs="Times New Roman"/>
          <w:color w:val="000000"/>
          <w:sz w:val="27"/>
          <w:szCs w:val="27"/>
          <w:lang w:val="en-US" w:eastAsia="ru-RU"/>
        </w:rPr>
        <w:t xml:space="preserve"> program each time the window is shifted. Putative free energy values </w:t>
      </w:r>
      <w:proofErr w:type="gramStart"/>
      <w:r w:rsidRPr="00A213D6">
        <w:rPr>
          <w:rFonts w:ascii="Times New Roman" w:eastAsia="Times New Roman" w:hAnsi="Times New Roman" w:cs="Times New Roman"/>
          <w:color w:val="000000"/>
          <w:sz w:val="27"/>
          <w:szCs w:val="27"/>
          <w:lang w:val="en-US" w:eastAsia="ru-RU"/>
        </w:rPr>
        <w:t>are computed</w:t>
      </w:r>
      <w:proofErr w:type="gramEnd"/>
      <w:r w:rsidRPr="00A213D6">
        <w:rPr>
          <w:rFonts w:ascii="Times New Roman" w:eastAsia="Times New Roman" w:hAnsi="Times New Roman" w:cs="Times New Roman"/>
          <w:color w:val="000000"/>
          <w:sz w:val="27"/>
          <w:szCs w:val="27"/>
          <w:lang w:val="en-US" w:eastAsia="ru-RU"/>
        </w:rPr>
        <w:t xml:space="preserve"> from 200 </w:t>
      </w:r>
      <w:proofErr w:type="spellStart"/>
      <w:r w:rsidRPr="00A213D6">
        <w:rPr>
          <w:rFonts w:ascii="Times New Roman" w:eastAsia="Times New Roman" w:hAnsi="Times New Roman" w:cs="Times New Roman"/>
          <w:color w:val="000000"/>
          <w:sz w:val="27"/>
          <w:szCs w:val="27"/>
          <w:lang w:val="en-US" w:eastAsia="ru-RU"/>
        </w:rPr>
        <w:t>bp</w:t>
      </w:r>
      <w:proofErr w:type="spellEnd"/>
      <w:r w:rsidRPr="00A213D6">
        <w:rPr>
          <w:rFonts w:ascii="Times New Roman" w:eastAsia="Times New Roman" w:hAnsi="Times New Roman" w:cs="Times New Roman"/>
          <w:color w:val="000000"/>
          <w:sz w:val="27"/>
          <w:szCs w:val="27"/>
          <w:lang w:val="en-US" w:eastAsia="ru-RU"/>
        </w:rPr>
        <w:t xml:space="preserve"> upstream to 200 </w:t>
      </w:r>
      <w:proofErr w:type="spellStart"/>
      <w:r w:rsidRPr="00A213D6">
        <w:rPr>
          <w:rFonts w:ascii="Times New Roman" w:eastAsia="Times New Roman" w:hAnsi="Times New Roman" w:cs="Times New Roman"/>
          <w:color w:val="000000"/>
          <w:sz w:val="27"/>
          <w:szCs w:val="27"/>
          <w:lang w:val="en-US" w:eastAsia="ru-RU"/>
        </w:rPr>
        <w:t>bp</w:t>
      </w:r>
      <w:proofErr w:type="spellEnd"/>
      <w:r w:rsidRPr="00A213D6">
        <w:rPr>
          <w:rFonts w:ascii="Times New Roman" w:eastAsia="Times New Roman" w:hAnsi="Times New Roman" w:cs="Times New Roman"/>
          <w:color w:val="000000"/>
          <w:sz w:val="27"/>
          <w:szCs w:val="27"/>
          <w:lang w:val="en-US" w:eastAsia="ru-RU"/>
        </w:rPr>
        <w:t xml:space="preserve"> downstream of each </w:t>
      </w:r>
      <w:r w:rsidRPr="00A213D6">
        <w:rPr>
          <w:rFonts w:ascii="Times New Roman" w:eastAsia="Times New Roman" w:hAnsi="Times New Roman" w:cs="Times New Roman"/>
          <w:color w:val="000000"/>
          <w:sz w:val="27"/>
          <w:szCs w:val="27"/>
          <w:lang w:val="en-US" w:eastAsia="ru-RU"/>
        </w:rPr>
        <w:lastRenderedPageBreak/>
        <w:t xml:space="preserve">stop codon. The average free-energy values at each point around the stop codon over all ORFs </w:t>
      </w:r>
      <w:proofErr w:type="gramStart"/>
      <w:r w:rsidRPr="00A213D6">
        <w:rPr>
          <w:rFonts w:ascii="Times New Roman" w:eastAsia="Times New Roman" w:hAnsi="Times New Roman" w:cs="Times New Roman"/>
          <w:color w:val="000000"/>
          <w:sz w:val="27"/>
          <w:szCs w:val="27"/>
          <w:lang w:val="en-US" w:eastAsia="ru-RU"/>
        </w:rPr>
        <w:t>were then plotted</w:t>
      </w:r>
      <w:proofErr w:type="gramEnd"/>
      <w:r w:rsidRPr="00A213D6">
        <w:rPr>
          <w:rFonts w:ascii="Times New Roman" w:eastAsia="Times New Roman" w:hAnsi="Times New Roman" w:cs="Times New Roman"/>
          <w:color w:val="000000"/>
          <w:sz w:val="27"/>
          <w:szCs w:val="27"/>
          <w:lang w:val="en-US" w:eastAsia="ru-RU"/>
        </w:rPr>
        <w:t>.</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b/>
          <w:bCs/>
          <w:color w:val="000000"/>
          <w:sz w:val="27"/>
          <w:szCs w:val="27"/>
          <w:lang w:val="en-US" w:eastAsia="ru-RU"/>
        </w:rPr>
        <w:t>Results and discussion</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In </w:t>
      </w:r>
      <w:proofErr w:type="spellStart"/>
      <w:r w:rsidRPr="00A213D6">
        <w:rPr>
          <w:rFonts w:ascii="Times New Roman" w:eastAsia="Times New Roman" w:hAnsi="Times New Roman" w:cs="Times New Roman"/>
          <w:color w:val="000000"/>
          <w:sz w:val="27"/>
          <w:szCs w:val="27"/>
          <w:lang w:val="en-US" w:eastAsia="ru-RU"/>
        </w:rPr>
        <w:t>procaryotes</w:t>
      </w:r>
      <w:proofErr w:type="spellEnd"/>
      <w:r w:rsidRPr="00A213D6">
        <w:rPr>
          <w:rFonts w:ascii="Times New Roman" w:eastAsia="Times New Roman" w:hAnsi="Times New Roman" w:cs="Times New Roman"/>
          <w:color w:val="000000"/>
          <w:sz w:val="27"/>
          <w:szCs w:val="27"/>
          <w:lang w:val="en-US" w:eastAsia="ru-RU"/>
        </w:rPr>
        <w:t xml:space="preserve">, several genes in a specific pathway are often organized into an operon, which is transcribed into a </w:t>
      </w:r>
      <w:proofErr w:type="spellStart"/>
      <w:r w:rsidRPr="00A213D6">
        <w:rPr>
          <w:rFonts w:ascii="Times New Roman" w:eastAsia="Times New Roman" w:hAnsi="Times New Roman" w:cs="Times New Roman"/>
          <w:color w:val="000000"/>
          <w:sz w:val="27"/>
          <w:szCs w:val="27"/>
          <w:lang w:val="en-US" w:eastAsia="ru-RU"/>
        </w:rPr>
        <w:t>polycistronic</w:t>
      </w:r>
      <w:proofErr w:type="spellEnd"/>
      <w:r w:rsidRPr="00A213D6">
        <w:rPr>
          <w:rFonts w:ascii="Times New Roman" w:eastAsia="Times New Roman" w:hAnsi="Times New Roman" w:cs="Times New Roman"/>
          <w:color w:val="000000"/>
          <w:sz w:val="27"/>
          <w:szCs w:val="27"/>
          <w:lang w:val="en-US" w:eastAsia="ru-RU"/>
        </w:rPr>
        <w:t xml:space="preserve"> mRNA. Those genes within an operon, except the last gene, are not involved in transcription termination. Since reliable operon prediction from genome sequence is not possible, we are unable </w:t>
      </w:r>
      <w:proofErr w:type="gramStart"/>
      <w:r w:rsidRPr="00A213D6">
        <w:rPr>
          <w:rFonts w:ascii="Times New Roman" w:eastAsia="Times New Roman" w:hAnsi="Times New Roman" w:cs="Times New Roman"/>
          <w:color w:val="000000"/>
          <w:sz w:val="27"/>
          <w:szCs w:val="27"/>
          <w:lang w:val="en-US" w:eastAsia="ru-RU"/>
        </w:rPr>
        <w:t>to reliably distinguish</w:t>
      </w:r>
      <w:proofErr w:type="gramEnd"/>
      <w:r w:rsidRPr="00A213D6">
        <w:rPr>
          <w:rFonts w:ascii="Times New Roman" w:eastAsia="Times New Roman" w:hAnsi="Times New Roman" w:cs="Times New Roman"/>
          <w:color w:val="000000"/>
          <w:sz w:val="27"/>
          <w:szCs w:val="27"/>
          <w:lang w:val="en-US" w:eastAsia="ru-RU"/>
        </w:rPr>
        <w:t xml:space="preserve"> genes with termination sites from those without. However, we know that regions between two ``end-on'' genes with opposite directions must contain transcription termination sites for these genes. We classified all intergenic regions into the following three categories: The direction of two adjacent genes can be the same direction (-- &gt; --&gt;), "end-on" (--&gt; &lt;--), or "head-on" (&lt;-- --&gt;). While transcription termination sites must always exist between "end-on" genes, there may or may not exist a termination site between genes in the same direction, since they may be a part of an operon structure. Termination sites usually do not exist between "head-on" genes.</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Figure 1 shows the free-energy values around stop codons for each of the three orientations of adjacent genes. In </w:t>
      </w:r>
      <w:r w:rsidRPr="00A213D6">
        <w:rPr>
          <w:rFonts w:ascii="Times New Roman" w:eastAsia="Times New Roman" w:hAnsi="Times New Roman" w:cs="Times New Roman"/>
          <w:i/>
          <w:iCs/>
          <w:color w:val="000000"/>
          <w:sz w:val="27"/>
          <w:szCs w:val="27"/>
          <w:lang w:val="en-US" w:eastAsia="ru-RU"/>
        </w:rPr>
        <w:t>E. coli</w:t>
      </w:r>
      <w:r w:rsidRPr="00A213D6">
        <w:rPr>
          <w:rFonts w:ascii="Times New Roman" w:eastAsia="Times New Roman" w:hAnsi="Times New Roman" w:cs="Times New Roman"/>
          <w:color w:val="000000"/>
          <w:sz w:val="27"/>
          <w:szCs w:val="27"/>
          <w:lang w:val="en-US" w:eastAsia="ru-RU"/>
        </w:rPr>
        <w:t> K-12, </w:t>
      </w:r>
      <w:r w:rsidRPr="00A213D6">
        <w:rPr>
          <w:rFonts w:ascii="Times New Roman" w:eastAsia="Times New Roman" w:hAnsi="Times New Roman" w:cs="Times New Roman"/>
          <w:i/>
          <w:iCs/>
          <w:color w:val="000000"/>
          <w:sz w:val="27"/>
          <w:szCs w:val="27"/>
          <w:lang w:val="en-US" w:eastAsia="ru-RU"/>
        </w:rPr>
        <w:t xml:space="preserve">H. </w:t>
      </w:r>
      <w:proofErr w:type="spellStart"/>
      <w:r w:rsidRPr="00A213D6">
        <w:rPr>
          <w:rFonts w:ascii="Times New Roman" w:eastAsia="Times New Roman" w:hAnsi="Times New Roman" w:cs="Times New Roman"/>
          <w:i/>
          <w:iCs/>
          <w:color w:val="000000"/>
          <w:sz w:val="27"/>
          <w:szCs w:val="27"/>
          <w:lang w:val="en-US" w:eastAsia="ru-RU"/>
        </w:rPr>
        <w:t>influenzae</w:t>
      </w:r>
      <w:proofErr w:type="spellEnd"/>
      <w:r w:rsidRPr="00A213D6">
        <w:rPr>
          <w:rFonts w:ascii="Times New Roman" w:eastAsia="Times New Roman" w:hAnsi="Times New Roman" w:cs="Times New Roman"/>
          <w:color w:val="000000"/>
          <w:sz w:val="27"/>
          <w:szCs w:val="27"/>
          <w:lang w:val="en-US" w:eastAsia="ru-RU"/>
        </w:rPr>
        <w:t> Rd, and </w:t>
      </w:r>
      <w:r w:rsidRPr="00A213D6">
        <w:rPr>
          <w:rFonts w:ascii="Times New Roman" w:eastAsia="Times New Roman" w:hAnsi="Times New Roman" w:cs="Times New Roman"/>
          <w:i/>
          <w:iCs/>
          <w:color w:val="000000"/>
          <w:sz w:val="27"/>
          <w:szCs w:val="27"/>
          <w:lang w:val="en-US" w:eastAsia="ru-RU"/>
        </w:rPr>
        <w:t>B. subtilis</w:t>
      </w:r>
      <w:r w:rsidRPr="00A213D6">
        <w:rPr>
          <w:rFonts w:ascii="Times New Roman" w:eastAsia="Times New Roman" w:hAnsi="Times New Roman" w:cs="Times New Roman"/>
          <w:color w:val="000000"/>
          <w:sz w:val="27"/>
          <w:szCs w:val="27"/>
          <w:lang w:val="en-US" w:eastAsia="ru-RU"/>
        </w:rPr>
        <w:t xml:space="preserve">, we observed a sharp drop in free-energy values between "end-on" genes, but much less between genes in the same direction, and no steep drop is found between "head-on" genes. Those results validate our assumption that these free-energy drops indeed represent hairpin-forming sequences at transcription termination sites. On the other hand, eight other </w:t>
      </w:r>
      <w:proofErr w:type="spellStart"/>
      <w:r w:rsidRPr="00A213D6">
        <w:rPr>
          <w:rFonts w:ascii="Times New Roman" w:eastAsia="Times New Roman" w:hAnsi="Times New Roman" w:cs="Times New Roman"/>
          <w:color w:val="000000"/>
          <w:sz w:val="27"/>
          <w:szCs w:val="27"/>
          <w:lang w:val="en-US" w:eastAsia="ru-RU"/>
        </w:rPr>
        <w:t>procaryotes</w:t>
      </w:r>
      <w:proofErr w:type="spellEnd"/>
      <w:r w:rsidRPr="00A213D6">
        <w:rPr>
          <w:rFonts w:ascii="Times New Roman" w:eastAsia="Times New Roman" w:hAnsi="Times New Roman" w:cs="Times New Roman"/>
          <w:color w:val="000000"/>
          <w:sz w:val="27"/>
          <w:szCs w:val="27"/>
          <w:lang w:val="en-US" w:eastAsia="ru-RU"/>
        </w:rPr>
        <w:t>-- </w:t>
      </w:r>
      <w:r w:rsidRPr="00A213D6">
        <w:rPr>
          <w:rFonts w:ascii="Times New Roman" w:eastAsia="Times New Roman" w:hAnsi="Times New Roman" w:cs="Times New Roman"/>
          <w:i/>
          <w:iCs/>
          <w:color w:val="000000"/>
          <w:sz w:val="27"/>
          <w:szCs w:val="27"/>
          <w:lang w:val="en-US" w:eastAsia="ru-RU"/>
        </w:rPr>
        <w:t xml:space="preserve">Mycoplasma </w:t>
      </w:r>
      <w:proofErr w:type="spellStart"/>
      <w:r w:rsidRPr="00A213D6">
        <w:rPr>
          <w:rFonts w:ascii="Times New Roman" w:eastAsia="Times New Roman" w:hAnsi="Times New Roman" w:cs="Times New Roman"/>
          <w:i/>
          <w:iCs/>
          <w:color w:val="000000"/>
          <w:sz w:val="27"/>
          <w:szCs w:val="27"/>
          <w:lang w:val="en-US" w:eastAsia="ru-RU"/>
        </w:rPr>
        <w:t>genitalium</w:t>
      </w:r>
      <w:proofErr w:type="spellEnd"/>
      <w:r w:rsidRPr="00A213D6">
        <w:rPr>
          <w:rFonts w:ascii="Times New Roman" w:eastAsia="Times New Roman" w:hAnsi="Times New Roman" w:cs="Times New Roman"/>
          <w:color w:val="000000"/>
          <w:sz w:val="27"/>
          <w:szCs w:val="27"/>
          <w:lang w:val="en-US" w:eastAsia="ru-RU"/>
        </w:rPr>
        <w:t>, </w:t>
      </w:r>
      <w:r w:rsidRPr="00A213D6">
        <w:rPr>
          <w:rFonts w:ascii="Times New Roman" w:eastAsia="Times New Roman" w:hAnsi="Times New Roman" w:cs="Times New Roman"/>
          <w:i/>
          <w:iCs/>
          <w:color w:val="000000"/>
          <w:sz w:val="27"/>
          <w:szCs w:val="27"/>
          <w:lang w:val="en-US" w:eastAsia="ru-RU"/>
        </w:rPr>
        <w:t xml:space="preserve">Mycoplasma </w:t>
      </w:r>
      <w:proofErr w:type="spellStart"/>
      <w:r w:rsidRPr="00A213D6">
        <w:rPr>
          <w:rFonts w:ascii="Times New Roman" w:eastAsia="Times New Roman" w:hAnsi="Times New Roman" w:cs="Times New Roman"/>
          <w:i/>
          <w:iCs/>
          <w:color w:val="000000"/>
          <w:sz w:val="27"/>
          <w:szCs w:val="27"/>
          <w:lang w:val="en-US" w:eastAsia="ru-RU"/>
        </w:rPr>
        <w:t>pneumoniae</w:t>
      </w:r>
      <w:proofErr w:type="spellEnd"/>
      <w:r w:rsidRPr="00A213D6">
        <w:rPr>
          <w:rFonts w:ascii="Times New Roman" w:eastAsia="Times New Roman" w:hAnsi="Times New Roman" w:cs="Times New Roman"/>
          <w:color w:val="000000"/>
          <w:sz w:val="27"/>
          <w:szCs w:val="27"/>
          <w:lang w:val="en-US" w:eastAsia="ru-RU"/>
        </w:rPr>
        <w:t>, </w:t>
      </w:r>
      <w:proofErr w:type="spellStart"/>
      <w:r w:rsidRPr="00A213D6">
        <w:rPr>
          <w:rFonts w:ascii="Times New Roman" w:eastAsia="Times New Roman" w:hAnsi="Times New Roman" w:cs="Times New Roman"/>
          <w:i/>
          <w:iCs/>
          <w:color w:val="000000"/>
          <w:sz w:val="27"/>
          <w:szCs w:val="27"/>
          <w:lang w:val="en-US" w:eastAsia="ru-RU"/>
        </w:rPr>
        <w:t>Synechocystis</w:t>
      </w:r>
      <w:proofErr w:type="spellEnd"/>
      <w:r w:rsidRPr="00A213D6">
        <w:rPr>
          <w:rFonts w:ascii="Times New Roman" w:eastAsia="Times New Roman" w:hAnsi="Times New Roman" w:cs="Times New Roman"/>
          <w:color w:val="000000"/>
          <w:sz w:val="27"/>
          <w:szCs w:val="27"/>
          <w:lang w:val="en-US" w:eastAsia="ru-RU"/>
        </w:rPr>
        <w:t> PCC6803, </w:t>
      </w:r>
      <w:r w:rsidRPr="00A213D6">
        <w:rPr>
          <w:rFonts w:ascii="Times New Roman" w:eastAsia="Times New Roman" w:hAnsi="Times New Roman" w:cs="Times New Roman"/>
          <w:i/>
          <w:iCs/>
          <w:color w:val="000000"/>
          <w:sz w:val="27"/>
          <w:szCs w:val="27"/>
          <w:lang w:val="en-US" w:eastAsia="ru-RU"/>
        </w:rPr>
        <w:t>Helicobacter pylori</w:t>
      </w:r>
      <w:r w:rsidRPr="00A213D6">
        <w:rPr>
          <w:rFonts w:ascii="Times New Roman" w:eastAsia="Times New Roman" w:hAnsi="Times New Roman" w:cs="Times New Roman"/>
          <w:color w:val="000000"/>
          <w:sz w:val="27"/>
          <w:szCs w:val="27"/>
          <w:lang w:val="en-US" w:eastAsia="ru-RU"/>
        </w:rPr>
        <w:t>, </w:t>
      </w:r>
      <w:proofErr w:type="spellStart"/>
      <w:r w:rsidRPr="00A213D6">
        <w:rPr>
          <w:rFonts w:ascii="Times New Roman" w:eastAsia="Times New Roman" w:hAnsi="Times New Roman" w:cs="Times New Roman"/>
          <w:i/>
          <w:iCs/>
          <w:color w:val="000000"/>
          <w:sz w:val="27"/>
          <w:szCs w:val="27"/>
          <w:lang w:val="en-US" w:eastAsia="ru-RU"/>
        </w:rPr>
        <w:t>Borrelia</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burgdorferi</w:t>
      </w:r>
      <w:proofErr w:type="spellEnd"/>
      <w:r w:rsidRPr="00A213D6">
        <w:rPr>
          <w:rFonts w:ascii="Times New Roman" w:eastAsia="Times New Roman" w:hAnsi="Times New Roman" w:cs="Times New Roman"/>
          <w:color w:val="000000"/>
          <w:sz w:val="27"/>
          <w:szCs w:val="27"/>
          <w:lang w:val="en-US" w:eastAsia="ru-RU"/>
        </w:rPr>
        <w:t>, </w:t>
      </w:r>
      <w:proofErr w:type="spellStart"/>
      <w:r w:rsidRPr="00A213D6">
        <w:rPr>
          <w:rFonts w:ascii="Times New Roman" w:eastAsia="Times New Roman" w:hAnsi="Times New Roman" w:cs="Times New Roman"/>
          <w:i/>
          <w:iCs/>
          <w:color w:val="000000"/>
          <w:sz w:val="27"/>
          <w:szCs w:val="27"/>
          <w:lang w:val="en-US" w:eastAsia="ru-RU"/>
        </w:rPr>
        <w:t>Methanococcus</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jannaschii</w:t>
      </w:r>
      <w:proofErr w:type="spellEnd"/>
      <w:r w:rsidRPr="00A213D6">
        <w:rPr>
          <w:rFonts w:ascii="Times New Roman" w:eastAsia="Times New Roman" w:hAnsi="Times New Roman" w:cs="Times New Roman"/>
          <w:color w:val="000000"/>
          <w:sz w:val="27"/>
          <w:szCs w:val="27"/>
          <w:lang w:val="en-US" w:eastAsia="ru-RU"/>
        </w:rPr>
        <w:t>, </w:t>
      </w:r>
      <w:proofErr w:type="spellStart"/>
      <w:r w:rsidRPr="00A213D6">
        <w:rPr>
          <w:rFonts w:ascii="Times New Roman" w:eastAsia="Times New Roman" w:hAnsi="Times New Roman" w:cs="Times New Roman"/>
          <w:i/>
          <w:iCs/>
          <w:color w:val="000000"/>
          <w:sz w:val="27"/>
          <w:szCs w:val="27"/>
          <w:lang w:val="en-US" w:eastAsia="ru-RU"/>
        </w:rPr>
        <w:t>Archaeoglobus</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fulgidus</w:t>
      </w:r>
      <w:proofErr w:type="spellEnd"/>
      <w:r w:rsidRPr="00A213D6">
        <w:rPr>
          <w:rFonts w:ascii="Times New Roman" w:eastAsia="Times New Roman" w:hAnsi="Times New Roman" w:cs="Times New Roman"/>
          <w:color w:val="000000"/>
          <w:sz w:val="27"/>
          <w:szCs w:val="27"/>
          <w:lang w:val="en-US" w:eastAsia="ru-RU"/>
        </w:rPr>
        <w:t>, and </w:t>
      </w:r>
      <w:proofErr w:type="spellStart"/>
      <w:r w:rsidRPr="00A213D6">
        <w:rPr>
          <w:rFonts w:ascii="Times New Roman" w:eastAsia="Times New Roman" w:hAnsi="Times New Roman" w:cs="Times New Roman"/>
          <w:i/>
          <w:iCs/>
          <w:color w:val="000000"/>
          <w:sz w:val="27"/>
          <w:szCs w:val="27"/>
          <w:lang w:val="en-US" w:eastAsia="ru-RU"/>
        </w:rPr>
        <w:t>Methanobacterium</w:t>
      </w:r>
      <w:proofErr w:type="spellEnd"/>
      <w:r w:rsidRPr="00A213D6">
        <w:rPr>
          <w:rFonts w:ascii="Times New Roman" w:eastAsia="Times New Roman" w:hAnsi="Times New Roman" w:cs="Times New Roman"/>
          <w:i/>
          <w:iCs/>
          <w:color w:val="000000"/>
          <w:sz w:val="27"/>
          <w:szCs w:val="27"/>
          <w:lang w:val="en-US" w:eastAsia="ru-RU"/>
        </w:rPr>
        <w:t xml:space="preserve"> </w:t>
      </w:r>
      <w:proofErr w:type="spellStart"/>
      <w:r w:rsidRPr="00A213D6">
        <w:rPr>
          <w:rFonts w:ascii="Times New Roman" w:eastAsia="Times New Roman" w:hAnsi="Times New Roman" w:cs="Times New Roman"/>
          <w:i/>
          <w:iCs/>
          <w:color w:val="000000"/>
          <w:sz w:val="27"/>
          <w:szCs w:val="27"/>
          <w:lang w:val="en-US" w:eastAsia="ru-RU"/>
        </w:rPr>
        <w:t>thermoautotrophicum</w:t>
      </w:r>
      <w:proofErr w:type="spellEnd"/>
      <w:r w:rsidRPr="00A213D6">
        <w:rPr>
          <w:rFonts w:ascii="Times New Roman" w:eastAsia="Times New Roman" w:hAnsi="Times New Roman" w:cs="Times New Roman"/>
          <w:color w:val="000000"/>
          <w:sz w:val="27"/>
          <w:szCs w:val="27"/>
          <w:lang w:val="en-US" w:eastAsia="ru-RU"/>
        </w:rPr>
        <w:t xml:space="preserve">-- had showed no apparent decrease in free energy value at the corresponding regions. This result suggests that these </w:t>
      </w:r>
      <w:proofErr w:type="spellStart"/>
      <w:r w:rsidRPr="00A213D6">
        <w:rPr>
          <w:rFonts w:ascii="Times New Roman" w:eastAsia="Times New Roman" w:hAnsi="Times New Roman" w:cs="Times New Roman"/>
          <w:color w:val="000000"/>
          <w:sz w:val="27"/>
          <w:szCs w:val="27"/>
          <w:lang w:val="en-US" w:eastAsia="ru-RU"/>
        </w:rPr>
        <w:t>procaryotes</w:t>
      </w:r>
      <w:proofErr w:type="spellEnd"/>
      <w:r w:rsidRPr="00A213D6">
        <w:rPr>
          <w:rFonts w:ascii="Times New Roman" w:eastAsia="Times New Roman" w:hAnsi="Times New Roman" w:cs="Times New Roman"/>
          <w:color w:val="000000"/>
          <w:sz w:val="27"/>
          <w:szCs w:val="27"/>
          <w:lang w:val="en-US" w:eastAsia="ru-RU"/>
        </w:rPr>
        <w:t xml:space="preserve">, or at least some of them, may never form hairpins at their transcription termination </w:t>
      </w:r>
      <w:proofErr w:type="spellStart"/>
      <w:r w:rsidRPr="00A213D6">
        <w:rPr>
          <w:rFonts w:ascii="Times New Roman" w:eastAsia="Times New Roman" w:hAnsi="Times New Roman" w:cs="Times New Roman"/>
          <w:color w:val="000000"/>
          <w:sz w:val="27"/>
          <w:szCs w:val="27"/>
          <w:lang w:val="en-US" w:eastAsia="ru-RU"/>
        </w:rPr>
        <w:t>sites.Finally</w:t>
      </w:r>
      <w:proofErr w:type="spellEnd"/>
      <w:r w:rsidRPr="00A213D6">
        <w:rPr>
          <w:rFonts w:ascii="Times New Roman" w:eastAsia="Times New Roman" w:hAnsi="Times New Roman" w:cs="Times New Roman"/>
          <w:color w:val="000000"/>
          <w:sz w:val="27"/>
          <w:szCs w:val="27"/>
          <w:lang w:val="en-US" w:eastAsia="ru-RU"/>
        </w:rPr>
        <w:t xml:space="preserve">, it </w:t>
      </w:r>
      <w:proofErr w:type="gramStart"/>
      <w:r w:rsidRPr="00A213D6">
        <w:rPr>
          <w:rFonts w:ascii="Times New Roman" w:eastAsia="Times New Roman" w:hAnsi="Times New Roman" w:cs="Times New Roman"/>
          <w:color w:val="000000"/>
          <w:sz w:val="27"/>
          <w:szCs w:val="27"/>
          <w:lang w:val="en-US" w:eastAsia="ru-RU"/>
        </w:rPr>
        <w:t>should be noted</w:t>
      </w:r>
      <w:proofErr w:type="gramEnd"/>
      <w:r w:rsidRPr="00A213D6">
        <w:rPr>
          <w:rFonts w:ascii="Times New Roman" w:eastAsia="Times New Roman" w:hAnsi="Times New Roman" w:cs="Times New Roman"/>
          <w:color w:val="000000"/>
          <w:sz w:val="27"/>
          <w:szCs w:val="27"/>
          <w:lang w:val="en-US" w:eastAsia="ru-RU"/>
        </w:rPr>
        <w:t xml:space="preserve"> that the lack of apparent free-energy drop does not necessarily indicate the complete absence of hairpins. However, their involvement with transcription termination, if any, is probably different qualitatively from that of the species with apparent hairpin formation. We therefore conclude that the well-understood mechanism of transcription termination of </w:t>
      </w:r>
      <w:r w:rsidRPr="00A213D6">
        <w:rPr>
          <w:rFonts w:ascii="Times New Roman" w:eastAsia="Times New Roman" w:hAnsi="Times New Roman" w:cs="Times New Roman"/>
          <w:i/>
          <w:iCs/>
          <w:color w:val="000000"/>
          <w:sz w:val="27"/>
          <w:szCs w:val="27"/>
          <w:lang w:val="en-US" w:eastAsia="ru-RU"/>
        </w:rPr>
        <w:t>E. coli</w:t>
      </w:r>
      <w:r w:rsidRPr="00A213D6">
        <w:rPr>
          <w:rFonts w:ascii="Times New Roman" w:eastAsia="Times New Roman" w:hAnsi="Times New Roman" w:cs="Times New Roman"/>
          <w:color w:val="000000"/>
          <w:sz w:val="27"/>
          <w:szCs w:val="27"/>
          <w:lang w:val="en-US" w:eastAsia="ru-RU"/>
        </w:rPr>
        <w:t xml:space="preserve"> involving hairpin formation is not a universal mechanism of </w:t>
      </w:r>
      <w:proofErr w:type="spellStart"/>
      <w:r w:rsidRPr="00A213D6">
        <w:rPr>
          <w:rFonts w:ascii="Times New Roman" w:eastAsia="Times New Roman" w:hAnsi="Times New Roman" w:cs="Times New Roman"/>
          <w:color w:val="000000"/>
          <w:sz w:val="27"/>
          <w:szCs w:val="27"/>
          <w:lang w:val="en-US" w:eastAsia="ru-RU"/>
        </w:rPr>
        <w:t>procaryotes</w:t>
      </w:r>
      <w:proofErr w:type="spellEnd"/>
      <w:r w:rsidRPr="00A213D6">
        <w:rPr>
          <w:rFonts w:ascii="Times New Roman" w:eastAsia="Times New Roman" w:hAnsi="Times New Roman" w:cs="Times New Roman"/>
          <w:color w:val="000000"/>
          <w:sz w:val="27"/>
          <w:szCs w:val="27"/>
          <w:lang w:val="en-US" w:eastAsia="ru-RU"/>
        </w:rPr>
        <w:t>.</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Fig. 1. Free </w:t>
      </w:r>
      <w:proofErr w:type="spellStart"/>
      <w:r w:rsidRPr="00A213D6">
        <w:rPr>
          <w:rFonts w:ascii="Times New Roman" w:eastAsia="Times New Roman" w:hAnsi="Times New Roman" w:cs="Times New Roman"/>
          <w:color w:val="000000"/>
          <w:sz w:val="27"/>
          <w:szCs w:val="27"/>
          <w:lang w:val="en-US" w:eastAsia="ru-RU"/>
        </w:rPr>
        <w:t>enery</w:t>
      </w:r>
      <w:proofErr w:type="spellEnd"/>
      <w:r w:rsidRPr="00A213D6">
        <w:rPr>
          <w:rFonts w:ascii="Times New Roman" w:eastAsia="Times New Roman" w:hAnsi="Times New Roman" w:cs="Times New Roman"/>
          <w:color w:val="000000"/>
          <w:sz w:val="27"/>
          <w:szCs w:val="27"/>
          <w:lang w:val="en-US" w:eastAsia="ru-RU"/>
        </w:rPr>
        <w:t xml:space="preserve"> values around stop codons </w:t>
      </w:r>
      <w:proofErr w:type="spellStart"/>
      <w:r w:rsidRPr="00A213D6">
        <w:rPr>
          <w:rFonts w:ascii="Times New Roman" w:eastAsia="Times New Roman" w:hAnsi="Times New Roman" w:cs="Times New Roman"/>
          <w:color w:val="000000"/>
          <w:sz w:val="27"/>
          <w:szCs w:val="27"/>
          <w:lang w:val="en-US" w:eastAsia="ru-RU"/>
        </w:rPr>
        <w:t>foreach</w:t>
      </w:r>
      <w:proofErr w:type="spellEnd"/>
      <w:r w:rsidRPr="00A213D6">
        <w:rPr>
          <w:rFonts w:ascii="Times New Roman" w:eastAsia="Times New Roman" w:hAnsi="Times New Roman" w:cs="Times New Roman"/>
          <w:color w:val="000000"/>
          <w:sz w:val="27"/>
          <w:szCs w:val="27"/>
          <w:lang w:val="en-US" w:eastAsia="ru-RU"/>
        </w:rPr>
        <w:t xml:space="preserve"> of the three orientations of adjacent genes</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noProof/>
          <w:color w:val="000000"/>
          <w:sz w:val="27"/>
          <w:szCs w:val="27"/>
          <w:lang w:eastAsia="ru-RU"/>
        </w:rPr>
        <w:lastRenderedPageBreak/>
        <w:drawing>
          <wp:inline distT="0" distB="0" distL="0" distR="0">
            <wp:extent cx="5727700" cy="5814060"/>
            <wp:effectExtent l="0" t="0" r="6350" b="0"/>
            <wp:docPr id="6" name="Рисунок 6" descr="http://www.bionet.nsc.ru/meeting/bgrs/thesis/41/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1/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5814060"/>
                    </a:xfrm>
                    <a:prstGeom prst="rect">
                      <a:avLst/>
                    </a:prstGeom>
                    <a:noFill/>
                    <a:ln>
                      <a:noFill/>
                    </a:ln>
                  </pic:spPr>
                </pic:pic>
              </a:graphicData>
            </a:graphic>
          </wp:inline>
        </w:drawing>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A213D6" w:rsidRPr="00A213D6" w:rsidTr="00A213D6">
        <w:trPr>
          <w:tblCellSpacing w:w="0" w:type="dxa"/>
        </w:trPr>
        <w:tc>
          <w:tcPr>
            <w:tcW w:w="2500" w:type="pct"/>
            <w:vAlign w:val="center"/>
            <w:hideMark/>
          </w:tcPr>
          <w:p w:rsidR="00A213D6" w:rsidRPr="00A213D6" w:rsidRDefault="00A213D6" w:rsidP="00A213D6">
            <w:pPr>
              <w:spacing w:after="0" w:line="240" w:lineRule="auto"/>
              <w:rPr>
                <w:rFonts w:ascii="Times New Roman" w:eastAsia="Times New Roman" w:hAnsi="Times New Roman" w:cs="Times New Roman"/>
                <w:sz w:val="24"/>
                <w:szCs w:val="24"/>
                <w:lang w:eastAsia="ru-RU"/>
              </w:rPr>
            </w:pPr>
            <w:r w:rsidRPr="00A213D6">
              <w:rPr>
                <w:rFonts w:ascii="Times New Roman" w:eastAsia="Times New Roman" w:hAnsi="Times New Roman" w:cs="Times New Roman"/>
                <w:noProof/>
                <w:sz w:val="24"/>
                <w:szCs w:val="24"/>
                <w:lang w:eastAsia="ru-RU"/>
              </w:rPr>
              <w:drawing>
                <wp:inline distT="0" distB="0" distL="0" distR="0">
                  <wp:extent cx="2338070" cy="1587500"/>
                  <wp:effectExtent l="0" t="0" r="5080" b="0"/>
                  <wp:docPr id="5" name="Рисунок 5" descr="http://www.bionet.nsc.ru/meeting/bgrs/thesis/41/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41/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8070" cy="1587500"/>
                          </a:xfrm>
                          <a:prstGeom prst="rect">
                            <a:avLst/>
                          </a:prstGeom>
                          <a:noFill/>
                          <a:ln>
                            <a:noFill/>
                          </a:ln>
                        </pic:spPr>
                      </pic:pic>
                    </a:graphicData>
                  </a:graphic>
                </wp:inline>
              </w:drawing>
            </w:r>
          </w:p>
        </w:tc>
        <w:tc>
          <w:tcPr>
            <w:tcW w:w="2500" w:type="pct"/>
            <w:vAlign w:val="center"/>
            <w:hideMark/>
          </w:tcPr>
          <w:p w:rsidR="00A213D6" w:rsidRPr="00A213D6" w:rsidRDefault="00A213D6" w:rsidP="00A213D6">
            <w:pPr>
              <w:spacing w:after="0" w:line="240" w:lineRule="auto"/>
              <w:rPr>
                <w:rFonts w:ascii="Times New Roman" w:eastAsia="Times New Roman" w:hAnsi="Times New Roman" w:cs="Times New Roman"/>
                <w:sz w:val="24"/>
                <w:szCs w:val="24"/>
                <w:lang w:eastAsia="ru-RU"/>
              </w:rPr>
            </w:pPr>
            <w:r w:rsidRPr="00A213D6">
              <w:rPr>
                <w:rFonts w:ascii="Times New Roman" w:eastAsia="Times New Roman" w:hAnsi="Times New Roman" w:cs="Times New Roman"/>
                <w:noProof/>
                <w:sz w:val="24"/>
                <w:szCs w:val="24"/>
                <w:lang w:eastAsia="ru-RU"/>
              </w:rPr>
              <w:drawing>
                <wp:inline distT="0" distB="0" distL="0" distR="0">
                  <wp:extent cx="2338070" cy="1587500"/>
                  <wp:effectExtent l="0" t="0" r="5080" b="0"/>
                  <wp:docPr id="4" name="Рисунок 4" descr="http://www.bionet.nsc.ru/meeting/bgrs/thesis/41/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41/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070" cy="1587500"/>
                          </a:xfrm>
                          <a:prstGeom prst="rect">
                            <a:avLst/>
                          </a:prstGeom>
                          <a:noFill/>
                          <a:ln>
                            <a:noFill/>
                          </a:ln>
                        </pic:spPr>
                      </pic:pic>
                    </a:graphicData>
                  </a:graphic>
                </wp:inline>
              </w:drawing>
            </w:r>
          </w:p>
        </w:tc>
      </w:tr>
      <w:tr w:rsidR="00A213D6" w:rsidRPr="00A213D6" w:rsidTr="00A213D6">
        <w:trPr>
          <w:tblCellSpacing w:w="0" w:type="dxa"/>
        </w:trPr>
        <w:tc>
          <w:tcPr>
            <w:tcW w:w="2500" w:type="pct"/>
            <w:vAlign w:val="center"/>
            <w:hideMark/>
          </w:tcPr>
          <w:p w:rsidR="00A213D6" w:rsidRPr="00A213D6" w:rsidRDefault="00A213D6" w:rsidP="00A213D6">
            <w:pPr>
              <w:spacing w:after="0" w:line="240" w:lineRule="auto"/>
              <w:rPr>
                <w:rFonts w:ascii="Times New Roman" w:eastAsia="Times New Roman" w:hAnsi="Times New Roman" w:cs="Times New Roman"/>
                <w:sz w:val="24"/>
                <w:szCs w:val="24"/>
                <w:lang w:eastAsia="ru-RU"/>
              </w:rPr>
            </w:pPr>
            <w:r w:rsidRPr="00A213D6">
              <w:rPr>
                <w:rFonts w:ascii="Times New Roman" w:eastAsia="Times New Roman" w:hAnsi="Times New Roman" w:cs="Times New Roman"/>
                <w:noProof/>
                <w:sz w:val="24"/>
                <w:szCs w:val="24"/>
                <w:lang w:eastAsia="ru-RU"/>
              </w:rPr>
              <w:lastRenderedPageBreak/>
              <w:drawing>
                <wp:inline distT="0" distB="0" distL="0" distR="0">
                  <wp:extent cx="2338070" cy="1587500"/>
                  <wp:effectExtent l="0" t="0" r="5080" b="0"/>
                  <wp:docPr id="3" name="Рисунок 3" descr="http://www.bionet.nsc.ru/meeting/bgrs/thesis/41/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41/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1587500"/>
                          </a:xfrm>
                          <a:prstGeom prst="rect">
                            <a:avLst/>
                          </a:prstGeom>
                          <a:noFill/>
                          <a:ln>
                            <a:noFill/>
                          </a:ln>
                        </pic:spPr>
                      </pic:pic>
                    </a:graphicData>
                  </a:graphic>
                </wp:inline>
              </w:drawing>
            </w:r>
          </w:p>
        </w:tc>
        <w:tc>
          <w:tcPr>
            <w:tcW w:w="2500" w:type="pct"/>
            <w:vAlign w:val="center"/>
            <w:hideMark/>
          </w:tcPr>
          <w:p w:rsidR="00A213D6" w:rsidRPr="00A213D6" w:rsidRDefault="00A213D6" w:rsidP="00A213D6">
            <w:pPr>
              <w:spacing w:after="0" w:line="240" w:lineRule="auto"/>
              <w:rPr>
                <w:rFonts w:ascii="Times New Roman" w:eastAsia="Times New Roman" w:hAnsi="Times New Roman" w:cs="Times New Roman"/>
                <w:sz w:val="24"/>
                <w:szCs w:val="24"/>
                <w:lang w:eastAsia="ru-RU"/>
              </w:rPr>
            </w:pPr>
            <w:r w:rsidRPr="00A213D6">
              <w:rPr>
                <w:rFonts w:ascii="Times New Roman" w:eastAsia="Times New Roman" w:hAnsi="Times New Roman" w:cs="Times New Roman"/>
                <w:noProof/>
                <w:sz w:val="24"/>
                <w:szCs w:val="24"/>
                <w:lang w:eastAsia="ru-RU"/>
              </w:rPr>
              <w:drawing>
                <wp:inline distT="0" distB="0" distL="0" distR="0">
                  <wp:extent cx="2338070" cy="1587500"/>
                  <wp:effectExtent l="0" t="0" r="5080" b="0"/>
                  <wp:docPr id="2" name="Рисунок 2" descr="http://www.bionet.nsc.ru/meeting/bgrs/thesis/41/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41/Image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1587500"/>
                          </a:xfrm>
                          <a:prstGeom prst="rect">
                            <a:avLst/>
                          </a:prstGeom>
                          <a:noFill/>
                          <a:ln>
                            <a:noFill/>
                          </a:ln>
                        </pic:spPr>
                      </pic:pic>
                    </a:graphicData>
                  </a:graphic>
                </wp:inline>
              </w:drawing>
            </w:r>
          </w:p>
        </w:tc>
      </w:tr>
      <w:tr w:rsidR="00A213D6" w:rsidRPr="00A213D6" w:rsidTr="00A213D6">
        <w:trPr>
          <w:tblCellSpacing w:w="0" w:type="dxa"/>
        </w:trPr>
        <w:tc>
          <w:tcPr>
            <w:tcW w:w="2500" w:type="pct"/>
            <w:vAlign w:val="center"/>
            <w:hideMark/>
          </w:tcPr>
          <w:p w:rsidR="00A213D6" w:rsidRPr="00A213D6" w:rsidRDefault="00A213D6" w:rsidP="00A213D6">
            <w:pPr>
              <w:spacing w:after="0" w:line="240" w:lineRule="auto"/>
              <w:rPr>
                <w:rFonts w:ascii="Times New Roman" w:eastAsia="Times New Roman" w:hAnsi="Times New Roman" w:cs="Times New Roman"/>
                <w:sz w:val="24"/>
                <w:szCs w:val="24"/>
                <w:lang w:eastAsia="ru-RU"/>
              </w:rPr>
            </w:pPr>
            <w:r w:rsidRPr="00A213D6">
              <w:rPr>
                <w:rFonts w:ascii="Times New Roman" w:eastAsia="Times New Roman" w:hAnsi="Times New Roman" w:cs="Times New Roman"/>
                <w:noProof/>
                <w:sz w:val="24"/>
                <w:szCs w:val="24"/>
                <w:lang w:eastAsia="ru-RU"/>
              </w:rPr>
              <w:drawing>
                <wp:inline distT="0" distB="0" distL="0" distR="0">
                  <wp:extent cx="2338070" cy="1587500"/>
                  <wp:effectExtent l="0" t="0" r="5080" b="0"/>
                  <wp:docPr id="1" name="Рисунок 1" descr="http://www.bionet.nsc.ru/meeting/bgrs/thesis/41/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41/Image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070" cy="1587500"/>
                          </a:xfrm>
                          <a:prstGeom prst="rect">
                            <a:avLst/>
                          </a:prstGeom>
                          <a:noFill/>
                          <a:ln>
                            <a:noFill/>
                          </a:ln>
                        </pic:spPr>
                      </pic:pic>
                    </a:graphicData>
                  </a:graphic>
                </wp:inline>
              </w:drawing>
            </w:r>
          </w:p>
        </w:tc>
        <w:tc>
          <w:tcPr>
            <w:tcW w:w="2500" w:type="pct"/>
            <w:vAlign w:val="center"/>
            <w:hideMark/>
          </w:tcPr>
          <w:p w:rsidR="00A213D6" w:rsidRPr="00A213D6" w:rsidRDefault="00A213D6" w:rsidP="00A213D6">
            <w:pPr>
              <w:spacing w:after="0" w:line="240" w:lineRule="auto"/>
              <w:rPr>
                <w:rFonts w:ascii="Times New Roman" w:eastAsia="Times New Roman" w:hAnsi="Times New Roman" w:cs="Times New Roman"/>
                <w:sz w:val="24"/>
                <w:szCs w:val="24"/>
                <w:lang w:eastAsia="ru-RU"/>
              </w:rPr>
            </w:pPr>
          </w:p>
        </w:tc>
      </w:tr>
    </w:tbl>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eastAsia="ru-RU"/>
        </w:rPr>
        <w:t> </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213D6">
        <w:rPr>
          <w:rFonts w:ascii="Times New Roman" w:eastAsia="Times New Roman" w:hAnsi="Times New Roman" w:cs="Times New Roman"/>
          <w:b/>
          <w:bCs/>
          <w:color w:val="000000"/>
          <w:sz w:val="27"/>
          <w:szCs w:val="27"/>
          <w:lang w:eastAsia="ru-RU"/>
        </w:rPr>
        <w:t>Acknowledgments</w:t>
      </w:r>
      <w:proofErr w:type="spellEnd"/>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We are deeply grateful to </w:t>
      </w:r>
      <w:proofErr w:type="spellStart"/>
      <w:r w:rsidRPr="00A213D6">
        <w:rPr>
          <w:rFonts w:ascii="Times New Roman" w:eastAsia="Times New Roman" w:hAnsi="Times New Roman" w:cs="Times New Roman"/>
          <w:color w:val="000000"/>
          <w:sz w:val="27"/>
          <w:szCs w:val="27"/>
          <w:lang w:val="en-US" w:eastAsia="ru-RU"/>
        </w:rPr>
        <w:t>Hiroji</w:t>
      </w:r>
      <w:proofErr w:type="spell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Aiba</w:t>
      </w:r>
      <w:proofErr w:type="spellEnd"/>
      <w:r w:rsidRPr="00A213D6">
        <w:rPr>
          <w:rFonts w:ascii="Times New Roman" w:eastAsia="Times New Roman" w:hAnsi="Times New Roman" w:cs="Times New Roman"/>
          <w:color w:val="000000"/>
          <w:sz w:val="27"/>
          <w:szCs w:val="27"/>
          <w:lang w:val="en-US" w:eastAsia="ru-RU"/>
        </w:rPr>
        <w:t xml:space="preserve"> and Hiroyuki Abe (Nagoya University, Nagoya, Japan), Hiroyuki Mori, Takeshi Ito and </w:t>
      </w:r>
      <w:proofErr w:type="spellStart"/>
      <w:r w:rsidRPr="00A213D6">
        <w:rPr>
          <w:rFonts w:ascii="Times New Roman" w:eastAsia="Times New Roman" w:hAnsi="Times New Roman" w:cs="Times New Roman"/>
          <w:color w:val="000000"/>
          <w:sz w:val="27"/>
          <w:szCs w:val="27"/>
          <w:lang w:val="en-US" w:eastAsia="ru-RU"/>
        </w:rPr>
        <w:t>Naotake</w:t>
      </w:r>
      <w:proofErr w:type="spellEnd"/>
      <w:r w:rsidRPr="00A213D6">
        <w:rPr>
          <w:rFonts w:ascii="Times New Roman" w:eastAsia="Times New Roman" w:hAnsi="Times New Roman" w:cs="Times New Roman"/>
          <w:color w:val="000000"/>
          <w:sz w:val="27"/>
          <w:szCs w:val="27"/>
          <w:lang w:val="en-US" w:eastAsia="ru-RU"/>
        </w:rPr>
        <w:t xml:space="preserve"> Ogasawara (Nara Graduate School of Advanced Science and Technology, Nara, Japan), </w:t>
      </w:r>
      <w:proofErr w:type="spellStart"/>
      <w:r w:rsidRPr="00A213D6">
        <w:rPr>
          <w:rFonts w:ascii="Times New Roman" w:eastAsia="Times New Roman" w:hAnsi="Times New Roman" w:cs="Times New Roman"/>
          <w:color w:val="000000"/>
          <w:sz w:val="27"/>
          <w:szCs w:val="27"/>
          <w:lang w:val="en-US" w:eastAsia="ru-RU"/>
        </w:rPr>
        <w:t>Takakazu</w:t>
      </w:r>
      <w:proofErr w:type="spellEnd"/>
      <w:r w:rsidRPr="00A213D6">
        <w:rPr>
          <w:rFonts w:ascii="Times New Roman" w:eastAsia="Times New Roman" w:hAnsi="Times New Roman" w:cs="Times New Roman"/>
          <w:color w:val="000000"/>
          <w:sz w:val="27"/>
          <w:szCs w:val="27"/>
          <w:lang w:val="en-US" w:eastAsia="ru-RU"/>
        </w:rPr>
        <w:t xml:space="preserve"> Kaneko (</w:t>
      </w:r>
      <w:proofErr w:type="spellStart"/>
      <w:r w:rsidRPr="00A213D6">
        <w:rPr>
          <w:rFonts w:ascii="Times New Roman" w:eastAsia="Times New Roman" w:hAnsi="Times New Roman" w:cs="Times New Roman"/>
          <w:color w:val="000000"/>
          <w:sz w:val="27"/>
          <w:szCs w:val="27"/>
          <w:lang w:val="en-US" w:eastAsia="ru-RU"/>
        </w:rPr>
        <w:t>Kazusa</w:t>
      </w:r>
      <w:proofErr w:type="spellEnd"/>
      <w:r w:rsidRPr="00A213D6">
        <w:rPr>
          <w:rFonts w:ascii="Times New Roman" w:eastAsia="Times New Roman" w:hAnsi="Times New Roman" w:cs="Times New Roman"/>
          <w:color w:val="000000"/>
          <w:sz w:val="27"/>
          <w:szCs w:val="27"/>
          <w:lang w:val="en-US" w:eastAsia="ru-RU"/>
        </w:rPr>
        <w:t xml:space="preserve"> DNA Institute, </w:t>
      </w:r>
      <w:proofErr w:type="spellStart"/>
      <w:r w:rsidRPr="00A213D6">
        <w:rPr>
          <w:rFonts w:ascii="Times New Roman" w:eastAsia="Times New Roman" w:hAnsi="Times New Roman" w:cs="Times New Roman"/>
          <w:color w:val="000000"/>
          <w:sz w:val="27"/>
          <w:szCs w:val="27"/>
          <w:lang w:val="en-US" w:eastAsia="ru-RU"/>
        </w:rPr>
        <w:t>Kisarazu</w:t>
      </w:r>
      <w:proofErr w:type="spellEnd"/>
      <w:r w:rsidRPr="00A213D6">
        <w:rPr>
          <w:rFonts w:ascii="Times New Roman" w:eastAsia="Times New Roman" w:hAnsi="Times New Roman" w:cs="Times New Roman"/>
          <w:color w:val="000000"/>
          <w:sz w:val="27"/>
          <w:szCs w:val="27"/>
          <w:lang w:val="en-US" w:eastAsia="ru-RU"/>
        </w:rPr>
        <w:t xml:space="preserve">, Japan), and </w:t>
      </w:r>
      <w:proofErr w:type="spellStart"/>
      <w:r w:rsidRPr="00A213D6">
        <w:rPr>
          <w:rFonts w:ascii="Times New Roman" w:eastAsia="Times New Roman" w:hAnsi="Times New Roman" w:cs="Times New Roman"/>
          <w:color w:val="000000"/>
          <w:sz w:val="27"/>
          <w:szCs w:val="27"/>
          <w:lang w:val="en-US" w:eastAsia="ru-RU"/>
        </w:rPr>
        <w:t>Hidemi</w:t>
      </w:r>
      <w:proofErr w:type="spellEnd"/>
      <w:r w:rsidRPr="00A213D6">
        <w:rPr>
          <w:rFonts w:ascii="Times New Roman" w:eastAsia="Times New Roman" w:hAnsi="Times New Roman" w:cs="Times New Roman"/>
          <w:color w:val="000000"/>
          <w:sz w:val="27"/>
          <w:szCs w:val="27"/>
          <w:lang w:val="en-US" w:eastAsia="ru-RU"/>
        </w:rPr>
        <w:t xml:space="preserve"> Watanabe (National Center</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of Biotechnology Information, Maryland , U.S.A.) for valuable</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suggestions on the bacterial transcriptional termination systems. We</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 xml:space="preserve">also thank Rintaro Saito, Ryo Matsushima and Takuya </w:t>
      </w:r>
      <w:proofErr w:type="spellStart"/>
      <w:r w:rsidRPr="00A213D6">
        <w:rPr>
          <w:rFonts w:ascii="Times New Roman" w:eastAsia="Times New Roman" w:hAnsi="Times New Roman" w:cs="Times New Roman"/>
          <w:color w:val="000000"/>
          <w:sz w:val="27"/>
          <w:szCs w:val="27"/>
          <w:lang w:val="en-US" w:eastAsia="ru-RU"/>
        </w:rPr>
        <w:t>Sakaguchi</w:t>
      </w:r>
      <w:proofErr w:type="spellEnd"/>
      <w:r w:rsidRPr="00A213D6">
        <w:rPr>
          <w:rFonts w:ascii="Times New Roman" w:eastAsia="Times New Roman" w:hAnsi="Times New Roman" w:cs="Times New Roman"/>
          <w:color w:val="000000"/>
          <w:sz w:val="27"/>
          <w:szCs w:val="27"/>
          <w:lang w:val="en-US" w:eastAsia="ru-RU"/>
        </w:rPr>
        <w:t xml:space="preserve"> (Keio</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University, Kanagawa, Japan) for their help in computer programming,</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and Tom Shimizu for his comments on the early draft of this manuscript.</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This work </w:t>
      </w:r>
      <w:proofErr w:type="gramStart"/>
      <w:r w:rsidRPr="00A213D6">
        <w:rPr>
          <w:rFonts w:ascii="Times New Roman" w:eastAsia="Times New Roman" w:hAnsi="Times New Roman" w:cs="Times New Roman"/>
          <w:color w:val="000000"/>
          <w:sz w:val="27"/>
          <w:szCs w:val="27"/>
          <w:lang w:val="en-US" w:eastAsia="ru-RU"/>
        </w:rPr>
        <w:t>is supported</w:t>
      </w:r>
      <w:proofErr w:type="gramEnd"/>
      <w:r w:rsidRPr="00A213D6">
        <w:rPr>
          <w:rFonts w:ascii="Times New Roman" w:eastAsia="Times New Roman" w:hAnsi="Times New Roman" w:cs="Times New Roman"/>
          <w:color w:val="000000"/>
          <w:sz w:val="27"/>
          <w:szCs w:val="27"/>
          <w:lang w:val="en-US" w:eastAsia="ru-RU"/>
        </w:rPr>
        <w:t xml:space="preserve"> in part by a Grant-in-Aid for Scientific</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Research on Priority Areas 'Genome Science' from The Ministry of</w:t>
      </w:r>
      <w:r w:rsidRPr="00A213D6">
        <w:rPr>
          <w:rFonts w:ascii="Times New Roman" w:eastAsia="Times New Roman" w:hAnsi="Times New Roman" w:cs="Times New Roman"/>
          <w:b/>
          <w:bCs/>
          <w:color w:val="000000"/>
          <w:sz w:val="27"/>
          <w:szCs w:val="27"/>
          <w:lang w:val="en-US" w:eastAsia="ru-RU"/>
        </w:rPr>
        <w:t> </w:t>
      </w:r>
      <w:r w:rsidRPr="00A213D6">
        <w:rPr>
          <w:rFonts w:ascii="Times New Roman" w:eastAsia="Times New Roman" w:hAnsi="Times New Roman" w:cs="Times New Roman"/>
          <w:color w:val="000000"/>
          <w:sz w:val="27"/>
          <w:szCs w:val="27"/>
          <w:lang w:val="en-US" w:eastAsia="ru-RU"/>
        </w:rPr>
        <w:t>Education, Science, Sports and Culture in Japan.</w:t>
      </w:r>
    </w:p>
    <w:p w:rsidR="00A213D6" w:rsidRPr="00A213D6" w:rsidRDefault="00A213D6" w:rsidP="00A213D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213D6">
        <w:rPr>
          <w:rFonts w:ascii="Times New Roman" w:eastAsia="Times New Roman" w:hAnsi="Times New Roman" w:cs="Times New Roman"/>
          <w:b/>
          <w:bCs/>
          <w:color w:val="000000"/>
          <w:sz w:val="27"/>
          <w:szCs w:val="27"/>
          <w:lang w:eastAsia="ru-RU"/>
        </w:rPr>
        <w:t>References</w:t>
      </w:r>
      <w:proofErr w:type="spellEnd"/>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Roberts </w:t>
      </w:r>
      <w:proofErr w:type="spellStart"/>
      <w:r w:rsidRPr="00A213D6">
        <w:rPr>
          <w:rFonts w:ascii="Times New Roman" w:eastAsia="Times New Roman" w:hAnsi="Times New Roman" w:cs="Times New Roman"/>
          <w:color w:val="000000"/>
          <w:sz w:val="27"/>
          <w:szCs w:val="27"/>
          <w:lang w:val="en-US" w:eastAsia="ru-RU"/>
        </w:rPr>
        <w:t>Roberts</w:t>
      </w:r>
      <w:proofErr w:type="spellEnd"/>
      <w:r w:rsidRPr="00A213D6">
        <w:rPr>
          <w:rFonts w:ascii="Times New Roman" w:eastAsia="Times New Roman" w:hAnsi="Times New Roman" w:cs="Times New Roman"/>
          <w:color w:val="000000"/>
          <w:sz w:val="27"/>
          <w:szCs w:val="27"/>
          <w:lang w:val="en-US" w:eastAsia="ru-RU"/>
        </w:rPr>
        <w:t>, J. W. (1969) Nature, 224(225), 1168-74.</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A213D6">
        <w:rPr>
          <w:rFonts w:ascii="Times New Roman" w:eastAsia="Times New Roman" w:hAnsi="Times New Roman" w:cs="Times New Roman"/>
          <w:color w:val="000000"/>
          <w:sz w:val="27"/>
          <w:szCs w:val="27"/>
          <w:lang w:val="en-US" w:eastAsia="ru-RU"/>
        </w:rPr>
        <w:t>Adhya</w:t>
      </w:r>
      <w:proofErr w:type="spellEnd"/>
      <w:r w:rsidRPr="00A213D6">
        <w:rPr>
          <w:rFonts w:ascii="Times New Roman" w:eastAsia="Times New Roman" w:hAnsi="Times New Roman" w:cs="Times New Roman"/>
          <w:color w:val="000000"/>
          <w:sz w:val="27"/>
          <w:szCs w:val="27"/>
          <w:lang w:val="en-US" w:eastAsia="ru-RU"/>
        </w:rPr>
        <w:t xml:space="preserve">, S. and Gottesman, M. (1978) </w:t>
      </w:r>
      <w:proofErr w:type="spellStart"/>
      <w:r w:rsidRPr="00A213D6">
        <w:rPr>
          <w:rFonts w:ascii="Times New Roman" w:eastAsia="Times New Roman" w:hAnsi="Times New Roman" w:cs="Times New Roman"/>
          <w:color w:val="000000"/>
          <w:sz w:val="27"/>
          <w:szCs w:val="27"/>
          <w:lang w:val="en-US" w:eastAsia="ru-RU"/>
        </w:rPr>
        <w:t>Annu</w:t>
      </w:r>
      <w:proofErr w:type="spellEnd"/>
      <w:r w:rsidRPr="00A213D6">
        <w:rPr>
          <w:rFonts w:ascii="Times New Roman" w:eastAsia="Times New Roman" w:hAnsi="Times New Roman" w:cs="Times New Roman"/>
          <w:color w:val="000000"/>
          <w:sz w:val="27"/>
          <w:szCs w:val="27"/>
          <w:lang w:val="en-US" w:eastAsia="ru-RU"/>
        </w:rPr>
        <w:t xml:space="preserve"> Rev </w:t>
      </w:r>
      <w:proofErr w:type="spellStart"/>
      <w:r w:rsidRPr="00A213D6">
        <w:rPr>
          <w:rFonts w:ascii="Times New Roman" w:eastAsia="Times New Roman" w:hAnsi="Times New Roman" w:cs="Times New Roman"/>
          <w:color w:val="000000"/>
          <w:sz w:val="27"/>
          <w:szCs w:val="27"/>
          <w:lang w:val="en-US" w:eastAsia="ru-RU"/>
        </w:rPr>
        <w:t>Biochem</w:t>
      </w:r>
      <w:proofErr w:type="spellEnd"/>
      <w:r w:rsidRPr="00A213D6">
        <w:rPr>
          <w:rFonts w:ascii="Times New Roman" w:eastAsia="Times New Roman" w:hAnsi="Times New Roman" w:cs="Times New Roman"/>
          <w:color w:val="000000"/>
          <w:sz w:val="27"/>
          <w:szCs w:val="27"/>
          <w:lang w:val="en-US" w:eastAsia="ru-RU"/>
        </w:rPr>
        <w:t>, 47, 967-96.</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213D6">
        <w:rPr>
          <w:rFonts w:ascii="Times New Roman" w:eastAsia="Times New Roman" w:hAnsi="Times New Roman" w:cs="Times New Roman"/>
          <w:color w:val="000000"/>
          <w:sz w:val="27"/>
          <w:szCs w:val="27"/>
          <w:lang w:eastAsia="ru-RU"/>
        </w:rPr>
        <w:t>Platt</w:t>
      </w:r>
      <w:proofErr w:type="spellEnd"/>
      <w:r w:rsidRPr="00A213D6">
        <w:rPr>
          <w:rFonts w:ascii="Times New Roman" w:eastAsia="Times New Roman" w:hAnsi="Times New Roman" w:cs="Times New Roman"/>
          <w:color w:val="000000"/>
          <w:sz w:val="27"/>
          <w:szCs w:val="27"/>
          <w:lang w:eastAsia="ru-RU"/>
        </w:rPr>
        <w:t xml:space="preserve">, T. (1981) </w:t>
      </w:r>
      <w:proofErr w:type="spellStart"/>
      <w:r w:rsidRPr="00A213D6">
        <w:rPr>
          <w:rFonts w:ascii="Times New Roman" w:eastAsia="Times New Roman" w:hAnsi="Times New Roman" w:cs="Times New Roman"/>
          <w:color w:val="000000"/>
          <w:sz w:val="27"/>
          <w:szCs w:val="27"/>
          <w:lang w:eastAsia="ru-RU"/>
        </w:rPr>
        <w:t>Cell</w:t>
      </w:r>
      <w:proofErr w:type="spellEnd"/>
      <w:r w:rsidRPr="00A213D6">
        <w:rPr>
          <w:rFonts w:ascii="Times New Roman" w:eastAsia="Times New Roman" w:hAnsi="Times New Roman" w:cs="Times New Roman"/>
          <w:color w:val="000000"/>
          <w:sz w:val="27"/>
          <w:szCs w:val="27"/>
          <w:lang w:eastAsia="ru-RU"/>
        </w:rPr>
        <w:t>, 24(1), 10-23.</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Platt, T. (1986) </w:t>
      </w:r>
      <w:proofErr w:type="spellStart"/>
      <w:r w:rsidRPr="00A213D6">
        <w:rPr>
          <w:rFonts w:ascii="Times New Roman" w:eastAsia="Times New Roman" w:hAnsi="Times New Roman" w:cs="Times New Roman"/>
          <w:color w:val="000000"/>
          <w:sz w:val="27"/>
          <w:szCs w:val="27"/>
          <w:lang w:val="en-US" w:eastAsia="ru-RU"/>
        </w:rPr>
        <w:t>Annu</w:t>
      </w:r>
      <w:proofErr w:type="spellEnd"/>
      <w:r w:rsidRPr="00A213D6">
        <w:rPr>
          <w:rFonts w:ascii="Times New Roman" w:eastAsia="Times New Roman" w:hAnsi="Times New Roman" w:cs="Times New Roman"/>
          <w:color w:val="000000"/>
          <w:sz w:val="27"/>
          <w:szCs w:val="27"/>
          <w:lang w:val="en-US" w:eastAsia="ru-RU"/>
        </w:rPr>
        <w:t xml:space="preserve"> Rev </w:t>
      </w:r>
      <w:proofErr w:type="spellStart"/>
      <w:r w:rsidRPr="00A213D6">
        <w:rPr>
          <w:rFonts w:ascii="Times New Roman" w:eastAsia="Times New Roman" w:hAnsi="Times New Roman" w:cs="Times New Roman"/>
          <w:color w:val="000000"/>
          <w:sz w:val="27"/>
          <w:szCs w:val="27"/>
          <w:lang w:val="en-US" w:eastAsia="ru-RU"/>
        </w:rPr>
        <w:t>Biochem</w:t>
      </w:r>
      <w:proofErr w:type="spellEnd"/>
      <w:r w:rsidRPr="00A213D6">
        <w:rPr>
          <w:rFonts w:ascii="Times New Roman" w:eastAsia="Times New Roman" w:hAnsi="Times New Roman" w:cs="Times New Roman"/>
          <w:color w:val="000000"/>
          <w:sz w:val="27"/>
          <w:szCs w:val="27"/>
          <w:lang w:val="en-US" w:eastAsia="ru-RU"/>
        </w:rPr>
        <w:t>, 55, 339-72.</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Friedman, D. I., </w:t>
      </w:r>
      <w:proofErr w:type="spellStart"/>
      <w:r w:rsidRPr="00A213D6">
        <w:rPr>
          <w:rFonts w:ascii="Times New Roman" w:eastAsia="Times New Roman" w:hAnsi="Times New Roman" w:cs="Times New Roman"/>
          <w:color w:val="000000"/>
          <w:sz w:val="27"/>
          <w:szCs w:val="27"/>
          <w:lang w:val="en-US" w:eastAsia="ru-RU"/>
        </w:rPr>
        <w:t>Imperiale</w:t>
      </w:r>
      <w:proofErr w:type="spellEnd"/>
      <w:r w:rsidRPr="00A213D6">
        <w:rPr>
          <w:rFonts w:ascii="Times New Roman" w:eastAsia="Times New Roman" w:hAnsi="Times New Roman" w:cs="Times New Roman"/>
          <w:color w:val="000000"/>
          <w:sz w:val="27"/>
          <w:szCs w:val="27"/>
          <w:lang w:val="en-US" w:eastAsia="ru-RU"/>
        </w:rPr>
        <w:t xml:space="preserve">, M. J. and </w:t>
      </w:r>
      <w:proofErr w:type="spellStart"/>
      <w:r w:rsidRPr="00A213D6">
        <w:rPr>
          <w:rFonts w:ascii="Times New Roman" w:eastAsia="Times New Roman" w:hAnsi="Times New Roman" w:cs="Times New Roman"/>
          <w:color w:val="000000"/>
          <w:sz w:val="27"/>
          <w:szCs w:val="27"/>
          <w:lang w:val="en-US" w:eastAsia="ru-RU"/>
        </w:rPr>
        <w:t>Adhya</w:t>
      </w:r>
      <w:proofErr w:type="spellEnd"/>
      <w:r w:rsidRPr="00A213D6">
        <w:rPr>
          <w:rFonts w:ascii="Times New Roman" w:eastAsia="Times New Roman" w:hAnsi="Times New Roman" w:cs="Times New Roman"/>
          <w:color w:val="000000"/>
          <w:sz w:val="27"/>
          <w:szCs w:val="27"/>
          <w:lang w:val="en-US" w:eastAsia="ru-RU"/>
        </w:rPr>
        <w:t xml:space="preserve">, S. L. (1987) </w:t>
      </w:r>
      <w:proofErr w:type="spellStart"/>
      <w:r w:rsidRPr="00A213D6">
        <w:rPr>
          <w:rFonts w:ascii="Times New Roman" w:eastAsia="Times New Roman" w:hAnsi="Times New Roman" w:cs="Times New Roman"/>
          <w:color w:val="000000"/>
          <w:sz w:val="27"/>
          <w:szCs w:val="27"/>
          <w:lang w:val="en-US" w:eastAsia="ru-RU"/>
        </w:rPr>
        <w:t>Annu</w:t>
      </w:r>
      <w:proofErr w:type="spellEnd"/>
      <w:r w:rsidRPr="00A213D6">
        <w:rPr>
          <w:rFonts w:ascii="Times New Roman" w:eastAsia="Times New Roman" w:hAnsi="Times New Roman" w:cs="Times New Roman"/>
          <w:color w:val="000000"/>
          <w:sz w:val="27"/>
          <w:szCs w:val="27"/>
          <w:lang w:val="en-US" w:eastAsia="ru-RU"/>
        </w:rPr>
        <w:t xml:space="preserve"> Rev Genet, 21, 453-88.</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Das, A. (1993) </w:t>
      </w:r>
      <w:proofErr w:type="spellStart"/>
      <w:r w:rsidRPr="00A213D6">
        <w:rPr>
          <w:rFonts w:ascii="Times New Roman" w:eastAsia="Times New Roman" w:hAnsi="Times New Roman" w:cs="Times New Roman"/>
          <w:color w:val="000000"/>
          <w:sz w:val="27"/>
          <w:szCs w:val="27"/>
          <w:lang w:val="en-US" w:eastAsia="ru-RU"/>
        </w:rPr>
        <w:t>Annu</w:t>
      </w:r>
      <w:proofErr w:type="spellEnd"/>
      <w:r w:rsidRPr="00A213D6">
        <w:rPr>
          <w:rFonts w:ascii="Times New Roman" w:eastAsia="Times New Roman" w:hAnsi="Times New Roman" w:cs="Times New Roman"/>
          <w:color w:val="000000"/>
          <w:sz w:val="27"/>
          <w:szCs w:val="27"/>
          <w:lang w:val="en-US" w:eastAsia="ru-RU"/>
        </w:rPr>
        <w:t xml:space="preserve"> Rev </w:t>
      </w:r>
      <w:proofErr w:type="spellStart"/>
      <w:r w:rsidRPr="00A213D6">
        <w:rPr>
          <w:rFonts w:ascii="Times New Roman" w:eastAsia="Times New Roman" w:hAnsi="Times New Roman" w:cs="Times New Roman"/>
          <w:color w:val="000000"/>
          <w:sz w:val="27"/>
          <w:szCs w:val="27"/>
          <w:lang w:val="en-US" w:eastAsia="ru-RU"/>
        </w:rPr>
        <w:t>Biochem</w:t>
      </w:r>
      <w:proofErr w:type="spellEnd"/>
      <w:r w:rsidRPr="00A213D6">
        <w:rPr>
          <w:rFonts w:ascii="Times New Roman" w:eastAsia="Times New Roman" w:hAnsi="Times New Roman" w:cs="Times New Roman"/>
          <w:color w:val="000000"/>
          <w:sz w:val="27"/>
          <w:szCs w:val="27"/>
          <w:lang w:val="en-US" w:eastAsia="ru-RU"/>
        </w:rPr>
        <w:t>, 62, 893-930.</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Reynolds, R. and Chamberlin, M. J. (1992) J </w:t>
      </w:r>
      <w:proofErr w:type="spellStart"/>
      <w:r w:rsidRPr="00A213D6">
        <w:rPr>
          <w:rFonts w:ascii="Times New Roman" w:eastAsia="Times New Roman" w:hAnsi="Times New Roman" w:cs="Times New Roman"/>
          <w:color w:val="000000"/>
          <w:sz w:val="27"/>
          <w:szCs w:val="27"/>
          <w:lang w:val="en-US" w:eastAsia="ru-RU"/>
        </w:rPr>
        <w:t>Mol</w:t>
      </w:r>
      <w:proofErr w:type="spell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Biol</w:t>
      </w:r>
      <w:proofErr w:type="spellEnd"/>
      <w:r w:rsidRPr="00A213D6">
        <w:rPr>
          <w:rFonts w:ascii="Times New Roman" w:eastAsia="Times New Roman" w:hAnsi="Times New Roman" w:cs="Times New Roman"/>
          <w:color w:val="000000"/>
          <w:sz w:val="27"/>
          <w:szCs w:val="27"/>
          <w:lang w:val="en-US" w:eastAsia="ru-RU"/>
        </w:rPr>
        <w:t>, 224(1), 53-63.</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213D6">
        <w:rPr>
          <w:rFonts w:ascii="Times New Roman" w:eastAsia="Times New Roman" w:hAnsi="Times New Roman" w:cs="Times New Roman"/>
          <w:color w:val="000000"/>
          <w:sz w:val="27"/>
          <w:szCs w:val="27"/>
          <w:lang w:val="en-US" w:eastAsia="ru-RU"/>
        </w:rPr>
        <w:t xml:space="preserve">Reynolds, R., Bermudez-Cruz, R. M. and Chamberlin, M. J. (1992) J </w:t>
      </w:r>
      <w:proofErr w:type="spellStart"/>
      <w:r w:rsidRPr="00A213D6">
        <w:rPr>
          <w:rFonts w:ascii="Times New Roman" w:eastAsia="Times New Roman" w:hAnsi="Times New Roman" w:cs="Times New Roman"/>
          <w:color w:val="000000"/>
          <w:sz w:val="27"/>
          <w:szCs w:val="27"/>
          <w:lang w:val="en-US" w:eastAsia="ru-RU"/>
        </w:rPr>
        <w:t>Mol</w:t>
      </w:r>
      <w:proofErr w:type="spell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Biol</w:t>
      </w:r>
      <w:proofErr w:type="spellEnd"/>
      <w:r w:rsidRPr="00A213D6">
        <w:rPr>
          <w:rFonts w:ascii="Times New Roman" w:eastAsia="Times New Roman" w:hAnsi="Times New Roman" w:cs="Times New Roman"/>
          <w:color w:val="000000"/>
          <w:sz w:val="27"/>
          <w:szCs w:val="27"/>
          <w:lang w:val="en-US" w:eastAsia="ru-RU"/>
        </w:rPr>
        <w:t>, 224(1), 31-51.</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proofErr w:type="gramStart"/>
      <w:r w:rsidRPr="00A213D6">
        <w:rPr>
          <w:rFonts w:ascii="Times New Roman" w:eastAsia="Times New Roman" w:hAnsi="Times New Roman" w:cs="Times New Roman"/>
          <w:color w:val="000000"/>
          <w:sz w:val="27"/>
          <w:szCs w:val="27"/>
          <w:lang w:val="en-US" w:eastAsia="ru-RU"/>
        </w:rPr>
        <w:lastRenderedPageBreak/>
        <w:t>d'Aubenton</w:t>
      </w:r>
      <w:proofErr w:type="spellEnd"/>
      <w:proofErr w:type="gram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Carafa</w:t>
      </w:r>
      <w:proofErr w:type="spellEnd"/>
      <w:r w:rsidRPr="00A213D6">
        <w:rPr>
          <w:rFonts w:ascii="Times New Roman" w:eastAsia="Times New Roman" w:hAnsi="Times New Roman" w:cs="Times New Roman"/>
          <w:color w:val="000000"/>
          <w:sz w:val="27"/>
          <w:szCs w:val="27"/>
          <w:lang w:val="en-US" w:eastAsia="ru-RU"/>
        </w:rPr>
        <w:t xml:space="preserve">, Y., Brody, E. and </w:t>
      </w:r>
      <w:proofErr w:type="spellStart"/>
      <w:r w:rsidRPr="00A213D6">
        <w:rPr>
          <w:rFonts w:ascii="Times New Roman" w:eastAsia="Times New Roman" w:hAnsi="Times New Roman" w:cs="Times New Roman"/>
          <w:color w:val="000000"/>
          <w:sz w:val="27"/>
          <w:szCs w:val="27"/>
          <w:lang w:val="en-US" w:eastAsia="ru-RU"/>
        </w:rPr>
        <w:t>Thermes</w:t>
      </w:r>
      <w:proofErr w:type="spellEnd"/>
      <w:r w:rsidRPr="00A213D6">
        <w:rPr>
          <w:rFonts w:ascii="Times New Roman" w:eastAsia="Times New Roman" w:hAnsi="Times New Roman" w:cs="Times New Roman"/>
          <w:color w:val="000000"/>
          <w:sz w:val="27"/>
          <w:szCs w:val="27"/>
          <w:lang w:val="en-US" w:eastAsia="ru-RU"/>
        </w:rPr>
        <w:t xml:space="preserve">, C. (1990) J </w:t>
      </w:r>
      <w:proofErr w:type="spellStart"/>
      <w:r w:rsidRPr="00A213D6">
        <w:rPr>
          <w:rFonts w:ascii="Times New Roman" w:eastAsia="Times New Roman" w:hAnsi="Times New Roman" w:cs="Times New Roman"/>
          <w:color w:val="000000"/>
          <w:sz w:val="27"/>
          <w:szCs w:val="27"/>
          <w:lang w:val="en-US" w:eastAsia="ru-RU"/>
        </w:rPr>
        <w:t>Mol</w:t>
      </w:r>
      <w:proofErr w:type="spell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Biol</w:t>
      </w:r>
      <w:proofErr w:type="spellEnd"/>
      <w:r w:rsidRPr="00A213D6">
        <w:rPr>
          <w:rFonts w:ascii="Times New Roman" w:eastAsia="Times New Roman" w:hAnsi="Times New Roman" w:cs="Times New Roman"/>
          <w:color w:val="000000"/>
          <w:sz w:val="27"/>
          <w:szCs w:val="27"/>
          <w:lang w:val="en-US" w:eastAsia="ru-RU"/>
        </w:rPr>
        <w:t>, 216(4), 835-58.</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val="en-US" w:eastAsia="ru-RU"/>
        </w:rPr>
        <w:t xml:space="preserve">Fleischmann, R. D., Adams, M. D., White, O., Clayton, R. A., </w:t>
      </w:r>
      <w:proofErr w:type="spellStart"/>
      <w:r w:rsidRPr="00A213D6">
        <w:rPr>
          <w:rFonts w:ascii="Times New Roman" w:eastAsia="Times New Roman" w:hAnsi="Times New Roman" w:cs="Times New Roman"/>
          <w:color w:val="000000"/>
          <w:sz w:val="27"/>
          <w:szCs w:val="27"/>
          <w:lang w:val="en-US" w:eastAsia="ru-RU"/>
        </w:rPr>
        <w:t>Kirkness</w:t>
      </w:r>
      <w:proofErr w:type="spellEnd"/>
      <w:r w:rsidRPr="00A213D6">
        <w:rPr>
          <w:rFonts w:ascii="Times New Roman" w:eastAsia="Times New Roman" w:hAnsi="Times New Roman" w:cs="Times New Roman"/>
          <w:color w:val="000000"/>
          <w:sz w:val="27"/>
          <w:szCs w:val="27"/>
          <w:lang w:val="en-US" w:eastAsia="ru-RU"/>
        </w:rPr>
        <w:t xml:space="preserve">, E. F., </w:t>
      </w:r>
      <w:proofErr w:type="spellStart"/>
      <w:r w:rsidRPr="00A213D6">
        <w:rPr>
          <w:rFonts w:ascii="Times New Roman" w:eastAsia="Times New Roman" w:hAnsi="Times New Roman" w:cs="Times New Roman"/>
          <w:color w:val="000000"/>
          <w:sz w:val="27"/>
          <w:szCs w:val="27"/>
          <w:lang w:val="en-US" w:eastAsia="ru-RU"/>
        </w:rPr>
        <w:t>Kerlavage</w:t>
      </w:r>
      <w:proofErr w:type="spellEnd"/>
      <w:r w:rsidRPr="00A213D6">
        <w:rPr>
          <w:rFonts w:ascii="Times New Roman" w:eastAsia="Times New Roman" w:hAnsi="Times New Roman" w:cs="Times New Roman"/>
          <w:color w:val="000000"/>
          <w:sz w:val="27"/>
          <w:szCs w:val="27"/>
          <w:lang w:val="en-US" w:eastAsia="ru-RU"/>
        </w:rPr>
        <w:t xml:space="preserve">, A. R., </w:t>
      </w:r>
      <w:proofErr w:type="spellStart"/>
      <w:r w:rsidRPr="00A213D6">
        <w:rPr>
          <w:rFonts w:ascii="Times New Roman" w:eastAsia="Times New Roman" w:hAnsi="Times New Roman" w:cs="Times New Roman"/>
          <w:color w:val="000000"/>
          <w:sz w:val="27"/>
          <w:szCs w:val="27"/>
          <w:lang w:val="en-US" w:eastAsia="ru-RU"/>
        </w:rPr>
        <w:t>Bult</w:t>
      </w:r>
      <w:proofErr w:type="spellEnd"/>
      <w:r w:rsidRPr="00A213D6">
        <w:rPr>
          <w:rFonts w:ascii="Times New Roman" w:eastAsia="Times New Roman" w:hAnsi="Times New Roman" w:cs="Times New Roman"/>
          <w:color w:val="000000"/>
          <w:sz w:val="27"/>
          <w:szCs w:val="27"/>
          <w:lang w:val="en-US" w:eastAsia="ru-RU"/>
        </w:rPr>
        <w:t xml:space="preserve">, C. J., Tomb, J. F., </w:t>
      </w:r>
      <w:proofErr w:type="spellStart"/>
      <w:r w:rsidRPr="00A213D6">
        <w:rPr>
          <w:rFonts w:ascii="Times New Roman" w:eastAsia="Times New Roman" w:hAnsi="Times New Roman" w:cs="Times New Roman"/>
          <w:color w:val="000000"/>
          <w:sz w:val="27"/>
          <w:szCs w:val="27"/>
          <w:lang w:val="en-US" w:eastAsia="ru-RU"/>
        </w:rPr>
        <w:t>Dougherty,B</w:t>
      </w:r>
      <w:proofErr w:type="spellEnd"/>
      <w:r w:rsidRPr="00A213D6">
        <w:rPr>
          <w:rFonts w:ascii="Times New Roman" w:eastAsia="Times New Roman" w:hAnsi="Times New Roman" w:cs="Times New Roman"/>
          <w:color w:val="000000"/>
          <w:sz w:val="27"/>
          <w:szCs w:val="27"/>
          <w:lang w:val="en-US" w:eastAsia="ru-RU"/>
        </w:rPr>
        <w:t xml:space="preserve">. A., Merrick, J. M. and et al. </w:t>
      </w:r>
      <w:r w:rsidRPr="00A213D6">
        <w:rPr>
          <w:rFonts w:ascii="Times New Roman" w:eastAsia="Times New Roman" w:hAnsi="Times New Roman" w:cs="Times New Roman"/>
          <w:color w:val="000000"/>
          <w:sz w:val="27"/>
          <w:szCs w:val="27"/>
          <w:lang w:eastAsia="ru-RU"/>
        </w:rPr>
        <w:t xml:space="preserve">(1995) </w:t>
      </w:r>
      <w:proofErr w:type="spellStart"/>
      <w:r w:rsidRPr="00A213D6">
        <w:rPr>
          <w:rFonts w:ascii="Times New Roman" w:eastAsia="Times New Roman" w:hAnsi="Times New Roman" w:cs="Times New Roman"/>
          <w:color w:val="000000"/>
          <w:sz w:val="27"/>
          <w:szCs w:val="27"/>
          <w:lang w:eastAsia="ru-RU"/>
        </w:rPr>
        <w:t>Science</w:t>
      </w:r>
      <w:proofErr w:type="spellEnd"/>
      <w:r w:rsidRPr="00A213D6">
        <w:rPr>
          <w:rFonts w:ascii="Times New Roman" w:eastAsia="Times New Roman" w:hAnsi="Times New Roman" w:cs="Times New Roman"/>
          <w:color w:val="000000"/>
          <w:sz w:val="27"/>
          <w:szCs w:val="27"/>
          <w:lang w:eastAsia="ru-RU"/>
        </w:rPr>
        <w:t>, 269(5223), 496-512.</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val="en-US" w:eastAsia="ru-RU"/>
        </w:rPr>
        <w:t xml:space="preserve">Fraser, C. M., </w:t>
      </w:r>
      <w:proofErr w:type="spellStart"/>
      <w:r w:rsidRPr="00A213D6">
        <w:rPr>
          <w:rFonts w:ascii="Times New Roman" w:eastAsia="Times New Roman" w:hAnsi="Times New Roman" w:cs="Times New Roman"/>
          <w:color w:val="000000"/>
          <w:sz w:val="27"/>
          <w:szCs w:val="27"/>
          <w:lang w:val="en-US" w:eastAsia="ru-RU"/>
        </w:rPr>
        <w:t>Gocayne</w:t>
      </w:r>
      <w:proofErr w:type="spellEnd"/>
      <w:r w:rsidRPr="00A213D6">
        <w:rPr>
          <w:rFonts w:ascii="Times New Roman" w:eastAsia="Times New Roman" w:hAnsi="Times New Roman" w:cs="Times New Roman"/>
          <w:color w:val="000000"/>
          <w:sz w:val="27"/>
          <w:szCs w:val="27"/>
          <w:lang w:val="en-US" w:eastAsia="ru-RU"/>
        </w:rPr>
        <w:t xml:space="preserve">, J. D., White, O., Adams, M. D., Clayton, R. A., Fleischmann, R. D., </w:t>
      </w:r>
      <w:proofErr w:type="spellStart"/>
      <w:r w:rsidRPr="00A213D6">
        <w:rPr>
          <w:rFonts w:ascii="Times New Roman" w:eastAsia="Times New Roman" w:hAnsi="Times New Roman" w:cs="Times New Roman"/>
          <w:color w:val="000000"/>
          <w:sz w:val="27"/>
          <w:szCs w:val="27"/>
          <w:lang w:val="en-US" w:eastAsia="ru-RU"/>
        </w:rPr>
        <w:t>Bult</w:t>
      </w:r>
      <w:proofErr w:type="spellEnd"/>
      <w:r w:rsidRPr="00A213D6">
        <w:rPr>
          <w:rFonts w:ascii="Times New Roman" w:eastAsia="Times New Roman" w:hAnsi="Times New Roman" w:cs="Times New Roman"/>
          <w:color w:val="000000"/>
          <w:sz w:val="27"/>
          <w:szCs w:val="27"/>
          <w:lang w:val="en-US" w:eastAsia="ru-RU"/>
        </w:rPr>
        <w:t xml:space="preserve">, C. J., </w:t>
      </w:r>
      <w:proofErr w:type="spellStart"/>
      <w:r w:rsidRPr="00A213D6">
        <w:rPr>
          <w:rFonts w:ascii="Times New Roman" w:eastAsia="Times New Roman" w:hAnsi="Times New Roman" w:cs="Times New Roman"/>
          <w:color w:val="000000"/>
          <w:sz w:val="27"/>
          <w:szCs w:val="27"/>
          <w:lang w:val="en-US" w:eastAsia="ru-RU"/>
        </w:rPr>
        <w:t>Kerlavage</w:t>
      </w:r>
      <w:proofErr w:type="spellEnd"/>
      <w:r w:rsidRPr="00A213D6">
        <w:rPr>
          <w:rFonts w:ascii="Times New Roman" w:eastAsia="Times New Roman" w:hAnsi="Times New Roman" w:cs="Times New Roman"/>
          <w:color w:val="000000"/>
          <w:sz w:val="27"/>
          <w:szCs w:val="27"/>
          <w:lang w:val="en-US" w:eastAsia="ru-RU"/>
        </w:rPr>
        <w:t xml:space="preserve">, A. R., Sutton, </w:t>
      </w:r>
      <w:proofErr w:type="spellStart"/>
      <w:r w:rsidRPr="00A213D6">
        <w:rPr>
          <w:rFonts w:ascii="Times New Roman" w:eastAsia="Times New Roman" w:hAnsi="Times New Roman" w:cs="Times New Roman"/>
          <w:color w:val="000000"/>
          <w:sz w:val="27"/>
          <w:szCs w:val="27"/>
          <w:lang w:val="en-US" w:eastAsia="ru-RU"/>
        </w:rPr>
        <w:t>G.,Kelley</w:t>
      </w:r>
      <w:proofErr w:type="spellEnd"/>
      <w:r w:rsidRPr="00A213D6">
        <w:rPr>
          <w:rFonts w:ascii="Times New Roman" w:eastAsia="Times New Roman" w:hAnsi="Times New Roman" w:cs="Times New Roman"/>
          <w:color w:val="000000"/>
          <w:sz w:val="27"/>
          <w:szCs w:val="27"/>
          <w:lang w:val="en-US" w:eastAsia="ru-RU"/>
        </w:rPr>
        <w:t xml:space="preserve">, J. M. and et al. </w:t>
      </w:r>
      <w:r w:rsidRPr="00A213D6">
        <w:rPr>
          <w:rFonts w:ascii="Times New Roman" w:eastAsia="Times New Roman" w:hAnsi="Times New Roman" w:cs="Times New Roman"/>
          <w:color w:val="000000"/>
          <w:sz w:val="27"/>
          <w:szCs w:val="27"/>
          <w:lang w:eastAsia="ru-RU"/>
        </w:rPr>
        <w:t xml:space="preserve">(1995) </w:t>
      </w:r>
      <w:proofErr w:type="spellStart"/>
      <w:r w:rsidRPr="00A213D6">
        <w:rPr>
          <w:rFonts w:ascii="Times New Roman" w:eastAsia="Times New Roman" w:hAnsi="Times New Roman" w:cs="Times New Roman"/>
          <w:color w:val="000000"/>
          <w:sz w:val="27"/>
          <w:szCs w:val="27"/>
          <w:lang w:eastAsia="ru-RU"/>
        </w:rPr>
        <w:t>Science</w:t>
      </w:r>
      <w:proofErr w:type="spellEnd"/>
      <w:r w:rsidRPr="00A213D6">
        <w:rPr>
          <w:rFonts w:ascii="Times New Roman" w:eastAsia="Times New Roman" w:hAnsi="Times New Roman" w:cs="Times New Roman"/>
          <w:color w:val="000000"/>
          <w:sz w:val="27"/>
          <w:szCs w:val="27"/>
          <w:lang w:eastAsia="ru-RU"/>
        </w:rPr>
        <w:t>, 270(5235), 397-403.</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A213D6">
        <w:rPr>
          <w:rFonts w:ascii="Times New Roman" w:eastAsia="Times New Roman" w:hAnsi="Times New Roman" w:cs="Times New Roman"/>
          <w:color w:val="000000"/>
          <w:sz w:val="27"/>
          <w:szCs w:val="27"/>
          <w:lang w:val="en-US" w:eastAsia="ru-RU"/>
        </w:rPr>
        <w:t>Himmelreich</w:t>
      </w:r>
      <w:proofErr w:type="spellEnd"/>
      <w:r w:rsidRPr="00A213D6">
        <w:rPr>
          <w:rFonts w:ascii="Times New Roman" w:eastAsia="Times New Roman" w:hAnsi="Times New Roman" w:cs="Times New Roman"/>
          <w:color w:val="000000"/>
          <w:sz w:val="27"/>
          <w:szCs w:val="27"/>
          <w:lang w:val="en-US" w:eastAsia="ru-RU"/>
        </w:rPr>
        <w:t xml:space="preserve">, R., Hilbert, H., </w:t>
      </w:r>
      <w:proofErr w:type="spellStart"/>
      <w:r w:rsidRPr="00A213D6">
        <w:rPr>
          <w:rFonts w:ascii="Times New Roman" w:eastAsia="Times New Roman" w:hAnsi="Times New Roman" w:cs="Times New Roman"/>
          <w:color w:val="000000"/>
          <w:sz w:val="27"/>
          <w:szCs w:val="27"/>
          <w:lang w:val="en-US" w:eastAsia="ru-RU"/>
        </w:rPr>
        <w:t>Plagens</w:t>
      </w:r>
      <w:proofErr w:type="spellEnd"/>
      <w:r w:rsidRPr="00A213D6">
        <w:rPr>
          <w:rFonts w:ascii="Times New Roman" w:eastAsia="Times New Roman" w:hAnsi="Times New Roman" w:cs="Times New Roman"/>
          <w:color w:val="000000"/>
          <w:sz w:val="27"/>
          <w:szCs w:val="27"/>
          <w:lang w:val="en-US" w:eastAsia="ru-RU"/>
        </w:rPr>
        <w:t xml:space="preserve">, H., </w:t>
      </w:r>
      <w:proofErr w:type="spellStart"/>
      <w:r w:rsidRPr="00A213D6">
        <w:rPr>
          <w:rFonts w:ascii="Times New Roman" w:eastAsia="Times New Roman" w:hAnsi="Times New Roman" w:cs="Times New Roman"/>
          <w:color w:val="000000"/>
          <w:sz w:val="27"/>
          <w:szCs w:val="27"/>
          <w:lang w:val="en-US" w:eastAsia="ru-RU"/>
        </w:rPr>
        <w:t>Pirkl</w:t>
      </w:r>
      <w:proofErr w:type="spellEnd"/>
      <w:r w:rsidRPr="00A213D6">
        <w:rPr>
          <w:rFonts w:ascii="Times New Roman" w:eastAsia="Times New Roman" w:hAnsi="Times New Roman" w:cs="Times New Roman"/>
          <w:color w:val="000000"/>
          <w:sz w:val="27"/>
          <w:szCs w:val="27"/>
          <w:lang w:val="en-US" w:eastAsia="ru-RU"/>
        </w:rPr>
        <w:t>, E., Li, B. C. and Herrmann, R. (1996) Nucleic Acids Res, 24(22), 4420-49.</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val="en-US" w:eastAsia="ru-RU"/>
        </w:rPr>
        <w:t xml:space="preserve">Kaneko, T., Sato, S., </w:t>
      </w:r>
      <w:proofErr w:type="spellStart"/>
      <w:r w:rsidRPr="00A213D6">
        <w:rPr>
          <w:rFonts w:ascii="Times New Roman" w:eastAsia="Times New Roman" w:hAnsi="Times New Roman" w:cs="Times New Roman"/>
          <w:color w:val="000000"/>
          <w:sz w:val="27"/>
          <w:szCs w:val="27"/>
          <w:lang w:val="en-US" w:eastAsia="ru-RU"/>
        </w:rPr>
        <w:t>Kotani</w:t>
      </w:r>
      <w:proofErr w:type="spellEnd"/>
      <w:r w:rsidRPr="00A213D6">
        <w:rPr>
          <w:rFonts w:ascii="Times New Roman" w:eastAsia="Times New Roman" w:hAnsi="Times New Roman" w:cs="Times New Roman"/>
          <w:color w:val="000000"/>
          <w:sz w:val="27"/>
          <w:szCs w:val="27"/>
          <w:lang w:val="en-US" w:eastAsia="ru-RU"/>
        </w:rPr>
        <w:t xml:space="preserve">, H., Tanaka, A., </w:t>
      </w:r>
      <w:proofErr w:type="spellStart"/>
      <w:r w:rsidRPr="00A213D6">
        <w:rPr>
          <w:rFonts w:ascii="Times New Roman" w:eastAsia="Times New Roman" w:hAnsi="Times New Roman" w:cs="Times New Roman"/>
          <w:color w:val="000000"/>
          <w:sz w:val="27"/>
          <w:szCs w:val="27"/>
          <w:lang w:val="en-US" w:eastAsia="ru-RU"/>
        </w:rPr>
        <w:t>Asamizu</w:t>
      </w:r>
      <w:proofErr w:type="spellEnd"/>
      <w:r w:rsidRPr="00A213D6">
        <w:rPr>
          <w:rFonts w:ascii="Times New Roman" w:eastAsia="Times New Roman" w:hAnsi="Times New Roman" w:cs="Times New Roman"/>
          <w:color w:val="000000"/>
          <w:sz w:val="27"/>
          <w:szCs w:val="27"/>
          <w:lang w:val="en-US" w:eastAsia="ru-RU"/>
        </w:rPr>
        <w:t xml:space="preserve">, E., Nakamura, Y., </w:t>
      </w:r>
      <w:proofErr w:type="spellStart"/>
      <w:r w:rsidRPr="00A213D6">
        <w:rPr>
          <w:rFonts w:ascii="Times New Roman" w:eastAsia="Times New Roman" w:hAnsi="Times New Roman" w:cs="Times New Roman"/>
          <w:color w:val="000000"/>
          <w:sz w:val="27"/>
          <w:szCs w:val="27"/>
          <w:lang w:val="en-US" w:eastAsia="ru-RU"/>
        </w:rPr>
        <w:t>Miyajima</w:t>
      </w:r>
      <w:proofErr w:type="spellEnd"/>
      <w:r w:rsidRPr="00A213D6">
        <w:rPr>
          <w:rFonts w:ascii="Times New Roman" w:eastAsia="Times New Roman" w:hAnsi="Times New Roman" w:cs="Times New Roman"/>
          <w:color w:val="000000"/>
          <w:sz w:val="27"/>
          <w:szCs w:val="27"/>
          <w:lang w:val="en-US" w:eastAsia="ru-RU"/>
        </w:rPr>
        <w:t xml:space="preserve">, N., </w:t>
      </w:r>
      <w:proofErr w:type="spellStart"/>
      <w:r w:rsidRPr="00A213D6">
        <w:rPr>
          <w:rFonts w:ascii="Times New Roman" w:eastAsia="Times New Roman" w:hAnsi="Times New Roman" w:cs="Times New Roman"/>
          <w:color w:val="000000"/>
          <w:sz w:val="27"/>
          <w:szCs w:val="27"/>
          <w:lang w:val="en-US" w:eastAsia="ru-RU"/>
        </w:rPr>
        <w:t>Hirosawa</w:t>
      </w:r>
      <w:proofErr w:type="spellEnd"/>
      <w:r w:rsidRPr="00A213D6">
        <w:rPr>
          <w:rFonts w:ascii="Times New Roman" w:eastAsia="Times New Roman" w:hAnsi="Times New Roman" w:cs="Times New Roman"/>
          <w:color w:val="000000"/>
          <w:sz w:val="27"/>
          <w:szCs w:val="27"/>
          <w:lang w:val="en-US" w:eastAsia="ru-RU"/>
        </w:rPr>
        <w:t xml:space="preserve">, M., </w:t>
      </w:r>
      <w:proofErr w:type="spellStart"/>
      <w:r w:rsidRPr="00A213D6">
        <w:rPr>
          <w:rFonts w:ascii="Times New Roman" w:eastAsia="Times New Roman" w:hAnsi="Times New Roman" w:cs="Times New Roman"/>
          <w:color w:val="000000"/>
          <w:sz w:val="27"/>
          <w:szCs w:val="27"/>
          <w:lang w:val="en-US" w:eastAsia="ru-RU"/>
        </w:rPr>
        <w:t>Sugiura</w:t>
      </w:r>
      <w:proofErr w:type="spellEnd"/>
      <w:r w:rsidRPr="00A213D6">
        <w:rPr>
          <w:rFonts w:ascii="Times New Roman" w:eastAsia="Times New Roman" w:hAnsi="Times New Roman" w:cs="Times New Roman"/>
          <w:color w:val="000000"/>
          <w:sz w:val="27"/>
          <w:szCs w:val="27"/>
          <w:lang w:val="en-US" w:eastAsia="ru-RU"/>
        </w:rPr>
        <w:t xml:space="preserve">, M., </w:t>
      </w:r>
      <w:proofErr w:type="spellStart"/>
      <w:r w:rsidRPr="00A213D6">
        <w:rPr>
          <w:rFonts w:ascii="Times New Roman" w:eastAsia="Times New Roman" w:hAnsi="Times New Roman" w:cs="Times New Roman"/>
          <w:color w:val="000000"/>
          <w:sz w:val="27"/>
          <w:szCs w:val="27"/>
          <w:lang w:val="en-US" w:eastAsia="ru-RU"/>
        </w:rPr>
        <w:t>Sasamoto</w:t>
      </w:r>
      <w:proofErr w:type="spell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S.</w:t>
      </w:r>
      <w:proofErr w:type="gramStart"/>
      <w:r w:rsidRPr="00A213D6">
        <w:rPr>
          <w:rFonts w:ascii="Times New Roman" w:eastAsia="Times New Roman" w:hAnsi="Times New Roman" w:cs="Times New Roman"/>
          <w:color w:val="000000"/>
          <w:sz w:val="27"/>
          <w:szCs w:val="27"/>
          <w:lang w:val="en-US" w:eastAsia="ru-RU"/>
        </w:rPr>
        <w:t>,Kimura</w:t>
      </w:r>
      <w:proofErr w:type="spellEnd"/>
      <w:proofErr w:type="gramEnd"/>
      <w:r w:rsidRPr="00A213D6">
        <w:rPr>
          <w:rFonts w:ascii="Times New Roman" w:eastAsia="Times New Roman" w:hAnsi="Times New Roman" w:cs="Times New Roman"/>
          <w:color w:val="000000"/>
          <w:sz w:val="27"/>
          <w:szCs w:val="27"/>
          <w:lang w:val="en-US" w:eastAsia="ru-RU"/>
        </w:rPr>
        <w:t xml:space="preserve">, T., </w:t>
      </w:r>
      <w:proofErr w:type="spellStart"/>
      <w:r w:rsidRPr="00A213D6">
        <w:rPr>
          <w:rFonts w:ascii="Times New Roman" w:eastAsia="Times New Roman" w:hAnsi="Times New Roman" w:cs="Times New Roman"/>
          <w:color w:val="000000"/>
          <w:sz w:val="27"/>
          <w:szCs w:val="27"/>
          <w:lang w:val="en-US" w:eastAsia="ru-RU"/>
        </w:rPr>
        <w:t>Hosouchi</w:t>
      </w:r>
      <w:proofErr w:type="spellEnd"/>
      <w:r w:rsidRPr="00A213D6">
        <w:rPr>
          <w:rFonts w:ascii="Times New Roman" w:eastAsia="Times New Roman" w:hAnsi="Times New Roman" w:cs="Times New Roman"/>
          <w:color w:val="000000"/>
          <w:sz w:val="27"/>
          <w:szCs w:val="27"/>
          <w:lang w:val="en-US" w:eastAsia="ru-RU"/>
        </w:rPr>
        <w:t xml:space="preserve">, T., </w:t>
      </w:r>
      <w:proofErr w:type="spellStart"/>
      <w:r w:rsidRPr="00A213D6">
        <w:rPr>
          <w:rFonts w:ascii="Times New Roman" w:eastAsia="Times New Roman" w:hAnsi="Times New Roman" w:cs="Times New Roman"/>
          <w:color w:val="000000"/>
          <w:sz w:val="27"/>
          <w:szCs w:val="27"/>
          <w:lang w:val="en-US" w:eastAsia="ru-RU"/>
        </w:rPr>
        <w:t>Matsuno</w:t>
      </w:r>
      <w:proofErr w:type="spellEnd"/>
      <w:r w:rsidRPr="00A213D6">
        <w:rPr>
          <w:rFonts w:ascii="Times New Roman" w:eastAsia="Times New Roman" w:hAnsi="Times New Roman" w:cs="Times New Roman"/>
          <w:color w:val="000000"/>
          <w:sz w:val="27"/>
          <w:szCs w:val="27"/>
          <w:lang w:val="en-US" w:eastAsia="ru-RU"/>
        </w:rPr>
        <w:t xml:space="preserve">, A., </w:t>
      </w:r>
      <w:proofErr w:type="spellStart"/>
      <w:r w:rsidRPr="00A213D6">
        <w:rPr>
          <w:rFonts w:ascii="Times New Roman" w:eastAsia="Times New Roman" w:hAnsi="Times New Roman" w:cs="Times New Roman"/>
          <w:color w:val="000000"/>
          <w:sz w:val="27"/>
          <w:szCs w:val="27"/>
          <w:lang w:val="en-US" w:eastAsia="ru-RU"/>
        </w:rPr>
        <w:t>Muraki</w:t>
      </w:r>
      <w:proofErr w:type="spellEnd"/>
      <w:r w:rsidRPr="00A213D6">
        <w:rPr>
          <w:rFonts w:ascii="Times New Roman" w:eastAsia="Times New Roman" w:hAnsi="Times New Roman" w:cs="Times New Roman"/>
          <w:color w:val="000000"/>
          <w:sz w:val="27"/>
          <w:szCs w:val="27"/>
          <w:lang w:val="en-US" w:eastAsia="ru-RU"/>
        </w:rPr>
        <w:t xml:space="preserve">, A., and et al. </w:t>
      </w:r>
      <w:r w:rsidRPr="00A213D6">
        <w:rPr>
          <w:rFonts w:ascii="Times New Roman" w:eastAsia="Times New Roman" w:hAnsi="Times New Roman" w:cs="Times New Roman"/>
          <w:color w:val="000000"/>
          <w:sz w:val="27"/>
          <w:szCs w:val="27"/>
          <w:lang w:eastAsia="ru-RU"/>
        </w:rPr>
        <w:t xml:space="preserve">(1996) DNA </w:t>
      </w:r>
      <w:proofErr w:type="spellStart"/>
      <w:r w:rsidRPr="00A213D6">
        <w:rPr>
          <w:rFonts w:ascii="Times New Roman" w:eastAsia="Times New Roman" w:hAnsi="Times New Roman" w:cs="Times New Roman"/>
          <w:color w:val="000000"/>
          <w:sz w:val="27"/>
          <w:szCs w:val="27"/>
          <w:lang w:eastAsia="ru-RU"/>
        </w:rPr>
        <w:t>Res</w:t>
      </w:r>
      <w:proofErr w:type="spellEnd"/>
      <w:r w:rsidRPr="00A213D6">
        <w:rPr>
          <w:rFonts w:ascii="Times New Roman" w:eastAsia="Times New Roman" w:hAnsi="Times New Roman" w:cs="Times New Roman"/>
          <w:color w:val="000000"/>
          <w:sz w:val="27"/>
          <w:szCs w:val="27"/>
          <w:lang w:eastAsia="ru-RU"/>
        </w:rPr>
        <w:t>, 3(3), 109-36.</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213D6">
        <w:rPr>
          <w:rFonts w:ascii="Times New Roman" w:eastAsia="Times New Roman" w:hAnsi="Times New Roman" w:cs="Times New Roman"/>
          <w:color w:val="000000"/>
          <w:sz w:val="27"/>
          <w:szCs w:val="27"/>
          <w:lang w:val="en-US" w:eastAsia="ru-RU"/>
        </w:rPr>
        <w:t>Bult</w:t>
      </w:r>
      <w:proofErr w:type="spellEnd"/>
      <w:r w:rsidRPr="00A213D6">
        <w:rPr>
          <w:rFonts w:ascii="Times New Roman" w:eastAsia="Times New Roman" w:hAnsi="Times New Roman" w:cs="Times New Roman"/>
          <w:color w:val="000000"/>
          <w:sz w:val="27"/>
          <w:szCs w:val="27"/>
          <w:lang w:val="en-US" w:eastAsia="ru-RU"/>
        </w:rPr>
        <w:t>, C. J., White, O., Olsen, G. J., Zhou, L., Fleischmann, R. D., Sutton, G. G., Blake, J. A., FitzGerald, L. M., Clayton, R. A.,</w:t>
      </w:r>
      <w:proofErr w:type="spellStart"/>
      <w:r w:rsidRPr="00A213D6">
        <w:rPr>
          <w:rFonts w:ascii="Times New Roman" w:eastAsia="Times New Roman" w:hAnsi="Times New Roman" w:cs="Times New Roman"/>
          <w:color w:val="000000"/>
          <w:sz w:val="27"/>
          <w:szCs w:val="27"/>
          <w:lang w:val="en-US" w:eastAsia="ru-RU"/>
        </w:rPr>
        <w:t>Gocayne</w:t>
      </w:r>
      <w:proofErr w:type="spellEnd"/>
      <w:r w:rsidRPr="00A213D6">
        <w:rPr>
          <w:rFonts w:ascii="Times New Roman" w:eastAsia="Times New Roman" w:hAnsi="Times New Roman" w:cs="Times New Roman"/>
          <w:color w:val="000000"/>
          <w:sz w:val="27"/>
          <w:szCs w:val="27"/>
          <w:lang w:val="en-US" w:eastAsia="ru-RU"/>
        </w:rPr>
        <w:t xml:space="preserve">, J. D., </w:t>
      </w:r>
      <w:proofErr w:type="spellStart"/>
      <w:r w:rsidRPr="00A213D6">
        <w:rPr>
          <w:rFonts w:ascii="Times New Roman" w:eastAsia="Times New Roman" w:hAnsi="Times New Roman" w:cs="Times New Roman"/>
          <w:color w:val="000000"/>
          <w:sz w:val="27"/>
          <w:szCs w:val="27"/>
          <w:lang w:val="en-US" w:eastAsia="ru-RU"/>
        </w:rPr>
        <w:t>Kerlavage</w:t>
      </w:r>
      <w:proofErr w:type="spellEnd"/>
      <w:r w:rsidRPr="00A213D6">
        <w:rPr>
          <w:rFonts w:ascii="Times New Roman" w:eastAsia="Times New Roman" w:hAnsi="Times New Roman" w:cs="Times New Roman"/>
          <w:color w:val="000000"/>
          <w:sz w:val="27"/>
          <w:szCs w:val="27"/>
          <w:lang w:val="en-US" w:eastAsia="ru-RU"/>
        </w:rPr>
        <w:t xml:space="preserve">, A. R., Dougherty, B. A., Tomb, J. F. and et al. </w:t>
      </w:r>
      <w:r w:rsidRPr="00A213D6">
        <w:rPr>
          <w:rFonts w:ascii="Times New Roman" w:eastAsia="Times New Roman" w:hAnsi="Times New Roman" w:cs="Times New Roman"/>
          <w:color w:val="000000"/>
          <w:sz w:val="27"/>
          <w:szCs w:val="27"/>
          <w:lang w:eastAsia="ru-RU"/>
        </w:rPr>
        <w:t>(1996)</w:t>
      </w:r>
      <w:proofErr w:type="spellStart"/>
      <w:r w:rsidRPr="00A213D6">
        <w:rPr>
          <w:rFonts w:ascii="Times New Roman" w:eastAsia="Times New Roman" w:hAnsi="Times New Roman" w:cs="Times New Roman"/>
          <w:color w:val="000000"/>
          <w:sz w:val="27"/>
          <w:szCs w:val="27"/>
          <w:lang w:eastAsia="ru-RU"/>
        </w:rPr>
        <w:t>Science</w:t>
      </w:r>
      <w:proofErr w:type="spellEnd"/>
      <w:r w:rsidRPr="00A213D6">
        <w:rPr>
          <w:rFonts w:ascii="Times New Roman" w:eastAsia="Times New Roman" w:hAnsi="Times New Roman" w:cs="Times New Roman"/>
          <w:color w:val="000000"/>
          <w:sz w:val="27"/>
          <w:szCs w:val="27"/>
          <w:lang w:eastAsia="ru-RU"/>
        </w:rPr>
        <w:t>, 273(5278), 1058-73.</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A213D6">
        <w:rPr>
          <w:rFonts w:ascii="Times New Roman" w:eastAsia="Times New Roman" w:hAnsi="Times New Roman" w:cs="Times New Roman"/>
          <w:color w:val="000000"/>
          <w:sz w:val="27"/>
          <w:szCs w:val="27"/>
          <w:lang w:val="en-US" w:eastAsia="ru-RU"/>
        </w:rPr>
        <w:t>Blattner</w:t>
      </w:r>
      <w:proofErr w:type="spellEnd"/>
      <w:r w:rsidRPr="00A213D6">
        <w:rPr>
          <w:rFonts w:ascii="Times New Roman" w:eastAsia="Times New Roman" w:hAnsi="Times New Roman" w:cs="Times New Roman"/>
          <w:color w:val="000000"/>
          <w:sz w:val="27"/>
          <w:szCs w:val="27"/>
          <w:lang w:val="en-US" w:eastAsia="ru-RU"/>
        </w:rPr>
        <w:t xml:space="preserve">, F. R., Plunkett, G., 3rd, Bloch, C. A., </w:t>
      </w:r>
      <w:proofErr w:type="spellStart"/>
      <w:r w:rsidRPr="00A213D6">
        <w:rPr>
          <w:rFonts w:ascii="Times New Roman" w:eastAsia="Times New Roman" w:hAnsi="Times New Roman" w:cs="Times New Roman"/>
          <w:color w:val="000000"/>
          <w:sz w:val="27"/>
          <w:szCs w:val="27"/>
          <w:lang w:val="en-US" w:eastAsia="ru-RU"/>
        </w:rPr>
        <w:t>Perna,N</w:t>
      </w:r>
      <w:proofErr w:type="spellEnd"/>
      <w:r w:rsidRPr="00A213D6">
        <w:rPr>
          <w:rFonts w:ascii="Times New Roman" w:eastAsia="Times New Roman" w:hAnsi="Times New Roman" w:cs="Times New Roman"/>
          <w:color w:val="000000"/>
          <w:sz w:val="27"/>
          <w:szCs w:val="27"/>
          <w:lang w:val="en-US" w:eastAsia="ru-RU"/>
        </w:rPr>
        <w:t xml:space="preserve">. T., </w:t>
      </w:r>
      <w:proofErr w:type="spellStart"/>
      <w:r w:rsidRPr="00A213D6">
        <w:rPr>
          <w:rFonts w:ascii="Times New Roman" w:eastAsia="Times New Roman" w:hAnsi="Times New Roman" w:cs="Times New Roman"/>
          <w:color w:val="000000"/>
          <w:sz w:val="27"/>
          <w:szCs w:val="27"/>
          <w:lang w:val="en-US" w:eastAsia="ru-RU"/>
        </w:rPr>
        <w:t>Burland</w:t>
      </w:r>
      <w:proofErr w:type="spellEnd"/>
      <w:r w:rsidRPr="00A213D6">
        <w:rPr>
          <w:rFonts w:ascii="Times New Roman" w:eastAsia="Times New Roman" w:hAnsi="Times New Roman" w:cs="Times New Roman"/>
          <w:color w:val="000000"/>
          <w:sz w:val="27"/>
          <w:szCs w:val="27"/>
          <w:lang w:val="en-US" w:eastAsia="ru-RU"/>
        </w:rPr>
        <w:t xml:space="preserve">, V., Riley, M., </w:t>
      </w:r>
      <w:proofErr w:type="spellStart"/>
      <w:r w:rsidRPr="00A213D6">
        <w:rPr>
          <w:rFonts w:ascii="Times New Roman" w:eastAsia="Times New Roman" w:hAnsi="Times New Roman" w:cs="Times New Roman"/>
          <w:color w:val="000000"/>
          <w:sz w:val="27"/>
          <w:szCs w:val="27"/>
          <w:lang w:val="en-US" w:eastAsia="ru-RU"/>
        </w:rPr>
        <w:t>Collado</w:t>
      </w:r>
      <w:proofErr w:type="spellEnd"/>
      <w:r w:rsidRPr="00A213D6">
        <w:rPr>
          <w:rFonts w:ascii="Times New Roman" w:eastAsia="Times New Roman" w:hAnsi="Times New Roman" w:cs="Times New Roman"/>
          <w:color w:val="000000"/>
          <w:sz w:val="27"/>
          <w:szCs w:val="27"/>
          <w:lang w:val="en-US" w:eastAsia="ru-RU"/>
        </w:rPr>
        <w:t xml:space="preserve">-Vides, J., </w:t>
      </w:r>
      <w:proofErr w:type="spellStart"/>
      <w:r w:rsidRPr="00A213D6">
        <w:rPr>
          <w:rFonts w:ascii="Times New Roman" w:eastAsia="Times New Roman" w:hAnsi="Times New Roman" w:cs="Times New Roman"/>
          <w:color w:val="000000"/>
          <w:sz w:val="27"/>
          <w:szCs w:val="27"/>
          <w:lang w:val="en-US" w:eastAsia="ru-RU"/>
        </w:rPr>
        <w:t>Glasner</w:t>
      </w:r>
      <w:proofErr w:type="spellEnd"/>
      <w:r w:rsidRPr="00A213D6">
        <w:rPr>
          <w:rFonts w:ascii="Times New Roman" w:eastAsia="Times New Roman" w:hAnsi="Times New Roman" w:cs="Times New Roman"/>
          <w:color w:val="000000"/>
          <w:sz w:val="27"/>
          <w:szCs w:val="27"/>
          <w:lang w:val="en-US" w:eastAsia="ru-RU"/>
        </w:rPr>
        <w:t xml:space="preserve">, J. </w:t>
      </w:r>
      <w:proofErr w:type="spellStart"/>
      <w:r w:rsidRPr="00A213D6">
        <w:rPr>
          <w:rFonts w:ascii="Times New Roman" w:eastAsia="Times New Roman" w:hAnsi="Times New Roman" w:cs="Times New Roman"/>
          <w:color w:val="000000"/>
          <w:sz w:val="27"/>
          <w:szCs w:val="27"/>
          <w:lang w:val="en-US" w:eastAsia="ru-RU"/>
        </w:rPr>
        <w:t>D.,Rode</w:t>
      </w:r>
      <w:proofErr w:type="spellEnd"/>
      <w:r w:rsidRPr="00A213D6">
        <w:rPr>
          <w:rFonts w:ascii="Times New Roman" w:eastAsia="Times New Roman" w:hAnsi="Times New Roman" w:cs="Times New Roman"/>
          <w:color w:val="000000"/>
          <w:sz w:val="27"/>
          <w:szCs w:val="27"/>
          <w:lang w:val="en-US" w:eastAsia="ru-RU"/>
        </w:rPr>
        <w:t xml:space="preserve">, C. K., Mayhew, G. F., </w:t>
      </w:r>
      <w:proofErr w:type="spellStart"/>
      <w:r w:rsidRPr="00A213D6">
        <w:rPr>
          <w:rFonts w:ascii="Times New Roman" w:eastAsia="Times New Roman" w:hAnsi="Times New Roman" w:cs="Times New Roman"/>
          <w:color w:val="000000"/>
          <w:sz w:val="27"/>
          <w:szCs w:val="27"/>
          <w:lang w:val="en-US" w:eastAsia="ru-RU"/>
        </w:rPr>
        <w:t>Gregor</w:t>
      </w:r>
      <w:proofErr w:type="spellEnd"/>
      <w:r w:rsidRPr="00A213D6">
        <w:rPr>
          <w:rFonts w:ascii="Times New Roman" w:eastAsia="Times New Roman" w:hAnsi="Times New Roman" w:cs="Times New Roman"/>
          <w:color w:val="000000"/>
          <w:sz w:val="27"/>
          <w:szCs w:val="27"/>
          <w:lang w:val="en-US" w:eastAsia="ru-RU"/>
        </w:rPr>
        <w:t xml:space="preserve">, J., Davis, N. W., </w:t>
      </w:r>
      <w:proofErr w:type="spellStart"/>
      <w:r w:rsidRPr="00A213D6">
        <w:rPr>
          <w:rFonts w:ascii="Times New Roman" w:eastAsia="Times New Roman" w:hAnsi="Times New Roman" w:cs="Times New Roman"/>
          <w:color w:val="000000"/>
          <w:sz w:val="27"/>
          <w:szCs w:val="27"/>
          <w:lang w:val="en-US" w:eastAsia="ru-RU"/>
        </w:rPr>
        <w:t>Kirkpatrick,H</w:t>
      </w:r>
      <w:proofErr w:type="spellEnd"/>
      <w:r w:rsidRPr="00A213D6">
        <w:rPr>
          <w:rFonts w:ascii="Times New Roman" w:eastAsia="Times New Roman" w:hAnsi="Times New Roman" w:cs="Times New Roman"/>
          <w:color w:val="000000"/>
          <w:sz w:val="27"/>
          <w:szCs w:val="27"/>
          <w:lang w:val="en-US" w:eastAsia="ru-RU"/>
        </w:rPr>
        <w:t xml:space="preserve">. A., </w:t>
      </w:r>
      <w:proofErr w:type="spellStart"/>
      <w:r w:rsidRPr="00A213D6">
        <w:rPr>
          <w:rFonts w:ascii="Times New Roman" w:eastAsia="Times New Roman" w:hAnsi="Times New Roman" w:cs="Times New Roman"/>
          <w:color w:val="000000"/>
          <w:sz w:val="27"/>
          <w:szCs w:val="27"/>
          <w:lang w:val="en-US" w:eastAsia="ru-RU"/>
        </w:rPr>
        <w:t>Goeden</w:t>
      </w:r>
      <w:proofErr w:type="spellEnd"/>
      <w:r w:rsidRPr="00A213D6">
        <w:rPr>
          <w:rFonts w:ascii="Times New Roman" w:eastAsia="Times New Roman" w:hAnsi="Times New Roman" w:cs="Times New Roman"/>
          <w:color w:val="000000"/>
          <w:sz w:val="27"/>
          <w:szCs w:val="27"/>
          <w:lang w:val="en-US" w:eastAsia="ru-RU"/>
        </w:rPr>
        <w:t>, M. A., Rose, D. J., Mau, B. and Shao, Y. (1997)Science, 277(5331), 1453-74.</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val="en-US" w:eastAsia="ru-RU"/>
        </w:rPr>
        <w:t xml:space="preserve">Tomb, J. F., White, O., </w:t>
      </w:r>
      <w:proofErr w:type="spellStart"/>
      <w:r w:rsidRPr="00A213D6">
        <w:rPr>
          <w:rFonts w:ascii="Times New Roman" w:eastAsia="Times New Roman" w:hAnsi="Times New Roman" w:cs="Times New Roman"/>
          <w:color w:val="000000"/>
          <w:sz w:val="27"/>
          <w:szCs w:val="27"/>
          <w:lang w:val="en-US" w:eastAsia="ru-RU"/>
        </w:rPr>
        <w:t>Kerlavage</w:t>
      </w:r>
      <w:proofErr w:type="spellEnd"/>
      <w:r w:rsidRPr="00A213D6">
        <w:rPr>
          <w:rFonts w:ascii="Times New Roman" w:eastAsia="Times New Roman" w:hAnsi="Times New Roman" w:cs="Times New Roman"/>
          <w:color w:val="000000"/>
          <w:sz w:val="27"/>
          <w:szCs w:val="27"/>
          <w:lang w:val="en-US" w:eastAsia="ru-RU"/>
        </w:rPr>
        <w:t xml:space="preserve">, A. R., Clayton, R. A., Sutton, G. G., Fleischmann, R. D., Ketchum, K. A., </w:t>
      </w:r>
      <w:proofErr w:type="spellStart"/>
      <w:r w:rsidRPr="00A213D6">
        <w:rPr>
          <w:rFonts w:ascii="Times New Roman" w:eastAsia="Times New Roman" w:hAnsi="Times New Roman" w:cs="Times New Roman"/>
          <w:color w:val="000000"/>
          <w:sz w:val="27"/>
          <w:szCs w:val="27"/>
          <w:lang w:val="en-US" w:eastAsia="ru-RU"/>
        </w:rPr>
        <w:t>Klenk</w:t>
      </w:r>
      <w:proofErr w:type="spellEnd"/>
      <w:r w:rsidRPr="00A213D6">
        <w:rPr>
          <w:rFonts w:ascii="Times New Roman" w:eastAsia="Times New Roman" w:hAnsi="Times New Roman" w:cs="Times New Roman"/>
          <w:color w:val="000000"/>
          <w:sz w:val="27"/>
          <w:szCs w:val="27"/>
          <w:lang w:val="en-US" w:eastAsia="ru-RU"/>
        </w:rPr>
        <w:t xml:space="preserve">, H. P., Gill, S., Dougherty, B. A., Nelson, K., </w:t>
      </w:r>
      <w:proofErr w:type="spellStart"/>
      <w:r w:rsidRPr="00A213D6">
        <w:rPr>
          <w:rFonts w:ascii="Times New Roman" w:eastAsia="Times New Roman" w:hAnsi="Times New Roman" w:cs="Times New Roman"/>
          <w:color w:val="000000"/>
          <w:sz w:val="27"/>
          <w:szCs w:val="27"/>
          <w:lang w:val="en-US" w:eastAsia="ru-RU"/>
        </w:rPr>
        <w:t>Quackenbush</w:t>
      </w:r>
      <w:proofErr w:type="spellEnd"/>
      <w:r w:rsidRPr="00A213D6">
        <w:rPr>
          <w:rFonts w:ascii="Times New Roman" w:eastAsia="Times New Roman" w:hAnsi="Times New Roman" w:cs="Times New Roman"/>
          <w:color w:val="000000"/>
          <w:sz w:val="27"/>
          <w:szCs w:val="27"/>
          <w:lang w:val="en-US" w:eastAsia="ru-RU"/>
        </w:rPr>
        <w:t xml:space="preserve">, J., Zhou, L. and et al. </w:t>
      </w:r>
      <w:r w:rsidRPr="00A213D6">
        <w:rPr>
          <w:rFonts w:ascii="Times New Roman" w:eastAsia="Times New Roman" w:hAnsi="Times New Roman" w:cs="Times New Roman"/>
          <w:color w:val="000000"/>
          <w:sz w:val="27"/>
          <w:szCs w:val="27"/>
          <w:lang w:eastAsia="ru-RU"/>
        </w:rPr>
        <w:t xml:space="preserve">(1997) </w:t>
      </w:r>
      <w:proofErr w:type="spellStart"/>
      <w:r w:rsidRPr="00A213D6">
        <w:rPr>
          <w:rFonts w:ascii="Times New Roman" w:eastAsia="Times New Roman" w:hAnsi="Times New Roman" w:cs="Times New Roman"/>
          <w:color w:val="000000"/>
          <w:sz w:val="27"/>
          <w:szCs w:val="27"/>
          <w:lang w:eastAsia="ru-RU"/>
        </w:rPr>
        <w:t>Nature</w:t>
      </w:r>
      <w:proofErr w:type="spellEnd"/>
      <w:r w:rsidRPr="00A213D6">
        <w:rPr>
          <w:rFonts w:ascii="Times New Roman" w:eastAsia="Times New Roman" w:hAnsi="Times New Roman" w:cs="Times New Roman"/>
          <w:color w:val="000000"/>
          <w:sz w:val="27"/>
          <w:szCs w:val="27"/>
          <w:lang w:eastAsia="ru-RU"/>
        </w:rPr>
        <w:t>, 388(6642) 539-47.</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213D6">
        <w:rPr>
          <w:rFonts w:ascii="Times New Roman" w:eastAsia="Times New Roman" w:hAnsi="Times New Roman" w:cs="Times New Roman"/>
          <w:color w:val="000000"/>
          <w:sz w:val="27"/>
          <w:szCs w:val="27"/>
          <w:lang w:val="en-US" w:eastAsia="ru-RU"/>
        </w:rPr>
        <w:t>Kunst</w:t>
      </w:r>
      <w:proofErr w:type="spellEnd"/>
      <w:r w:rsidRPr="00A213D6">
        <w:rPr>
          <w:rFonts w:ascii="Times New Roman" w:eastAsia="Times New Roman" w:hAnsi="Times New Roman" w:cs="Times New Roman"/>
          <w:color w:val="000000"/>
          <w:sz w:val="27"/>
          <w:szCs w:val="27"/>
          <w:lang w:val="en-US" w:eastAsia="ru-RU"/>
        </w:rPr>
        <w:t xml:space="preserve">, F., Ogasawara, N., </w:t>
      </w:r>
      <w:proofErr w:type="spellStart"/>
      <w:r w:rsidRPr="00A213D6">
        <w:rPr>
          <w:rFonts w:ascii="Times New Roman" w:eastAsia="Times New Roman" w:hAnsi="Times New Roman" w:cs="Times New Roman"/>
          <w:color w:val="000000"/>
          <w:sz w:val="27"/>
          <w:szCs w:val="27"/>
          <w:lang w:val="en-US" w:eastAsia="ru-RU"/>
        </w:rPr>
        <w:t>Moszer</w:t>
      </w:r>
      <w:proofErr w:type="spellEnd"/>
      <w:r w:rsidRPr="00A213D6">
        <w:rPr>
          <w:rFonts w:ascii="Times New Roman" w:eastAsia="Times New Roman" w:hAnsi="Times New Roman" w:cs="Times New Roman"/>
          <w:color w:val="000000"/>
          <w:sz w:val="27"/>
          <w:szCs w:val="27"/>
          <w:lang w:val="en-US" w:eastAsia="ru-RU"/>
        </w:rPr>
        <w:t xml:space="preserve">, I., Albertini, A. M., </w:t>
      </w:r>
      <w:proofErr w:type="spellStart"/>
      <w:r w:rsidRPr="00A213D6">
        <w:rPr>
          <w:rFonts w:ascii="Times New Roman" w:eastAsia="Times New Roman" w:hAnsi="Times New Roman" w:cs="Times New Roman"/>
          <w:color w:val="000000"/>
          <w:sz w:val="27"/>
          <w:szCs w:val="27"/>
          <w:lang w:val="en-US" w:eastAsia="ru-RU"/>
        </w:rPr>
        <w:t>Alloni</w:t>
      </w:r>
      <w:proofErr w:type="spellEnd"/>
      <w:r w:rsidRPr="00A213D6">
        <w:rPr>
          <w:rFonts w:ascii="Times New Roman" w:eastAsia="Times New Roman" w:hAnsi="Times New Roman" w:cs="Times New Roman"/>
          <w:color w:val="000000"/>
          <w:sz w:val="27"/>
          <w:szCs w:val="27"/>
          <w:lang w:val="en-US" w:eastAsia="ru-RU"/>
        </w:rPr>
        <w:t xml:space="preserve">, G., </w:t>
      </w:r>
      <w:proofErr w:type="spellStart"/>
      <w:r w:rsidRPr="00A213D6">
        <w:rPr>
          <w:rFonts w:ascii="Times New Roman" w:eastAsia="Times New Roman" w:hAnsi="Times New Roman" w:cs="Times New Roman"/>
          <w:color w:val="000000"/>
          <w:sz w:val="27"/>
          <w:szCs w:val="27"/>
          <w:lang w:val="en-US" w:eastAsia="ru-RU"/>
        </w:rPr>
        <w:t>Azevedo</w:t>
      </w:r>
      <w:proofErr w:type="spellEnd"/>
      <w:r w:rsidRPr="00A213D6">
        <w:rPr>
          <w:rFonts w:ascii="Times New Roman" w:eastAsia="Times New Roman" w:hAnsi="Times New Roman" w:cs="Times New Roman"/>
          <w:color w:val="000000"/>
          <w:sz w:val="27"/>
          <w:szCs w:val="27"/>
          <w:lang w:val="en-US" w:eastAsia="ru-RU"/>
        </w:rPr>
        <w:t xml:space="preserve">, V., </w:t>
      </w:r>
      <w:proofErr w:type="spellStart"/>
      <w:r w:rsidRPr="00A213D6">
        <w:rPr>
          <w:rFonts w:ascii="Times New Roman" w:eastAsia="Times New Roman" w:hAnsi="Times New Roman" w:cs="Times New Roman"/>
          <w:color w:val="000000"/>
          <w:sz w:val="27"/>
          <w:szCs w:val="27"/>
          <w:lang w:val="en-US" w:eastAsia="ru-RU"/>
        </w:rPr>
        <w:t>Bertero</w:t>
      </w:r>
      <w:proofErr w:type="spellEnd"/>
      <w:r w:rsidRPr="00A213D6">
        <w:rPr>
          <w:rFonts w:ascii="Times New Roman" w:eastAsia="Times New Roman" w:hAnsi="Times New Roman" w:cs="Times New Roman"/>
          <w:color w:val="000000"/>
          <w:sz w:val="27"/>
          <w:szCs w:val="27"/>
          <w:lang w:val="en-US" w:eastAsia="ru-RU"/>
        </w:rPr>
        <w:t xml:space="preserve">, M. G., </w:t>
      </w:r>
      <w:proofErr w:type="spellStart"/>
      <w:r w:rsidRPr="00A213D6">
        <w:rPr>
          <w:rFonts w:ascii="Times New Roman" w:eastAsia="Times New Roman" w:hAnsi="Times New Roman" w:cs="Times New Roman"/>
          <w:color w:val="000000"/>
          <w:sz w:val="27"/>
          <w:szCs w:val="27"/>
          <w:lang w:val="en-US" w:eastAsia="ru-RU"/>
        </w:rPr>
        <w:t>Bessieres</w:t>
      </w:r>
      <w:proofErr w:type="spellEnd"/>
      <w:r w:rsidRPr="00A213D6">
        <w:rPr>
          <w:rFonts w:ascii="Times New Roman" w:eastAsia="Times New Roman" w:hAnsi="Times New Roman" w:cs="Times New Roman"/>
          <w:color w:val="000000"/>
          <w:sz w:val="27"/>
          <w:szCs w:val="27"/>
          <w:lang w:val="en-US" w:eastAsia="ru-RU"/>
        </w:rPr>
        <w:t xml:space="preserve">, P., </w:t>
      </w:r>
      <w:proofErr w:type="spellStart"/>
      <w:r w:rsidRPr="00A213D6">
        <w:rPr>
          <w:rFonts w:ascii="Times New Roman" w:eastAsia="Times New Roman" w:hAnsi="Times New Roman" w:cs="Times New Roman"/>
          <w:color w:val="000000"/>
          <w:sz w:val="27"/>
          <w:szCs w:val="27"/>
          <w:lang w:val="en-US" w:eastAsia="ru-RU"/>
        </w:rPr>
        <w:t>Bolotin</w:t>
      </w:r>
      <w:proofErr w:type="spellEnd"/>
      <w:r w:rsidRPr="00A213D6">
        <w:rPr>
          <w:rFonts w:ascii="Times New Roman" w:eastAsia="Times New Roman" w:hAnsi="Times New Roman" w:cs="Times New Roman"/>
          <w:color w:val="000000"/>
          <w:sz w:val="27"/>
          <w:szCs w:val="27"/>
          <w:lang w:val="en-US" w:eastAsia="ru-RU"/>
        </w:rPr>
        <w:t xml:space="preserve">, A., </w:t>
      </w:r>
      <w:proofErr w:type="spellStart"/>
      <w:r w:rsidRPr="00A213D6">
        <w:rPr>
          <w:rFonts w:ascii="Times New Roman" w:eastAsia="Times New Roman" w:hAnsi="Times New Roman" w:cs="Times New Roman"/>
          <w:color w:val="000000"/>
          <w:sz w:val="27"/>
          <w:szCs w:val="27"/>
          <w:lang w:val="en-US" w:eastAsia="ru-RU"/>
        </w:rPr>
        <w:t>Borchert</w:t>
      </w:r>
      <w:proofErr w:type="spellEnd"/>
      <w:r w:rsidRPr="00A213D6">
        <w:rPr>
          <w:rFonts w:ascii="Times New Roman" w:eastAsia="Times New Roman" w:hAnsi="Times New Roman" w:cs="Times New Roman"/>
          <w:color w:val="000000"/>
          <w:sz w:val="27"/>
          <w:szCs w:val="27"/>
          <w:lang w:val="en-US" w:eastAsia="ru-RU"/>
        </w:rPr>
        <w:t xml:space="preserve">, S., </w:t>
      </w:r>
      <w:proofErr w:type="spellStart"/>
      <w:r w:rsidRPr="00A213D6">
        <w:rPr>
          <w:rFonts w:ascii="Times New Roman" w:eastAsia="Times New Roman" w:hAnsi="Times New Roman" w:cs="Times New Roman"/>
          <w:color w:val="000000"/>
          <w:sz w:val="27"/>
          <w:szCs w:val="27"/>
          <w:lang w:val="en-US" w:eastAsia="ru-RU"/>
        </w:rPr>
        <w:t>Borriss</w:t>
      </w:r>
      <w:proofErr w:type="spellEnd"/>
      <w:r w:rsidRPr="00A213D6">
        <w:rPr>
          <w:rFonts w:ascii="Times New Roman" w:eastAsia="Times New Roman" w:hAnsi="Times New Roman" w:cs="Times New Roman"/>
          <w:color w:val="000000"/>
          <w:sz w:val="27"/>
          <w:szCs w:val="27"/>
          <w:lang w:val="en-US" w:eastAsia="ru-RU"/>
        </w:rPr>
        <w:t xml:space="preserve">, R., </w:t>
      </w:r>
      <w:proofErr w:type="spellStart"/>
      <w:r w:rsidRPr="00A213D6">
        <w:rPr>
          <w:rFonts w:ascii="Times New Roman" w:eastAsia="Times New Roman" w:hAnsi="Times New Roman" w:cs="Times New Roman"/>
          <w:color w:val="000000"/>
          <w:sz w:val="27"/>
          <w:szCs w:val="27"/>
          <w:lang w:val="en-US" w:eastAsia="ru-RU"/>
        </w:rPr>
        <w:t>Boursier</w:t>
      </w:r>
      <w:proofErr w:type="spellEnd"/>
      <w:r w:rsidRPr="00A213D6">
        <w:rPr>
          <w:rFonts w:ascii="Times New Roman" w:eastAsia="Times New Roman" w:hAnsi="Times New Roman" w:cs="Times New Roman"/>
          <w:color w:val="000000"/>
          <w:sz w:val="27"/>
          <w:szCs w:val="27"/>
          <w:lang w:val="en-US" w:eastAsia="ru-RU"/>
        </w:rPr>
        <w:t xml:space="preserve">, L., Brans, A., Braun, M., Brignell. </w:t>
      </w:r>
      <w:proofErr w:type="gramStart"/>
      <w:r w:rsidRPr="00A213D6">
        <w:rPr>
          <w:rFonts w:ascii="Times New Roman" w:eastAsia="Times New Roman" w:hAnsi="Times New Roman" w:cs="Times New Roman"/>
          <w:color w:val="000000"/>
          <w:sz w:val="27"/>
          <w:szCs w:val="27"/>
          <w:lang w:val="en-US" w:eastAsia="ru-RU"/>
        </w:rPr>
        <w:t>and</w:t>
      </w:r>
      <w:proofErr w:type="gramEnd"/>
      <w:r w:rsidRPr="00A213D6">
        <w:rPr>
          <w:rFonts w:ascii="Times New Roman" w:eastAsia="Times New Roman" w:hAnsi="Times New Roman" w:cs="Times New Roman"/>
          <w:color w:val="000000"/>
          <w:sz w:val="27"/>
          <w:szCs w:val="27"/>
          <w:lang w:val="en-US" w:eastAsia="ru-RU"/>
        </w:rPr>
        <w:t xml:space="preserve"> et al. </w:t>
      </w:r>
      <w:r w:rsidRPr="00A213D6">
        <w:rPr>
          <w:rFonts w:ascii="Times New Roman" w:eastAsia="Times New Roman" w:hAnsi="Times New Roman" w:cs="Times New Roman"/>
          <w:color w:val="000000"/>
          <w:sz w:val="27"/>
          <w:szCs w:val="27"/>
          <w:lang w:eastAsia="ru-RU"/>
        </w:rPr>
        <w:t>(1997) </w:t>
      </w:r>
      <w:proofErr w:type="spellStart"/>
      <w:r w:rsidRPr="00A213D6">
        <w:rPr>
          <w:rFonts w:ascii="Times New Roman" w:eastAsia="Times New Roman" w:hAnsi="Times New Roman" w:cs="Times New Roman"/>
          <w:i/>
          <w:iCs/>
          <w:color w:val="000000"/>
          <w:sz w:val="27"/>
          <w:szCs w:val="27"/>
          <w:lang w:eastAsia="ru-RU"/>
        </w:rPr>
        <w:t>Nature</w:t>
      </w:r>
      <w:proofErr w:type="spellEnd"/>
      <w:r w:rsidRPr="00A213D6">
        <w:rPr>
          <w:rFonts w:ascii="Times New Roman" w:eastAsia="Times New Roman" w:hAnsi="Times New Roman" w:cs="Times New Roman"/>
          <w:color w:val="000000"/>
          <w:sz w:val="27"/>
          <w:szCs w:val="27"/>
          <w:lang w:eastAsia="ru-RU"/>
        </w:rPr>
        <w:t>, </w:t>
      </w:r>
      <w:r w:rsidRPr="00A213D6">
        <w:rPr>
          <w:rFonts w:ascii="Times New Roman" w:eastAsia="Times New Roman" w:hAnsi="Times New Roman" w:cs="Times New Roman"/>
          <w:b/>
          <w:bCs/>
          <w:color w:val="000000"/>
          <w:sz w:val="27"/>
          <w:szCs w:val="27"/>
          <w:lang w:eastAsia="ru-RU"/>
        </w:rPr>
        <w:t>390</w:t>
      </w:r>
      <w:r w:rsidRPr="00A213D6">
        <w:rPr>
          <w:rFonts w:ascii="Times New Roman" w:eastAsia="Times New Roman" w:hAnsi="Times New Roman" w:cs="Times New Roman"/>
          <w:color w:val="000000"/>
          <w:sz w:val="27"/>
          <w:szCs w:val="27"/>
          <w:lang w:eastAsia="ru-RU"/>
        </w:rPr>
        <w:t>(6657)</w:t>
      </w:r>
      <w:r w:rsidRPr="00A213D6">
        <w:rPr>
          <w:rFonts w:ascii="Times New Roman" w:eastAsia="Times New Roman" w:hAnsi="Times New Roman" w:cs="Times New Roman"/>
          <w:b/>
          <w:bCs/>
          <w:color w:val="000000"/>
          <w:sz w:val="27"/>
          <w:szCs w:val="27"/>
          <w:lang w:eastAsia="ru-RU"/>
        </w:rPr>
        <w:t>,</w:t>
      </w:r>
      <w:r w:rsidRPr="00A213D6">
        <w:rPr>
          <w:rFonts w:ascii="Times New Roman" w:eastAsia="Times New Roman" w:hAnsi="Times New Roman" w:cs="Times New Roman"/>
          <w:color w:val="000000"/>
          <w:sz w:val="27"/>
          <w:szCs w:val="27"/>
          <w:lang w:eastAsia="ru-RU"/>
        </w:rPr>
        <w:t> 249-56.</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213D6">
        <w:rPr>
          <w:rFonts w:ascii="Times New Roman" w:eastAsia="Times New Roman" w:hAnsi="Times New Roman" w:cs="Times New Roman"/>
          <w:color w:val="000000"/>
          <w:sz w:val="27"/>
          <w:szCs w:val="27"/>
          <w:lang w:val="en-US" w:eastAsia="ru-RU"/>
        </w:rPr>
        <w:t>Klenk</w:t>
      </w:r>
      <w:proofErr w:type="spellEnd"/>
      <w:r w:rsidRPr="00A213D6">
        <w:rPr>
          <w:rFonts w:ascii="Times New Roman" w:eastAsia="Times New Roman" w:hAnsi="Times New Roman" w:cs="Times New Roman"/>
          <w:color w:val="000000"/>
          <w:sz w:val="27"/>
          <w:szCs w:val="27"/>
          <w:lang w:val="en-US" w:eastAsia="ru-RU"/>
        </w:rPr>
        <w:t xml:space="preserve">, H. P., Clayton, R. A., Tomb, J. F., White, O., Nelson, K. E., Ketchum, K. A., Dodson, R. J., Gwinn, M., Hickey, E. K., Peterson, J. D., Richardson, D. L., </w:t>
      </w:r>
      <w:proofErr w:type="spellStart"/>
      <w:r w:rsidRPr="00A213D6">
        <w:rPr>
          <w:rFonts w:ascii="Times New Roman" w:eastAsia="Times New Roman" w:hAnsi="Times New Roman" w:cs="Times New Roman"/>
          <w:color w:val="000000"/>
          <w:sz w:val="27"/>
          <w:szCs w:val="27"/>
          <w:lang w:val="en-US" w:eastAsia="ru-RU"/>
        </w:rPr>
        <w:t>Kerlavage</w:t>
      </w:r>
      <w:proofErr w:type="spellEnd"/>
      <w:r w:rsidRPr="00A213D6">
        <w:rPr>
          <w:rFonts w:ascii="Times New Roman" w:eastAsia="Times New Roman" w:hAnsi="Times New Roman" w:cs="Times New Roman"/>
          <w:color w:val="000000"/>
          <w:sz w:val="27"/>
          <w:szCs w:val="27"/>
          <w:lang w:val="en-US" w:eastAsia="ru-RU"/>
        </w:rPr>
        <w:t xml:space="preserve">, A. R., Graham, D. E. and et al. </w:t>
      </w:r>
      <w:r w:rsidRPr="00A213D6">
        <w:rPr>
          <w:rFonts w:ascii="Times New Roman" w:eastAsia="Times New Roman" w:hAnsi="Times New Roman" w:cs="Times New Roman"/>
          <w:color w:val="000000"/>
          <w:sz w:val="27"/>
          <w:szCs w:val="27"/>
          <w:lang w:eastAsia="ru-RU"/>
        </w:rPr>
        <w:t>(1997) </w:t>
      </w:r>
      <w:proofErr w:type="spellStart"/>
      <w:r w:rsidRPr="00A213D6">
        <w:rPr>
          <w:rFonts w:ascii="Times New Roman" w:eastAsia="Times New Roman" w:hAnsi="Times New Roman" w:cs="Times New Roman"/>
          <w:i/>
          <w:iCs/>
          <w:color w:val="000000"/>
          <w:sz w:val="27"/>
          <w:szCs w:val="27"/>
          <w:lang w:eastAsia="ru-RU"/>
        </w:rPr>
        <w:t>Nature</w:t>
      </w:r>
      <w:proofErr w:type="spellEnd"/>
      <w:r w:rsidRPr="00A213D6">
        <w:rPr>
          <w:rFonts w:ascii="Times New Roman" w:eastAsia="Times New Roman" w:hAnsi="Times New Roman" w:cs="Times New Roman"/>
          <w:color w:val="000000"/>
          <w:sz w:val="27"/>
          <w:szCs w:val="27"/>
          <w:lang w:eastAsia="ru-RU"/>
        </w:rPr>
        <w:t>, </w:t>
      </w:r>
      <w:r w:rsidRPr="00A213D6">
        <w:rPr>
          <w:rFonts w:ascii="Times New Roman" w:eastAsia="Times New Roman" w:hAnsi="Times New Roman" w:cs="Times New Roman"/>
          <w:b/>
          <w:bCs/>
          <w:color w:val="000000"/>
          <w:sz w:val="27"/>
          <w:szCs w:val="27"/>
          <w:lang w:eastAsia="ru-RU"/>
        </w:rPr>
        <w:t>390</w:t>
      </w:r>
      <w:r w:rsidRPr="00A213D6">
        <w:rPr>
          <w:rFonts w:ascii="Times New Roman" w:eastAsia="Times New Roman" w:hAnsi="Times New Roman" w:cs="Times New Roman"/>
          <w:color w:val="000000"/>
          <w:sz w:val="27"/>
          <w:szCs w:val="27"/>
          <w:lang w:eastAsia="ru-RU"/>
        </w:rPr>
        <w:t>(6658)</w:t>
      </w:r>
      <w:r w:rsidRPr="00A213D6">
        <w:rPr>
          <w:rFonts w:ascii="Times New Roman" w:eastAsia="Times New Roman" w:hAnsi="Times New Roman" w:cs="Times New Roman"/>
          <w:b/>
          <w:bCs/>
          <w:color w:val="000000"/>
          <w:sz w:val="27"/>
          <w:szCs w:val="27"/>
          <w:lang w:eastAsia="ru-RU"/>
        </w:rPr>
        <w:t>,</w:t>
      </w:r>
      <w:r w:rsidRPr="00A213D6">
        <w:rPr>
          <w:rFonts w:ascii="Times New Roman" w:eastAsia="Times New Roman" w:hAnsi="Times New Roman" w:cs="Times New Roman"/>
          <w:color w:val="000000"/>
          <w:sz w:val="27"/>
          <w:szCs w:val="27"/>
          <w:lang w:eastAsia="ru-RU"/>
        </w:rPr>
        <w:t> 364-70.</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A213D6">
        <w:rPr>
          <w:rFonts w:ascii="Times New Roman" w:eastAsia="Times New Roman" w:hAnsi="Times New Roman" w:cs="Times New Roman"/>
          <w:color w:val="000000"/>
          <w:sz w:val="27"/>
          <w:szCs w:val="27"/>
          <w:lang w:val="en-US" w:eastAsia="ru-RU"/>
        </w:rPr>
        <w:t>Smith, D. R., Doucette-</w:t>
      </w:r>
      <w:proofErr w:type="spellStart"/>
      <w:r w:rsidRPr="00A213D6">
        <w:rPr>
          <w:rFonts w:ascii="Times New Roman" w:eastAsia="Times New Roman" w:hAnsi="Times New Roman" w:cs="Times New Roman"/>
          <w:color w:val="000000"/>
          <w:sz w:val="27"/>
          <w:szCs w:val="27"/>
          <w:lang w:val="en-US" w:eastAsia="ru-RU"/>
        </w:rPr>
        <w:t>Stamm</w:t>
      </w:r>
      <w:proofErr w:type="spellEnd"/>
      <w:r w:rsidRPr="00A213D6">
        <w:rPr>
          <w:rFonts w:ascii="Times New Roman" w:eastAsia="Times New Roman" w:hAnsi="Times New Roman" w:cs="Times New Roman"/>
          <w:color w:val="000000"/>
          <w:sz w:val="27"/>
          <w:szCs w:val="27"/>
          <w:lang w:val="en-US" w:eastAsia="ru-RU"/>
        </w:rPr>
        <w:t xml:space="preserve">, L. A., </w:t>
      </w:r>
      <w:proofErr w:type="spellStart"/>
      <w:r w:rsidRPr="00A213D6">
        <w:rPr>
          <w:rFonts w:ascii="Times New Roman" w:eastAsia="Times New Roman" w:hAnsi="Times New Roman" w:cs="Times New Roman"/>
          <w:color w:val="000000"/>
          <w:sz w:val="27"/>
          <w:szCs w:val="27"/>
          <w:lang w:val="en-US" w:eastAsia="ru-RU"/>
        </w:rPr>
        <w:t>Deloughery</w:t>
      </w:r>
      <w:proofErr w:type="spellEnd"/>
      <w:r w:rsidRPr="00A213D6">
        <w:rPr>
          <w:rFonts w:ascii="Times New Roman" w:eastAsia="Times New Roman" w:hAnsi="Times New Roman" w:cs="Times New Roman"/>
          <w:color w:val="000000"/>
          <w:sz w:val="27"/>
          <w:szCs w:val="27"/>
          <w:lang w:val="en-US" w:eastAsia="ru-RU"/>
        </w:rPr>
        <w:t xml:space="preserve">, C., Lee, H., Dubois, J., </w:t>
      </w:r>
      <w:proofErr w:type="spellStart"/>
      <w:r w:rsidRPr="00A213D6">
        <w:rPr>
          <w:rFonts w:ascii="Times New Roman" w:eastAsia="Times New Roman" w:hAnsi="Times New Roman" w:cs="Times New Roman"/>
          <w:color w:val="000000"/>
          <w:sz w:val="27"/>
          <w:szCs w:val="27"/>
          <w:lang w:val="en-US" w:eastAsia="ru-RU"/>
        </w:rPr>
        <w:t>Aldredge</w:t>
      </w:r>
      <w:proofErr w:type="spellEnd"/>
      <w:r w:rsidRPr="00A213D6">
        <w:rPr>
          <w:rFonts w:ascii="Times New Roman" w:eastAsia="Times New Roman" w:hAnsi="Times New Roman" w:cs="Times New Roman"/>
          <w:color w:val="000000"/>
          <w:sz w:val="27"/>
          <w:szCs w:val="27"/>
          <w:lang w:val="en-US" w:eastAsia="ru-RU"/>
        </w:rPr>
        <w:t xml:space="preserve">, T., </w:t>
      </w:r>
      <w:proofErr w:type="spellStart"/>
      <w:r w:rsidRPr="00A213D6">
        <w:rPr>
          <w:rFonts w:ascii="Times New Roman" w:eastAsia="Times New Roman" w:hAnsi="Times New Roman" w:cs="Times New Roman"/>
          <w:color w:val="000000"/>
          <w:sz w:val="27"/>
          <w:szCs w:val="27"/>
          <w:lang w:val="en-US" w:eastAsia="ru-RU"/>
        </w:rPr>
        <w:t>Bashirzadeh</w:t>
      </w:r>
      <w:proofErr w:type="spellEnd"/>
      <w:r w:rsidRPr="00A213D6">
        <w:rPr>
          <w:rFonts w:ascii="Times New Roman" w:eastAsia="Times New Roman" w:hAnsi="Times New Roman" w:cs="Times New Roman"/>
          <w:color w:val="000000"/>
          <w:sz w:val="27"/>
          <w:szCs w:val="27"/>
          <w:lang w:val="en-US" w:eastAsia="ru-RU"/>
        </w:rPr>
        <w:t xml:space="preserve">, R., Blakely, D., Cook, R., Gilbert, K., Harrison, D., Hoang, L., </w:t>
      </w:r>
      <w:proofErr w:type="spellStart"/>
      <w:r w:rsidRPr="00A213D6">
        <w:rPr>
          <w:rFonts w:ascii="Times New Roman" w:eastAsia="Times New Roman" w:hAnsi="Times New Roman" w:cs="Times New Roman"/>
          <w:color w:val="000000"/>
          <w:sz w:val="27"/>
          <w:szCs w:val="27"/>
          <w:lang w:val="en-US" w:eastAsia="ru-RU"/>
        </w:rPr>
        <w:t>Keagle</w:t>
      </w:r>
      <w:proofErr w:type="spellEnd"/>
      <w:r w:rsidRPr="00A213D6">
        <w:rPr>
          <w:rFonts w:ascii="Times New Roman" w:eastAsia="Times New Roman" w:hAnsi="Times New Roman" w:cs="Times New Roman"/>
          <w:color w:val="000000"/>
          <w:sz w:val="27"/>
          <w:szCs w:val="27"/>
          <w:lang w:val="en-US" w:eastAsia="ru-RU"/>
        </w:rPr>
        <w:t xml:space="preserve">, P., </w:t>
      </w:r>
      <w:proofErr w:type="spellStart"/>
      <w:r w:rsidRPr="00A213D6">
        <w:rPr>
          <w:rFonts w:ascii="Times New Roman" w:eastAsia="Times New Roman" w:hAnsi="Times New Roman" w:cs="Times New Roman"/>
          <w:color w:val="000000"/>
          <w:sz w:val="27"/>
          <w:szCs w:val="27"/>
          <w:lang w:val="en-US" w:eastAsia="ru-RU"/>
        </w:rPr>
        <w:t>Lumm</w:t>
      </w:r>
      <w:proofErr w:type="spellEnd"/>
      <w:r w:rsidRPr="00A213D6">
        <w:rPr>
          <w:rFonts w:ascii="Times New Roman" w:eastAsia="Times New Roman" w:hAnsi="Times New Roman" w:cs="Times New Roman"/>
          <w:color w:val="000000"/>
          <w:sz w:val="27"/>
          <w:szCs w:val="27"/>
          <w:lang w:val="en-US" w:eastAsia="ru-RU"/>
        </w:rPr>
        <w:t xml:space="preserve">, W., </w:t>
      </w:r>
      <w:proofErr w:type="spellStart"/>
      <w:r w:rsidRPr="00A213D6">
        <w:rPr>
          <w:rFonts w:ascii="Times New Roman" w:eastAsia="Times New Roman" w:hAnsi="Times New Roman" w:cs="Times New Roman"/>
          <w:color w:val="000000"/>
          <w:sz w:val="27"/>
          <w:szCs w:val="27"/>
          <w:lang w:val="en-US" w:eastAsia="ru-RU"/>
        </w:rPr>
        <w:t>Pothier</w:t>
      </w:r>
      <w:proofErr w:type="spellEnd"/>
      <w:r w:rsidRPr="00A213D6">
        <w:rPr>
          <w:rFonts w:ascii="Times New Roman" w:eastAsia="Times New Roman" w:hAnsi="Times New Roman" w:cs="Times New Roman"/>
          <w:color w:val="000000"/>
          <w:sz w:val="27"/>
          <w:szCs w:val="27"/>
          <w:lang w:val="en-US" w:eastAsia="ru-RU"/>
        </w:rPr>
        <w:t xml:space="preserve">, B., </w:t>
      </w:r>
      <w:proofErr w:type="spellStart"/>
      <w:r w:rsidRPr="00A213D6">
        <w:rPr>
          <w:rFonts w:ascii="Times New Roman" w:eastAsia="Times New Roman" w:hAnsi="Times New Roman" w:cs="Times New Roman"/>
          <w:color w:val="000000"/>
          <w:sz w:val="27"/>
          <w:szCs w:val="27"/>
          <w:lang w:val="en-US" w:eastAsia="ru-RU"/>
        </w:rPr>
        <w:t>Qiu</w:t>
      </w:r>
      <w:proofErr w:type="spellEnd"/>
      <w:r w:rsidRPr="00A213D6">
        <w:rPr>
          <w:rFonts w:ascii="Times New Roman" w:eastAsia="Times New Roman" w:hAnsi="Times New Roman" w:cs="Times New Roman"/>
          <w:color w:val="000000"/>
          <w:sz w:val="27"/>
          <w:szCs w:val="27"/>
          <w:lang w:val="en-US" w:eastAsia="ru-RU"/>
        </w:rPr>
        <w:t xml:space="preserve">, D., </w:t>
      </w:r>
      <w:proofErr w:type="spellStart"/>
      <w:r w:rsidRPr="00A213D6">
        <w:rPr>
          <w:rFonts w:ascii="Times New Roman" w:eastAsia="Times New Roman" w:hAnsi="Times New Roman" w:cs="Times New Roman"/>
          <w:color w:val="000000"/>
          <w:sz w:val="27"/>
          <w:szCs w:val="27"/>
          <w:lang w:val="en-US" w:eastAsia="ru-RU"/>
        </w:rPr>
        <w:t>Spadafora</w:t>
      </w:r>
      <w:proofErr w:type="spellEnd"/>
      <w:r w:rsidRPr="00A213D6">
        <w:rPr>
          <w:rFonts w:ascii="Times New Roman" w:eastAsia="Times New Roman" w:hAnsi="Times New Roman" w:cs="Times New Roman"/>
          <w:color w:val="000000"/>
          <w:sz w:val="27"/>
          <w:szCs w:val="27"/>
          <w:lang w:val="en-US" w:eastAsia="ru-RU"/>
        </w:rPr>
        <w:t xml:space="preserve">, R., </w:t>
      </w:r>
      <w:proofErr w:type="spellStart"/>
      <w:r w:rsidRPr="00A213D6">
        <w:rPr>
          <w:rFonts w:ascii="Times New Roman" w:eastAsia="Times New Roman" w:hAnsi="Times New Roman" w:cs="Times New Roman"/>
          <w:color w:val="000000"/>
          <w:sz w:val="27"/>
          <w:szCs w:val="27"/>
          <w:lang w:val="en-US" w:eastAsia="ru-RU"/>
        </w:rPr>
        <w:t>Vicaire</w:t>
      </w:r>
      <w:proofErr w:type="spellEnd"/>
      <w:r w:rsidRPr="00A213D6">
        <w:rPr>
          <w:rFonts w:ascii="Times New Roman" w:eastAsia="Times New Roman" w:hAnsi="Times New Roman" w:cs="Times New Roman"/>
          <w:color w:val="000000"/>
          <w:sz w:val="27"/>
          <w:szCs w:val="27"/>
          <w:lang w:val="en-US" w:eastAsia="ru-RU"/>
        </w:rPr>
        <w:t xml:space="preserve">, R., Wang, Y., </w:t>
      </w:r>
      <w:proofErr w:type="spellStart"/>
      <w:r w:rsidRPr="00A213D6">
        <w:rPr>
          <w:rFonts w:ascii="Times New Roman" w:eastAsia="Times New Roman" w:hAnsi="Times New Roman" w:cs="Times New Roman"/>
          <w:color w:val="000000"/>
          <w:sz w:val="27"/>
          <w:szCs w:val="27"/>
          <w:lang w:val="en-US" w:eastAsia="ru-RU"/>
        </w:rPr>
        <w:t>Wierzbowski</w:t>
      </w:r>
      <w:proofErr w:type="spellEnd"/>
      <w:r w:rsidRPr="00A213D6">
        <w:rPr>
          <w:rFonts w:ascii="Times New Roman" w:eastAsia="Times New Roman" w:hAnsi="Times New Roman" w:cs="Times New Roman"/>
          <w:color w:val="000000"/>
          <w:sz w:val="27"/>
          <w:szCs w:val="27"/>
          <w:lang w:val="en-US" w:eastAsia="ru-RU"/>
        </w:rPr>
        <w:t xml:space="preserve">, J., Gibson, R., </w:t>
      </w:r>
      <w:proofErr w:type="spellStart"/>
      <w:r w:rsidRPr="00A213D6">
        <w:rPr>
          <w:rFonts w:ascii="Times New Roman" w:eastAsia="Times New Roman" w:hAnsi="Times New Roman" w:cs="Times New Roman"/>
          <w:color w:val="000000"/>
          <w:sz w:val="27"/>
          <w:szCs w:val="27"/>
          <w:lang w:val="en-US" w:eastAsia="ru-RU"/>
        </w:rPr>
        <w:t>Jiwani</w:t>
      </w:r>
      <w:proofErr w:type="spellEnd"/>
      <w:r w:rsidRPr="00A213D6">
        <w:rPr>
          <w:rFonts w:ascii="Times New Roman" w:eastAsia="Times New Roman" w:hAnsi="Times New Roman" w:cs="Times New Roman"/>
          <w:color w:val="000000"/>
          <w:sz w:val="27"/>
          <w:szCs w:val="27"/>
          <w:lang w:val="en-US" w:eastAsia="ru-RU"/>
        </w:rPr>
        <w:t xml:space="preserve">, N., Caruso, A., Bush, D., Reeve, J. N. and et al. </w:t>
      </w:r>
      <w:r w:rsidRPr="00A213D6">
        <w:rPr>
          <w:rFonts w:ascii="Times New Roman" w:eastAsia="Times New Roman" w:hAnsi="Times New Roman" w:cs="Times New Roman"/>
          <w:color w:val="000000"/>
          <w:sz w:val="27"/>
          <w:szCs w:val="27"/>
          <w:lang w:eastAsia="ru-RU"/>
        </w:rPr>
        <w:t>(1997) </w:t>
      </w:r>
      <w:r w:rsidRPr="00A213D6">
        <w:rPr>
          <w:rFonts w:ascii="Times New Roman" w:eastAsia="Times New Roman" w:hAnsi="Times New Roman" w:cs="Times New Roman"/>
          <w:i/>
          <w:iCs/>
          <w:color w:val="000000"/>
          <w:sz w:val="27"/>
          <w:szCs w:val="27"/>
          <w:lang w:eastAsia="ru-RU"/>
        </w:rPr>
        <w:t xml:space="preserve">J </w:t>
      </w:r>
      <w:proofErr w:type="spellStart"/>
      <w:r w:rsidRPr="00A213D6">
        <w:rPr>
          <w:rFonts w:ascii="Times New Roman" w:eastAsia="Times New Roman" w:hAnsi="Times New Roman" w:cs="Times New Roman"/>
          <w:i/>
          <w:iCs/>
          <w:color w:val="000000"/>
          <w:sz w:val="27"/>
          <w:szCs w:val="27"/>
          <w:lang w:eastAsia="ru-RU"/>
        </w:rPr>
        <w:t>Bacteriol</w:t>
      </w:r>
      <w:proofErr w:type="spellEnd"/>
      <w:r w:rsidRPr="00A213D6">
        <w:rPr>
          <w:rFonts w:ascii="Times New Roman" w:eastAsia="Times New Roman" w:hAnsi="Times New Roman" w:cs="Times New Roman"/>
          <w:color w:val="000000"/>
          <w:sz w:val="27"/>
          <w:szCs w:val="27"/>
          <w:lang w:eastAsia="ru-RU"/>
        </w:rPr>
        <w:t>, </w:t>
      </w:r>
      <w:r w:rsidRPr="00A213D6">
        <w:rPr>
          <w:rFonts w:ascii="Times New Roman" w:eastAsia="Times New Roman" w:hAnsi="Times New Roman" w:cs="Times New Roman"/>
          <w:b/>
          <w:bCs/>
          <w:color w:val="000000"/>
          <w:sz w:val="27"/>
          <w:szCs w:val="27"/>
          <w:lang w:eastAsia="ru-RU"/>
        </w:rPr>
        <w:t>179</w:t>
      </w:r>
      <w:r w:rsidRPr="00A213D6">
        <w:rPr>
          <w:rFonts w:ascii="Times New Roman" w:eastAsia="Times New Roman" w:hAnsi="Times New Roman" w:cs="Times New Roman"/>
          <w:color w:val="000000"/>
          <w:sz w:val="27"/>
          <w:szCs w:val="27"/>
          <w:lang w:eastAsia="ru-RU"/>
        </w:rPr>
        <w:t>(22)</w:t>
      </w:r>
      <w:r w:rsidRPr="00A213D6">
        <w:rPr>
          <w:rFonts w:ascii="Times New Roman" w:eastAsia="Times New Roman" w:hAnsi="Times New Roman" w:cs="Times New Roman"/>
          <w:b/>
          <w:bCs/>
          <w:color w:val="000000"/>
          <w:sz w:val="27"/>
          <w:szCs w:val="27"/>
          <w:lang w:eastAsia="ru-RU"/>
        </w:rPr>
        <w:t>,</w:t>
      </w:r>
      <w:r w:rsidRPr="00A213D6">
        <w:rPr>
          <w:rFonts w:ascii="Times New Roman" w:eastAsia="Times New Roman" w:hAnsi="Times New Roman" w:cs="Times New Roman"/>
          <w:color w:val="000000"/>
          <w:sz w:val="27"/>
          <w:szCs w:val="27"/>
          <w:lang w:eastAsia="ru-RU"/>
        </w:rPr>
        <w:t> 7135-55.</w:t>
      </w:r>
      <w:proofErr w:type="gramEnd"/>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val="en-US" w:eastAsia="ru-RU"/>
        </w:rPr>
        <w:t xml:space="preserve">Fraser, C. M., </w:t>
      </w:r>
      <w:proofErr w:type="spellStart"/>
      <w:r w:rsidRPr="00A213D6">
        <w:rPr>
          <w:rFonts w:ascii="Times New Roman" w:eastAsia="Times New Roman" w:hAnsi="Times New Roman" w:cs="Times New Roman"/>
          <w:color w:val="000000"/>
          <w:sz w:val="27"/>
          <w:szCs w:val="27"/>
          <w:lang w:val="en-US" w:eastAsia="ru-RU"/>
        </w:rPr>
        <w:t>Casjens</w:t>
      </w:r>
      <w:proofErr w:type="spellEnd"/>
      <w:r w:rsidRPr="00A213D6">
        <w:rPr>
          <w:rFonts w:ascii="Times New Roman" w:eastAsia="Times New Roman" w:hAnsi="Times New Roman" w:cs="Times New Roman"/>
          <w:color w:val="000000"/>
          <w:sz w:val="27"/>
          <w:szCs w:val="27"/>
          <w:lang w:val="en-US" w:eastAsia="ru-RU"/>
        </w:rPr>
        <w:t xml:space="preserve">, S., Huang, W. M., Sutton, G. G., Clayton, R., </w:t>
      </w:r>
      <w:proofErr w:type="spellStart"/>
      <w:r w:rsidRPr="00A213D6">
        <w:rPr>
          <w:rFonts w:ascii="Times New Roman" w:eastAsia="Times New Roman" w:hAnsi="Times New Roman" w:cs="Times New Roman"/>
          <w:color w:val="000000"/>
          <w:sz w:val="27"/>
          <w:szCs w:val="27"/>
          <w:lang w:val="en-US" w:eastAsia="ru-RU"/>
        </w:rPr>
        <w:t>Lathigra</w:t>
      </w:r>
      <w:proofErr w:type="spellEnd"/>
      <w:r w:rsidRPr="00A213D6">
        <w:rPr>
          <w:rFonts w:ascii="Times New Roman" w:eastAsia="Times New Roman" w:hAnsi="Times New Roman" w:cs="Times New Roman"/>
          <w:color w:val="000000"/>
          <w:sz w:val="27"/>
          <w:szCs w:val="27"/>
          <w:lang w:val="en-US" w:eastAsia="ru-RU"/>
        </w:rPr>
        <w:t xml:space="preserve">, R., White, O., Ketchum, K. A., Dodson, R., Hickey, E. K., Gwinn, M., Dougherty, B., Tomb, J. F. and et al. </w:t>
      </w:r>
      <w:r w:rsidRPr="00A213D6">
        <w:rPr>
          <w:rFonts w:ascii="Times New Roman" w:eastAsia="Times New Roman" w:hAnsi="Times New Roman" w:cs="Times New Roman"/>
          <w:color w:val="000000"/>
          <w:sz w:val="27"/>
          <w:szCs w:val="27"/>
          <w:lang w:eastAsia="ru-RU"/>
        </w:rPr>
        <w:t>(1997) </w:t>
      </w:r>
      <w:proofErr w:type="spellStart"/>
      <w:r w:rsidRPr="00A213D6">
        <w:rPr>
          <w:rFonts w:ascii="Times New Roman" w:eastAsia="Times New Roman" w:hAnsi="Times New Roman" w:cs="Times New Roman"/>
          <w:i/>
          <w:iCs/>
          <w:color w:val="000000"/>
          <w:sz w:val="27"/>
          <w:szCs w:val="27"/>
          <w:lang w:eastAsia="ru-RU"/>
        </w:rPr>
        <w:t>Nature</w:t>
      </w:r>
      <w:proofErr w:type="spellEnd"/>
      <w:r w:rsidRPr="00A213D6">
        <w:rPr>
          <w:rFonts w:ascii="Times New Roman" w:eastAsia="Times New Roman" w:hAnsi="Times New Roman" w:cs="Times New Roman"/>
          <w:color w:val="000000"/>
          <w:sz w:val="27"/>
          <w:szCs w:val="27"/>
          <w:lang w:eastAsia="ru-RU"/>
        </w:rPr>
        <w:t>, </w:t>
      </w:r>
      <w:r w:rsidRPr="00A213D6">
        <w:rPr>
          <w:rFonts w:ascii="Times New Roman" w:eastAsia="Times New Roman" w:hAnsi="Times New Roman" w:cs="Times New Roman"/>
          <w:b/>
          <w:bCs/>
          <w:color w:val="000000"/>
          <w:sz w:val="27"/>
          <w:szCs w:val="27"/>
          <w:lang w:eastAsia="ru-RU"/>
        </w:rPr>
        <w:t>390</w:t>
      </w:r>
      <w:r w:rsidRPr="00A213D6">
        <w:rPr>
          <w:rFonts w:ascii="Times New Roman" w:eastAsia="Times New Roman" w:hAnsi="Times New Roman" w:cs="Times New Roman"/>
          <w:color w:val="000000"/>
          <w:sz w:val="27"/>
          <w:szCs w:val="27"/>
          <w:lang w:eastAsia="ru-RU"/>
        </w:rPr>
        <w:t>(6660)</w:t>
      </w:r>
      <w:r w:rsidRPr="00A213D6">
        <w:rPr>
          <w:rFonts w:ascii="Times New Roman" w:eastAsia="Times New Roman" w:hAnsi="Times New Roman" w:cs="Times New Roman"/>
          <w:b/>
          <w:bCs/>
          <w:color w:val="000000"/>
          <w:sz w:val="27"/>
          <w:szCs w:val="27"/>
          <w:lang w:eastAsia="ru-RU"/>
        </w:rPr>
        <w:t>,</w:t>
      </w:r>
      <w:r w:rsidRPr="00A213D6">
        <w:rPr>
          <w:rFonts w:ascii="Times New Roman" w:eastAsia="Times New Roman" w:hAnsi="Times New Roman" w:cs="Times New Roman"/>
          <w:color w:val="000000"/>
          <w:sz w:val="27"/>
          <w:szCs w:val="27"/>
          <w:lang w:eastAsia="ru-RU"/>
        </w:rPr>
        <w:t> 580-6.</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213D6">
        <w:rPr>
          <w:rFonts w:ascii="Times New Roman" w:eastAsia="Times New Roman" w:hAnsi="Times New Roman" w:cs="Times New Roman"/>
          <w:color w:val="000000"/>
          <w:sz w:val="27"/>
          <w:szCs w:val="27"/>
          <w:lang w:val="en-US" w:eastAsia="ru-RU"/>
        </w:rPr>
        <w:t xml:space="preserve">I.L. </w:t>
      </w:r>
      <w:proofErr w:type="spellStart"/>
      <w:r w:rsidRPr="00A213D6">
        <w:rPr>
          <w:rFonts w:ascii="Times New Roman" w:eastAsia="Times New Roman" w:hAnsi="Times New Roman" w:cs="Times New Roman"/>
          <w:color w:val="000000"/>
          <w:sz w:val="27"/>
          <w:szCs w:val="27"/>
          <w:lang w:val="en-US" w:eastAsia="ru-RU"/>
        </w:rPr>
        <w:t>Hofacker</w:t>
      </w:r>
      <w:proofErr w:type="spellEnd"/>
      <w:r w:rsidRPr="00A213D6">
        <w:rPr>
          <w:rFonts w:ascii="Times New Roman" w:eastAsia="Times New Roman" w:hAnsi="Times New Roman" w:cs="Times New Roman"/>
          <w:color w:val="000000"/>
          <w:sz w:val="27"/>
          <w:szCs w:val="27"/>
          <w:lang w:val="en-US" w:eastAsia="ru-RU"/>
        </w:rPr>
        <w:t xml:space="preserve">, W. Fontana, P.F. </w:t>
      </w:r>
      <w:proofErr w:type="spellStart"/>
      <w:r w:rsidRPr="00A213D6">
        <w:rPr>
          <w:rFonts w:ascii="Times New Roman" w:eastAsia="Times New Roman" w:hAnsi="Times New Roman" w:cs="Times New Roman"/>
          <w:color w:val="000000"/>
          <w:sz w:val="27"/>
          <w:szCs w:val="27"/>
          <w:lang w:val="en-US" w:eastAsia="ru-RU"/>
        </w:rPr>
        <w:t>Stadler</w:t>
      </w:r>
      <w:proofErr w:type="gramStart"/>
      <w:r w:rsidRPr="00A213D6">
        <w:rPr>
          <w:rFonts w:ascii="Times New Roman" w:eastAsia="Times New Roman" w:hAnsi="Times New Roman" w:cs="Times New Roman"/>
          <w:color w:val="000000"/>
          <w:sz w:val="27"/>
          <w:szCs w:val="27"/>
          <w:lang w:val="en-US" w:eastAsia="ru-RU"/>
        </w:rPr>
        <w:t>,S</w:t>
      </w:r>
      <w:proofErr w:type="spellEnd"/>
      <w:proofErr w:type="gramEnd"/>
      <w:r w:rsidRPr="00A213D6">
        <w:rPr>
          <w:rFonts w:ascii="Times New Roman" w:eastAsia="Times New Roman" w:hAnsi="Times New Roman" w:cs="Times New Roman"/>
          <w:color w:val="000000"/>
          <w:sz w:val="27"/>
          <w:szCs w:val="27"/>
          <w:lang w:val="en-US" w:eastAsia="ru-RU"/>
        </w:rPr>
        <w:t xml:space="preserve">. </w:t>
      </w:r>
      <w:proofErr w:type="spellStart"/>
      <w:r w:rsidRPr="00A213D6">
        <w:rPr>
          <w:rFonts w:ascii="Times New Roman" w:eastAsia="Times New Roman" w:hAnsi="Times New Roman" w:cs="Times New Roman"/>
          <w:color w:val="000000"/>
          <w:sz w:val="27"/>
          <w:szCs w:val="27"/>
          <w:lang w:val="en-US" w:eastAsia="ru-RU"/>
        </w:rPr>
        <w:t>Bonherffer</w:t>
      </w:r>
      <w:proofErr w:type="spellEnd"/>
      <w:r w:rsidRPr="00A213D6">
        <w:rPr>
          <w:rFonts w:ascii="Times New Roman" w:eastAsia="Times New Roman" w:hAnsi="Times New Roman" w:cs="Times New Roman"/>
          <w:color w:val="000000"/>
          <w:sz w:val="27"/>
          <w:szCs w:val="27"/>
          <w:lang w:val="en-US" w:eastAsia="ru-RU"/>
        </w:rPr>
        <w:t xml:space="preserve">, M. Tacker, P. Schuster. </w:t>
      </w:r>
      <w:r w:rsidRPr="00A213D6">
        <w:rPr>
          <w:rFonts w:ascii="Times New Roman" w:eastAsia="Times New Roman" w:hAnsi="Times New Roman" w:cs="Times New Roman"/>
          <w:color w:val="000000"/>
          <w:sz w:val="27"/>
          <w:szCs w:val="27"/>
          <w:lang w:eastAsia="ru-RU"/>
        </w:rPr>
        <w:t xml:space="preserve">(1994) </w:t>
      </w:r>
      <w:proofErr w:type="spellStart"/>
      <w:r w:rsidRPr="00A213D6">
        <w:rPr>
          <w:rFonts w:ascii="Times New Roman" w:eastAsia="Times New Roman" w:hAnsi="Times New Roman" w:cs="Times New Roman"/>
          <w:color w:val="000000"/>
          <w:sz w:val="27"/>
          <w:szCs w:val="27"/>
          <w:lang w:eastAsia="ru-RU"/>
        </w:rPr>
        <w:t>Monatshefte</w:t>
      </w:r>
      <w:proofErr w:type="spellEnd"/>
      <w:r w:rsidRPr="00A213D6">
        <w:rPr>
          <w:rFonts w:ascii="Times New Roman" w:eastAsia="Times New Roman" w:hAnsi="Times New Roman" w:cs="Times New Roman"/>
          <w:color w:val="000000"/>
          <w:sz w:val="27"/>
          <w:szCs w:val="27"/>
          <w:lang w:eastAsia="ru-RU"/>
        </w:rPr>
        <w:t xml:space="preserve"> f. Chemie125, 167-188.</w:t>
      </w:r>
    </w:p>
    <w:p w:rsidR="00A213D6" w:rsidRPr="00A213D6" w:rsidRDefault="00A213D6" w:rsidP="00A213D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A213D6">
        <w:rPr>
          <w:rFonts w:ascii="Times New Roman" w:eastAsia="Times New Roman" w:hAnsi="Times New Roman" w:cs="Times New Roman"/>
          <w:color w:val="000000"/>
          <w:sz w:val="27"/>
          <w:szCs w:val="27"/>
          <w:lang w:val="en-US" w:eastAsia="ru-RU"/>
        </w:rPr>
        <w:t>Zuker</w:t>
      </w:r>
      <w:proofErr w:type="spellEnd"/>
      <w:r w:rsidRPr="00A213D6">
        <w:rPr>
          <w:rFonts w:ascii="Times New Roman" w:eastAsia="Times New Roman" w:hAnsi="Times New Roman" w:cs="Times New Roman"/>
          <w:color w:val="000000"/>
          <w:sz w:val="27"/>
          <w:szCs w:val="27"/>
          <w:lang w:val="en-US" w:eastAsia="ru-RU"/>
        </w:rPr>
        <w:t xml:space="preserve">, M. and </w:t>
      </w:r>
      <w:proofErr w:type="spellStart"/>
      <w:r w:rsidRPr="00A213D6">
        <w:rPr>
          <w:rFonts w:ascii="Times New Roman" w:eastAsia="Times New Roman" w:hAnsi="Times New Roman" w:cs="Times New Roman"/>
          <w:color w:val="000000"/>
          <w:sz w:val="27"/>
          <w:szCs w:val="27"/>
          <w:lang w:val="en-US" w:eastAsia="ru-RU"/>
        </w:rPr>
        <w:t>Stiegler</w:t>
      </w:r>
      <w:proofErr w:type="spellEnd"/>
      <w:r w:rsidRPr="00A213D6">
        <w:rPr>
          <w:rFonts w:ascii="Times New Roman" w:eastAsia="Times New Roman" w:hAnsi="Times New Roman" w:cs="Times New Roman"/>
          <w:color w:val="000000"/>
          <w:sz w:val="27"/>
          <w:szCs w:val="27"/>
          <w:lang w:val="en-US" w:eastAsia="ru-RU"/>
        </w:rPr>
        <w:t>, P. (1981) Nucleic Acids Res, 9(1), 133-48.</w:t>
      </w:r>
    </w:p>
    <w:p w:rsidR="001E5A13" w:rsidRPr="00A213D6" w:rsidRDefault="001E5A13">
      <w:pPr>
        <w:rPr>
          <w:lang w:val="en-US"/>
        </w:rPr>
      </w:pPr>
    </w:p>
    <w:sectPr w:rsidR="001E5A13" w:rsidRPr="00A21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44185"/>
    <w:multiLevelType w:val="multilevel"/>
    <w:tmpl w:val="9668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D6"/>
    <w:rsid w:val="001E5A13"/>
    <w:rsid w:val="00A21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3642A-B062-4154-8F08-493FC020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213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13D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1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0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2021-10-18T04:14:00Z</dcterms:created>
  <dcterms:modified xsi:type="dcterms:W3CDTF">2021-10-18T04:15:00Z</dcterms:modified>
</cp:coreProperties>
</file>