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863" w:rsidRPr="00D70863" w:rsidRDefault="00D70863" w:rsidP="00D70863">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D70863">
        <w:rPr>
          <w:rFonts w:ascii="Times New Roman" w:eastAsia="Times New Roman" w:hAnsi="Times New Roman" w:cs="Times New Roman"/>
          <w:b/>
          <w:bCs/>
          <w:color w:val="000000"/>
          <w:sz w:val="36"/>
          <w:szCs w:val="36"/>
          <w:lang w:val="en-US" w:eastAsia="ru-RU"/>
        </w:rPr>
        <w:t>STRUCTURAL AND COMPOSITIONAL FEATURES OF 5’ UNTRANSLATED REGIONS OF HIGHER PLANT MRNAS</w:t>
      </w:r>
      <w:bookmarkEnd w:id="0"/>
      <w:r w:rsidRPr="00D70863">
        <w:rPr>
          <w:rFonts w:ascii="Times New Roman" w:eastAsia="Times New Roman" w:hAnsi="Times New Roman" w:cs="Times New Roman"/>
          <w:b/>
          <w:bCs/>
          <w:color w:val="000000"/>
          <w:sz w:val="36"/>
          <w:szCs w:val="36"/>
          <w:lang w:val="en-US" w:eastAsia="ru-RU"/>
        </w:rPr>
        <w:t>.</w:t>
      </w:r>
    </w:p>
    <w:p w:rsidR="00D70863" w:rsidRPr="00D70863" w:rsidRDefault="00D70863" w:rsidP="00D70863">
      <w:pPr>
        <w:spacing w:before="100" w:beforeAutospacing="1" w:after="100" w:afterAutospacing="1" w:line="240" w:lineRule="auto"/>
        <w:rPr>
          <w:rFonts w:ascii="Times New Roman" w:eastAsia="Times New Roman" w:hAnsi="Times New Roman" w:cs="Times New Roman"/>
          <w:sz w:val="27"/>
          <w:szCs w:val="27"/>
          <w:lang w:val="en-US" w:eastAsia="ru-RU"/>
        </w:rPr>
      </w:pPr>
      <w:r w:rsidRPr="00D70863">
        <w:rPr>
          <w:rFonts w:ascii="Times New Roman" w:eastAsia="Times New Roman" w:hAnsi="Times New Roman" w:cs="Times New Roman"/>
          <w:sz w:val="27"/>
          <w:szCs w:val="27"/>
          <w:lang w:val="en-US" w:eastAsia="ru-RU"/>
        </w:rPr>
        <w:t>KOCHETOV A.V</w:t>
      </w:r>
      <w:proofErr w:type="gramStart"/>
      <w:r w:rsidRPr="00D70863">
        <w:rPr>
          <w:rFonts w:ascii="Times New Roman" w:eastAsia="Times New Roman" w:hAnsi="Times New Roman" w:cs="Times New Roman"/>
          <w:sz w:val="27"/>
          <w:szCs w:val="27"/>
          <w:lang w:val="en-US" w:eastAsia="ru-RU"/>
        </w:rPr>
        <w:t>.</w:t>
      </w:r>
      <w:r w:rsidRPr="00D70863">
        <w:rPr>
          <w:rFonts w:ascii="Times New Roman" w:eastAsia="Times New Roman" w:hAnsi="Times New Roman" w:cs="Times New Roman"/>
          <w:sz w:val="27"/>
          <w:szCs w:val="27"/>
          <w:vertAlign w:val="superscript"/>
          <w:lang w:val="en-US" w:eastAsia="ru-RU"/>
        </w:rPr>
        <w:t>+</w:t>
      </w:r>
      <w:proofErr w:type="gramEnd"/>
      <w:r w:rsidRPr="00D70863">
        <w:rPr>
          <w:rFonts w:ascii="Times New Roman" w:eastAsia="Times New Roman" w:hAnsi="Times New Roman" w:cs="Times New Roman"/>
          <w:sz w:val="27"/>
          <w:szCs w:val="27"/>
          <w:lang w:val="en-US" w:eastAsia="ru-RU"/>
        </w:rPr>
        <w:t>, PILUGIN M.V., KOLPAKOV F.A., BABENKO V.N., KVASHNINA E.V., SHUMNY V.K.</w:t>
      </w:r>
    </w:p>
    <w:p w:rsidR="00D70863" w:rsidRPr="00D70863" w:rsidRDefault="00D70863" w:rsidP="00D70863">
      <w:pPr>
        <w:spacing w:before="100" w:beforeAutospacing="1" w:after="100" w:afterAutospacing="1" w:line="240" w:lineRule="auto"/>
        <w:rPr>
          <w:rFonts w:ascii="Times New Roman" w:eastAsia="Times New Roman" w:hAnsi="Times New Roman" w:cs="Times New Roman"/>
          <w:sz w:val="27"/>
          <w:szCs w:val="27"/>
          <w:lang w:val="en-US" w:eastAsia="ru-RU"/>
        </w:rPr>
      </w:pPr>
      <w:r w:rsidRPr="00D70863">
        <w:rPr>
          <w:rFonts w:ascii="Times New Roman" w:eastAsia="Times New Roman" w:hAnsi="Times New Roman" w:cs="Times New Roman"/>
          <w:sz w:val="27"/>
          <w:szCs w:val="27"/>
          <w:lang w:val="en-US" w:eastAsia="ru-RU"/>
        </w:rPr>
        <w:t xml:space="preserve">Institute of Cytology and Genetics of SD RAS, pr. </w:t>
      </w:r>
      <w:proofErr w:type="spellStart"/>
      <w:r w:rsidRPr="00D70863">
        <w:rPr>
          <w:rFonts w:ascii="Times New Roman" w:eastAsia="Times New Roman" w:hAnsi="Times New Roman" w:cs="Times New Roman"/>
          <w:sz w:val="27"/>
          <w:szCs w:val="27"/>
          <w:lang w:val="en-US" w:eastAsia="ru-RU"/>
        </w:rPr>
        <w:t>Lavrentieva</w:t>
      </w:r>
      <w:proofErr w:type="spellEnd"/>
      <w:r w:rsidRPr="00D70863">
        <w:rPr>
          <w:rFonts w:ascii="Times New Roman" w:eastAsia="Times New Roman" w:hAnsi="Times New Roman" w:cs="Times New Roman"/>
          <w:sz w:val="27"/>
          <w:szCs w:val="27"/>
          <w:lang w:val="en-US" w:eastAsia="ru-RU"/>
        </w:rPr>
        <w:t>, 10, Novosibirsk, 630090 Russia, ak@bionet.nsc.ru</w:t>
      </w:r>
    </w:p>
    <w:p w:rsidR="00D70863" w:rsidRPr="00D70863" w:rsidRDefault="00D70863" w:rsidP="00D70863">
      <w:pPr>
        <w:spacing w:before="100" w:beforeAutospacing="1" w:after="100" w:afterAutospacing="1" w:line="240" w:lineRule="auto"/>
        <w:rPr>
          <w:rFonts w:ascii="Times New Roman" w:eastAsia="Times New Roman" w:hAnsi="Times New Roman" w:cs="Times New Roman"/>
          <w:sz w:val="27"/>
          <w:szCs w:val="27"/>
          <w:lang w:val="en-US" w:eastAsia="ru-RU"/>
        </w:rPr>
      </w:pPr>
      <w:r w:rsidRPr="00D70863">
        <w:rPr>
          <w:rFonts w:ascii="Times New Roman" w:eastAsia="Times New Roman" w:hAnsi="Times New Roman" w:cs="Times New Roman"/>
          <w:sz w:val="27"/>
          <w:szCs w:val="27"/>
          <w:vertAlign w:val="superscript"/>
          <w:lang w:val="en-US" w:eastAsia="ru-RU"/>
        </w:rPr>
        <w:t>+</w:t>
      </w:r>
      <w:r w:rsidRPr="00D70863">
        <w:rPr>
          <w:rFonts w:ascii="Times New Roman" w:eastAsia="Times New Roman" w:hAnsi="Times New Roman" w:cs="Times New Roman"/>
          <w:sz w:val="27"/>
          <w:szCs w:val="27"/>
          <w:lang w:val="en-US" w:eastAsia="ru-RU"/>
        </w:rPr>
        <w:t>Corresponding author</w:t>
      </w:r>
    </w:p>
    <w:p w:rsidR="00D70863" w:rsidRPr="00D70863" w:rsidRDefault="00D70863" w:rsidP="00D70863">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70863">
        <w:rPr>
          <w:rFonts w:ascii="Times New Roman" w:eastAsia="Times New Roman" w:hAnsi="Times New Roman" w:cs="Times New Roman"/>
          <w:sz w:val="27"/>
          <w:szCs w:val="27"/>
          <w:lang w:val="en-US" w:eastAsia="ru-RU"/>
        </w:rPr>
        <w:t xml:space="preserve">Keywords: structural </w:t>
      </w:r>
      <w:r w:rsidRPr="00D70863">
        <w:rPr>
          <w:rFonts w:ascii="Times New Roman" w:eastAsia="Times New Roman" w:hAnsi="Times New Roman" w:cs="Times New Roman"/>
          <w:color w:val="000000"/>
          <w:sz w:val="27"/>
          <w:szCs w:val="27"/>
          <w:lang w:val="en-US" w:eastAsia="ru-RU"/>
        </w:rPr>
        <w:t>and compositional features, 5'-untraslated regions, computer analysis, considerable asymmetry</w:t>
      </w:r>
    </w:p>
    <w:p w:rsidR="00D70863" w:rsidRPr="00D70863" w:rsidRDefault="00D70863" w:rsidP="00D70863">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70863">
        <w:rPr>
          <w:rFonts w:ascii="Times New Roman" w:eastAsia="Times New Roman" w:hAnsi="Times New Roman" w:cs="Times New Roman"/>
          <w:color w:val="000000"/>
          <w:sz w:val="27"/>
          <w:szCs w:val="27"/>
          <w:lang w:val="en-US" w:eastAsia="ru-RU"/>
        </w:rPr>
        <w:t> </w:t>
      </w:r>
    </w:p>
    <w:p w:rsidR="00D70863" w:rsidRPr="00D70863" w:rsidRDefault="00D70863" w:rsidP="00D70863">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70863">
        <w:rPr>
          <w:rFonts w:ascii="Times New Roman" w:eastAsia="Times New Roman" w:hAnsi="Times New Roman" w:cs="Times New Roman"/>
          <w:b/>
          <w:bCs/>
          <w:color w:val="000000"/>
          <w:sz w:val="27"/>
          <w:szCs w:val="27"/>
          <w:lang w:val="en-US" w:eastAsia="ru-RU"/>
        </w:rPr>
        <w:t>Abstract</w:t>
      </w:r>
    </w:p>
    <w:p w:rsidR="00D70863" w:rsidRPr="00D70863" w:rsidRDefault="00D70863" w:rsidP="00D70863">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70863">
        <w:rPr>
          <w:rFonts w:ascii="Times New Roman" w:eastAsia="Times New Roman" w:hAnsi="Times New Roman" w:cs="Times New Roman"/>
          <w:color w:val="000000"/>
          <w:sz w:val="27"/>
          <w:szCs w:val="27"/>
          <w:lang w:val="en-US" w:eastAsia="ru-RU"/>
        </w:rPr>
        <w:t xml:space="preserve">Computer analysis of the 5’untranslated regions (5’UTRs) of plant mRNA sequences </w:t>
      </w:r>
      <w:proofErr w:type="gramStart"/>
      <w:r w:rsidRPr="00D70863">
        <w:rPr>
          <w:rFonts w:ascii="Times New Roman" w:eastAsia="Times New Roman" w:hAnsi="Times New Roman" w:cs="Times New Roman"/>
          <w:color w:val="000000"/>
          <w:sz w:val="27"/>
          <w:szCs w:val="27"/>
          <w:lang w:val="en-US" w:eastAsia="ru-RU"/>
        </w:rPr>
        <w:t>is reported</w:t>
      </w:r>
      <w:proofErr w:type="gramEnd"/>
      <w:r w:rsidRPr="00D70863">
        <w:rPr>
          <w:rFonts w:ascii="Times New Roman" w:eastAsia="Times New Roman" w:hAnsi="Times New Roman" w:cs="Times New Roman"/>
          <w:color w:val="000000"/>
          <w:sz w:val="27"/>
          <w:szCs w:val="27"/>
          <w:lang w:val="en-US" w:eastAsia="ru-RU"/>
        </w:rPr>
        <w:t xml:space="preserve">. In comparison with 3’UTRs, the nucleotide composition of 5’UTRs </w:t>
      </w:r>
      <w:proofErr w:type="gramStart"/>
      <w:r w:rsidRPr="00D70863">
        <w:rPr>
          <w:rFonts w:ascii="Times New Roman" w:eastAsia="Times New Roman" w:hAnsi="Times New Roman" w:cs="Times New Roman"/>
          <w:color w:val="000000"/>
          <w:sz w:val="27"/>
          <w:szCs w:val="27"/>
          <w:lang w:val="en-US" w:eastAsia="ru-RU"/>
        </w:rPr>
        <w:t>is characterized</w:t>
      </w:r>
      <w:proofErr w:type="gramEnd"/>
      <w:r w:rsidRPr="00D70863">
        <w:rPr>
          <w:rFonts w:ascii="Times New Roman" w:eastAsia="Times New Roman" w:hAnsi="Times New Roman" w:cs="Times New Roman"/>
          <w:color w:val="000000"/>
          <w:sz w:val="27"/>
          <w:szCs w:val="27"/>
          <w:lang w:val="en-US" w:eastAsia="ru-RU"/>
        </w:rPr>
        <w:t xml:space="preserve"> by a considerable asymmetry in the content of the complementary nucleotides (G/C and A/U) and a strong decrease in the frequency of AUG triplet. It has been also shown that mRNA 5’UTRs of dicot and monocot genes differ in a number of characteristics (length, nucleotide content, and context of translational start codon). Statistically, leaders of dicot mRNAs are A+U-rich sequences, and most of them (77%) vary in length between 11 and 120 </w:t>
      </w:r>
      <w:proofErr w:type="spellStart"/>
      <w:r w:rsidRPr="00D70863">
        <w:rPr>
          <w:rFonts w:ascii="Times New Roman" w:eastAsia="Times New Roman" w:hAnsi="Times New Roman" w:cs="Times New Roman"/>
          <w:color w:val="000000"/>
          <w:sz w:val="27"/>
          <w:szCs w:val="27"/>
          <w:lang w:val="en-US" w:eastAsia="ru-RU"/>
        </w:rPr>
        <w:t>nt</w:t>
      </w:r>
      <w:proofErr w:type="spellEnd"/>
      <w:r w:rsidRPr="00D70863">
        <w:rPr>
          <w:rFonts w:ascii="Times New Roman" w:eastAsia="Times New Roman" w:hAnsi="Times New Roman" w:cs="Times New Roman"/>
          <w:color w:val="000000"/>
          <w:sz w:val="27"/>
          <w:szCs w:val="27"/>
          <w:lang w:val="en-US" w:eastAsia="ru-RU"/>
        </w:rPr>
        <w:t xml:space="preserve">; whereas 5’UTRs of monocot mRNAs are C-rich, and their lengths are mainly distributed between 40 and 120 </w:t>
      </w:r>
      <w:proofErr w:type="spellStart"/>
      <w:r w:rsidRPr="00D70863">
        <w:rPr>
          <w:rFonts w:ascii="Times New Roman" w:eastAsia="Times New Roman" w:hAnsi="Times New Roman" w:cs="Times New Roman"/>
          <w:color w:val="000000"/>
          <w:sz w:val="27"/>
          <w:szCs w:val="27"/>
          <w:lang w:val="en-US" w:eastAsia="ru-RU"/>
        </w:rPr>
        <w:t>nt</w:t>
      </w:r>
      <w:proofErr w:type="spellEnd"/>
      <w:r w:rsidRPr="00D70863">
        <w:rPr>
          <w:rFonts w:ascii="Times New Roman" w:eastAsia="Times New Roman" w:hAnsi="Times New Roman" w:cs="Times New Roman"/>
          <w:color w:val="000000"/>
          <w:sz w:val="27"/>
          <w:szCs w:val="27"/>
          <w:lang w:val="en-US" w:eastAsia="ru-RU"/>
        </w:rPr>
        <w:t xml:space="preserve"> (68% in analyzed sample). Consensus sequences of translational start contexts are </w:t>
      </w:r>
      <w:proofErr w:type="spellStart"/>
      <w:r w:rsidRPr="00D70863">
        <w:rPr>
          <w:rFonts w:ascii="Times New Roman" w:eastAsia="Times New Roman" w:hAnsi="Times New Roman" w:cs="Times New Roman"/>
          <w:color w:val="000000"/>
          <w:sz w:val="27"/>
          <w:szCs w:val="27"/>
          <w:lang w:val="en-US" w:eastAsia="ru-RU"/>
        </w:rPr>
        <w:t>aaaaaaaaaAaa</w:t>
      </w:r>
      <w:r w:rsidRPr="00D70863">
        <w:rPr>
          <w:rFonts w:ascii="Times New Roman" w:eastAsia="Times New Roman" w:hAnsi="Times New Roman" w:cs="Times New Roman"/>
          <w:b/>
          <w:bCs/>
          <w:color w:val="000000"/>
          <w:sz w:val="27"/>
          <w:szCs w:val="27"/>
          <w:lang w:val="en-US" w:eastAsia="ru-RU"/>
        </w:rPr>
        <w:t>AUG</w:t>
      </w:r>
      <w:r w:rsidRPr="00D70863">
        <w:rPr>
          <w:rFonts w:ascii="Times New Roman" w:eastAsia="Times New Roman" w:hAnsi="Times New Roman" w:cs="Times New Roman"/>
          <w:color w:val="000000"/>
          <w:sz w:val="27"/>
          <w:szCs w:val="27"/>
          <w:lang w:val="en-US" w:eastAsia="ru-RU"/>
        </w:rPr>
        <w:t>GCu</w:t>
      </w:r>
      <w:proofErr w:type="spellEnd"/>
      <w:r w:rsidRPr="00D70863">
        <w:rPr>
          <w:rFonts w:ascii="Times New Roman" w:eastAsia="Times New Roman" w:hAnsi="Times New Roman" w:cs="Times New Roman"/>
          <w:color w:val="000000"/>
          <w:sz w:val="27"/>
          <w:szCs w:val="27"/>
          <w:lang w:val="en-US" w:eastAsia="ru-RU"/>
        </w:rPr>
        <w:t xml:space="preserve"> for the dicot and </w:t>
      </w:r>
      <w:proofErr w:type="spellStart"/>
      <w:r w:rsidRPr="00D70863">
        <w:rPr>
          <w:rFonts w:ascii="Times New Roman" w:eastAsia="Times New Roman" w:hAnsi="Times New Roman" w:cs="Times New Roman"/>
          <w:color w:val="000000"/>
          <w:sz w:val="27"/>
          <w:szCs w:val="27"/>
          <w:lang w:val="en-US" w:eastAsia="ru-RU"/>
        </w:rPr>
        <w:t>ggggcggccA</w:t>
      </w:r>
      <w:proofErr w:type="spellEnd"/>
      <w:r w:rsidRPr="00D70863">
        <w:rPr>
          <w:rFonts w:ascii="Times New Roman" w:eastAsia="Times New Roman" w:hAnsi="Times New Roman" w:cs="Times New Roman"/>
          <w:color w:val="000000"/>
          <w:sz w:val="27"/>
          <w:szCs w:val="27"/>
          <w:lang w:val="en-US" w:eastAsia="ru-RU"/>
        </w:rPr>
        <w:t>/</w:t>
      </w:r>
      <w:proofErr w:type="spellStart"/>
      <w:r w:rsidRPr="00D70863">
        <w:rPr>
          <w:rFonts w:ascii="Times New Roman" w:eastAsia="Times New Roman" w:hAnsi="Times New Roman" w:cs="Times New Roman"/>
          <w:color w:val="000000"/>
          <w:sz w:val="27"/>
          <w:szCs w:val="27"/>
          <w:lang w:val="en-US" w:eastAsia="ru-RU"/>
        </w:rPr>
        <w:t>GCc</w:t>
      </w:r>
      <w:r w:rsidRPr="00D70863">
        <w:rPr>
          <w:rFonts w:ascii="Times New Roman" w:eastAsia="Times New Roman" w:hAnsi="Times New Roman" w:cs="Times New Roman"/>
          <w:b/>
          <w:bCs/>
          <w:color w:val="000000"/>
          <w:sz w:val="27"/>
          <w:szCs w:val="27"/>
          <w:lang w:val="en-US" w:eastAsia="ru-RU"/>
        </w:rPr>
        <w:t>AUG</w:t>
      </w:r>
      <w:r w:rsidRPr="00D70863">
        <w:rPr>
          <w:rFonts w:ascii="Times New Roman" w:eastAsia="Times New Roman" w:hAnsi="Times New Roman" w:cs="Times New Roman"/>
          <w:color w:val="000000"/>
          <w:sz w:val="27"/>
          <w:szCs w:val="27"/>
          <w:lang w:val="en-US" w:eastAsia="ru-RU"/>
        </w:rPr>
        <w:t>GCG</w:t>
      </w:r>
      <w:proofErr w:type="spellEnd"/>
      <w:r w:rsidRPr="00D70863">
        <w:rPr>
          <w:rFonts w:ascii="Times New Roman" w:eastAsia="Times New Roman" w:hAnsi="Times New Roman" w:cs="Times New Roman"/>
          <w:color w:val="000000"/>
          <w:sz w:val="27"/>
          <w:szCs w:val="27"/>
          <w:lang w:val="en-US" w:eastAsia="ru-RU"/>
        </w:rPr>
        <w:t xml:space="preserve"> for the monocot mRNAs. AUG codon contexts in monocot mRNAs appeared to be considerably different from those in dicots by the occurrence of certain combinations of nucleotides in -3 and +4 positions around AUG. The doublet </w:t>
      </w:r>
      <w:r w:rsidRPr="00D70863">
        <w:rPr>
          <w:rFonts w:ascii="Times New Roman" w:eastAsia="Times New Roman" w:hAnsi="Times New Roman" w:cs="Times New Roman"/>
          <w:b/>
          <w:bCs/>
          <w:color w:val="000000"/>
          <w:sz w:val="27"/>
          <w:szCs w:val="27"/>
          <w:lang w:val="en-US" w:eastAsia="ru-RU"/>
        </w:rPr>
        <w:t>G</w:t>
      </w:r>
      <w:r w:rsidRPr="00D70863">
        <w:rPr>
          <w:rFonts w:ascii="Times New Roman" w:eastAsia="Times New Roman" w:hAnsi="Times New Roman" w:cs="Times New Roman"/>
          <w:b/>
          <w:bCs/>
          <w:color w:val="000000"/>
          <w:sz w:val="27"/>
          <w:szCs w:val="27"/>
          <w:vertAlign w:val="superscript"/>
          <w:lang w:val="en-US" w:eastAsia="ru-RU"/>
        </w:rPr>
        <w:t>-3</w:t>
      </w:r>
      <w:r w:rsidRPr="00D70863">
        <w:rPr>
          <w:rFonts w:ascii="Times New Roman" w:eastAsia="Times New Roman" w:hAnsi="Times New Roman" w:cs="Times New Roman"/>
          <w:b/>
          <w:bCs/>
          <w:color w:val="000000"/>
          <w:sz w:val="27"/>
          <w:szCs w:val="27"/>
          <w:lang w:val="en-US" w:eastAsia="ru-RU"/>
        </w:rPr>
        <w:t>/G</w:t>
      </w:r>
      <w:r w:rsidRPr="00D70863">
        <w:rPr>
          <w:rFonts w:ascii="Times New Roman" w:eastAsia="Times New Roman" w:hAnsi="Times New Roman" w:cs="Times New Roman"/>
          <w:b/>
          <w:bCs/>
          <w:color w:val="000000"/>
          <w:sz w:val="27"/>
          <w:szCs w:val="27"/>
          <w:vertAlign w:val="superscript"/>
          <w:lang w:val="en-US" w:eastAsia="ru-RU"/>
        </w:rPr>
        <w:t>+4</w:t>
      </w:r>
      <w:r w:rsidRPr="00D70863">
        <w:rPr>
          <w:rFonts w:ascii="Times New Roman" w:eastAsia="Times New Roman" w:hAnsi="Times New Roman" w:cs="Times New Roman"/>
          <w:color w:val="000000"/>
          <w:sz w:val="27"/>
          <w:szCs w:val="27"/>
          <w:lang w:val="en-US" w:eastAsia="ru-RU"/>
        </w:rPr>
        <w:t> was found to be the most frequent combination in monocot mRNAs (35.3%), whereas the doublet </w:t>
      </w:r>
      <w:r w:rsidRPr="00D70863">
        <w:rPr>
          <w:rFonts w:ascii="Times New Roman" w:eastAsia="Times New Roman" w:hAnsi="Times New Roman" w:cs="Times New Roman"/>
          <w:b/>
          <w:bCs/>
          <w:color w:val="000000"/>
          <w:sz w:val="27"/>
          <w:szCs w:val="27"/>
          <w:lang w:val="en-US" w:eastAsia="ru-RU"/>
        </w:rPr>
        <w:t>A</w:t>
      </w:r>
      <w:r w:rsidRPr="00D70863">
        <w:rPr>
          <w:rFonts w:ascii="Times New Roman" w:eastAsia="Times New Roman" w:hAnsi="Times New Roman" w:cs="Times New Roman"/>
          <w:b/>
          <w:bCs/>
          <w:color w:val="000000"/>
          <w:sz w:val="27"/>
          <w:szCs w:val="27"/>
          <w:vertAlign w:val="superscript"/>
          <w:lang w:val="en-US" w:eastAsia="ru-RU"/>
        </w:rPr>
        <w:t>-3</w:t>
      </w:r>
      <w:r w:rsidRPr="00D70863">
        <w:rPr>
          <w:rFonts w:ascii="Times New Roman" w:eastAsia="Times New Roman" w:hAnsi="Times New Roman" w:cs="Times New Roman"/>
          <w:b/>
          <w:bCs/>
          <w:color w:val="000000"/>
          <w:sz w:val="27"/>
          <w:szCs w:val="27"/>
          <w:lang w:val="en-US" w:eastAsia="ru-RU"/>
        </w:rPr>
        <w:t>/G</w:t>
      </w:r>
      <w:r w:rsidRPr="00D70863">
        <w:rPr>
          <w:rFonts w:ascii="Times New Roman" w:eastAsia="Times New Roman" w:hAnsi="Times New Roman" w:cs="Times New Roman"/>
          <w:b/>
          <w:bCs/>
          <w:color w:val="000000"/>
          <w:sz w:val="27"/>
          <w:szCs w:val="27"/>
          <w:vertAlign w:val="superscript"/>
          <w:lang w:val="en-US" w:eastAsia="ru-RU"/>
        </w:rPr>
        <w:t>+4 </w:t>
      </w:r>
      <w:r w:rsidRPr="00D70863">
        <w:rPr>
          <w:rFonts w:ascii="Times New Roman" w:eastAsia="Times New Roman" w:hAnsi="Times New Roman" w:cs="Times New Roman"/>
          <w:color w:val="000000"/>
          <w:sz w:val="27"/>
          <w:szCs w:val="27"/>
          <w:lang w:val="en-US" w:eastAsia="ru-RU"/>
        </w:rPr>
        <w:t>was the most frequent in dicot mRNAs (35.9%).</w:t>
      </w:r>
    </w:p>
    <w:p w:rsidR="00D70863" w:rsidRPr="00D70863" w:rsidRDefault="00D70863" w:rsidP="00D70863">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70863">
        <w:rPr>
          <w:rFonts w:ascii="Times New Roman" w:eastAsia="Times New Roman" w:hAnsi="Times New Roman" w:cs="Times New Roman"/>
          <w:b/>
          <w:bCs/>
          <w:color w:val="000000"/>
          <w:sz w:val="27"/>
          <w:szCs w:val="27"/>
          <w:lang w:val="en-US" w:eastAsia="ru-RU"/>
        </w:rPr>
        <w:t>1. Introduction</w:t>
      </w:r>
    </w:p>
    <w:p w:rsidR="00D70863" w:rsidRPr="00D70863" w:rsidRDefault="00D70863" w:rsidP="00D70863">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70863">
        <w:rPr>
          <w:rFonts w:ascii="Times New Roman" w:eastAsia="Times New Roman" w:hAnsi="Times New Roman" w:cs="Times New Roman"/>
          <w:color w:val="000000"/>
          <w:sz w:val="27"/>
          <w:szCs w:val="27"/>
          <w:lang w:val="en-US" w:eastAsia="ru-RU"/>
        </w:rPr>
        <w:t xml:space="preserve">It </w:t>
      </w:r>
      <w:proofErr w:type="gramStart"/>
      <w:r w:rsidRPr="00D70863">
        <w:rPr>
          <w:rFonts w:ascii="Times New Roman" w:eastAsia="Times New Roman" w:hAnsi="Times New Roman" w:cs="Times New Roman"/>
          <w:color w:val="000000"/>
          <w:sz w:val="27"/>
          <w:szCs w:val="27"/>
          <w:lang w:val="en-US" w:eastAsia="ru-RU"/>
        </w:rPr>
        <w:t>is known</w:t>
      </w:r>
      <w:proofErr w:type="gramEnd"/>
      <w:r w:rsidRPr="00D70863">
        <w:rPr>
          <w:rFonts w:ascii="Times New Roman" w:eastAsia="Times New Roman" w:hAnsi="Times New Roman" w:cs="Times New Roman"/>
          <w:color w:val="000000"/>
          <w:sz w:val="27"/>
          <w:szCs w:val="27"/>
          <w:lang w:val="en-US" w:eastAsia="ru-RU"/>
        </w:rPr>
        <w:t xml:space="preserve"> that structural features of 5’UTRs can influence the translational efficiency of eukaryotic mRNAs</w:t>
      </w:r>
      <w:r w:rsidRPr="00D70863">
        <w:rPr>
          <w:rFonts w:ascii="Times New Roman" w:eastAsia="Times New Roman" w:hAnsi="Times New Roman" w:cs="Times New Roman"/>
          <w:color w:val="000000"/>
          <w:sz w:val="27"/>
          <w:szCs w:val="27"/>
          <w:vertAlign w:val="superscript"/>
          <w:lang w:val="en-US" w:eastAsia="ru-RU"/>
        </w:rPr>
        <w:t>1</w:t>
      </w:r>
      <w:r w:rsidRPr="00D70863">
        <w:rPr>
          <w:rFonts w:ascii="Times New Roman" w:eastAsia="Times New Roman" w:hAnsi="Times New Roman" w:cs="Times New Roman"/>
          <w:color w:val="000000"/>
          <w:sz w:val="27"/>
          <w:szCs w:val="27"/>
          <w:lang w:val="en-US" w:eastAsia="ru-RU"/>
        </w:rPr>
        <w:t>. A scanning model</w:t>
      </w:r>
      <w:r w:rsidRPr="00D70863">
        <w:rPr>
          <w:rFonts w:ascii="Times New Roman" w:eastAsia="Times New Roman" w:hAnsi="Times New Roman" w:cs="Times New Roman"/>
          <w:color w:val="000000"/>
          <w:sz w:val="27"/>
          <w:szCs w:val="27"/>
          <w:vertAlign w:val="superscript"/>
          <w:lang w:val="en-US" w:eastAsia="ru-RU"/>
        </w:rPr>
        <w:t>2 </w:t>
      </w:r>
      <w:proofErr w:type="gramStart"/>
      <w:r w:rsidRPr="00D70863">
        <w:rPr>
          <w:rFonts w:ascii="Times New Roman" w:eastAsia="Times New Roman" w:hAnsi="Times New Roman" w:cs="Times New Roman"/>
          <w:color w:val="000000"/>
          <w:sz w:val="27"/>
          <w:szCs w:val="27"/>
          <w:lang w:val="en-US" w:eastAsia="ru-RU"/>
        </w:rPr>
        <w:t>is generally accepted</w:t>
      </w:r>
      <w:proofErr w:type="gramEnd"/>
      <w:r w:rsidRPr="00D70863">
        <w:rPr>
          <w:rFonts w:ascii="Times New Roman" w:eastAsia="Times New Roman" w:hAnsi="Times New Roman" w:cs="Times New Roman"/>
          <w:color w:val="000000"/>
          <w:sz w:val="27"/>
          <w:szCs w:val="27"/>
          <w:lang w:val="en-US" w:eastAsia="ru-RU"/>
        </w:rPr>
        <w:t xml:space="preserve"> to describe the interaction between the majority of mRNAs and ribosomes in eukaryotic cells. According to this model, 40S ribosomal subunits recognize cap at the 5’mRNA end, bind to mRNA near 5’end, and migrate linearly in the 3’direction until they reach </w:t>
      </w:r>
      <w:proofErr w:type="gramStart"/>
      <w:r w:rsidRPr="00D70863">
        <w:rPr>
          <w:rFonts w:ascii="Times New Roman" w:eastAsia="Times New Roman" w:hAnsi="Times New Roman" w:cs="Times New Roman"/>
          <w:color w:val="000000"/>
          <w:sz w:val="27"/>
          <w:szCs w:val="27"/>
          <w:lang w:val="en-US" w:eastAsia="ru-RU"/>
        </w:rPr>
        <w:t>the first</w:t>
      </w:r>
      <w:proofErr w:type="gramEnd"/>
      <w:r w:rsidRPr="00D70863">
        <w:rPr>
          <w:rFonts w:ascii="Times New Roman" w:eastAsia="Times New Roman" w:hAnsi="Times New Roman" w:cs="Times New Roman"/>
          <w:color w:val="000000"/>
          <w:sz w:val="27"/>
          <w:szCs w:val="27"/>
          <w:lang w:val="en-US" w:eastAsia="ru-RU"/>
        </w:rPr>
        <w:t xml:space="preserve"> AUG codon in a favorable context. As was shown, several features of 5’UTRs are important for the mRNA translation:</w:t>
      </w:r>
    </w:p>
    <w:p w:rsidR="00D70863" w:rsidRPr="00D70863" w:rsidRDefault="00D70863" w:rsidP="00D70863">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70863">
        <w:rPr>
          <w:rFonts w:ascii="Times New Roman" w:eastAsia="Times New Roman" w:hAnsi="Times New Roman" w:cs="Times New Roman"/>
          <w:i/>
          <w:iCs/>
          <w:color w:val="000000"/>
          <w:sz w:val="27"/>
          <w:szCs w:val="27"/>
          <w:lang w:val="en-US" w:eastAsia="ru-RU"/>
        </w:rPr>
        <w:lastRenderedPageBreak/>
        <w:t>(1) The nucleotide sequence, or context, surrounding the AUG codon.</w:t>
      </w:r>
      <w:r w:rsidRPr="00D70863">
        <w:rPr>
          <w:rFonts w:ascii="Times New Roman" w:eastAsia="Times New Roman" w:hAnsi="Times New Roman" w:cs="Times New Roman"/>
          <w:color w:val="000000"/>
          <w:sz w:val="27"/>
          <w:szCs w:val="27"/>
          <w:lang w:val="en-US" w:eastAsia="ru-RU"/>
        </w:rPr>
        <w:t xml:space="preserve"> It </w:t>
      </w:r>
      <w:proofErr w:type="gramStart"/>
      <w:r w:rsidRPr="00D70863">
        <w:rPr>
          <w:rFonts w:ascii="Times New Roman" w:eastAsia="Times New Roman" w:hAnsi="Times New Roman" w:cs="Times New Roman"/>
          <w:color w:val="000000"/>
          <w:sz w:val="27"/>
          <w:szCs w:val="27"/>
          <w:lang w:val="en-US" w:eastAsia="ru-RU"/>
        </w:rPr>
        <w:t>is known</w:t>
      </w:r>
      <w:proofErr w:type="gramEnd"/>
      <w:r w:rsidRPr="00D70863">
        <w:rPr>
          <w:rFonts w:ascii="Times New Roman" w:eastAsia="Times New Roman" w:hAnsi="Times New Roman" w:cs="Times New Roman"/>
          <w:color w:val="000000"/>
          <w:sz w:val="27"/>
          <w:szCs w:val="27"/>
          <w:lang w:val="en-US" w:eastAsia="ru-RU"/>
        </w:rPr>
        <w:t xml:space="preserve"> that the efficiency of AUG codon recognition is modulated by the sequence context of the codon. For vertebrate mRNAs</w:t>
      </w:r>
      <w:r w:rsidRPr="00D70863">
        <w:rPr>
          <w:rFonts w:ascii="Times New Roman" w:eastAsia="Times New Roman" w:hAnsi="Times New Roman" w:cs="Times New Roman"/>
          <w:color w:val="000000"/>
          <w:sz w:val="27"/>
          <w:szCs w:val="27"/>
          <w:vertAlign w:val="superscript"/>
          <w:lang w:val="en-US" w:eastAsia="ru-RU"/>
        </w:rPr>
        <w:t>2</w:t>
      </w:r>
      <w:r w:rsidRPr="00D70863">
        <w:rPr>
          <w:rFonts w:ascii="Times New Roman" w:eastAsia="Times New Roman" w:hAnsi="Times New Roman" w:cs="Times New Roman"/>
          <w:color w:val="000000"/>
          <w:sz w:val="27"/>
          <w:szCs w:val="27"/>
          <w:lang w:val="en-US" w:eastAsia="ru-RU"/>
        </w:rPr>
        <w:t>, the most crucial positions are adenine at position -3 and a guanine at position +4 (where the A in AUG is numbered as +1)</w:t>
      </w:r>
      <w:proofErr w:type="gramStart"/>
      <w:r w:rsidRPr="00D70863">
        <w:rPr>
          <w:rFonts w:ascii="Times New Roman" w:eastAsia="Times New Roman" w:hAnsi="Times New Roman" w:cs="Times New Roman"/>
          <w:color w:val="000000"/>
          <w:sz w:val="27"/>
          <w:szCs w:val="27"/>
          <w:lang w:val="en-US" w:eastAsia="ru-RU"/>
        </w:rPr>
        <w:t>,</w:t>
      </w:r>
      <w:proofErr w:type="gramEnd"/>
      <w:r w:rsidRPr="00D70863">
        <w:rPr>
          <w:rFonts w:ascii="Times New Roman" w:eastAsia="Times New Roman" w:hAnsi="Times New Roman" w:cs="Times New Roman"/>
          <w:color w:val="000000"/>
          <w:sz w:val="27"/>
          <w:szCs w:val="27"/>
          <w:lang w:val="en-US" w:eastAsia="ru-RU"/>
        </w:rPr>
        <w:t xml:space="preserve"> other positions seem to be less important. As for plant mRNAs, some researchers have concluded that the context of the initiation codon in plants is of minor importance</w:t>
      </w:r>
      <w:r w:rsidRPr="00D70863">
        <w:rPr>
          <w:rFonts w:ascii="Times New Roman" w:eastAsia="Times New Roman" w:hAnsi="Times New Roman" w:cs="Times New Roman"/>
          <w:color w:val="000000"/>
          <w:sz w:val="27"/>
          <w:szCs w:val="27"/>
          <w:vertAlign w:val="superscript"/>
          <w:lang w:val="en-US" w:eastAsia="ru-RU"/>
        </w:rPr>
        <w:t>3</w:t>
      </w:r>
      <w:proofErr w:type="gramStart"/>
      <w:r w:rsidRPr="00D70863">
        <w:rPr>
          <w:rFonts w:ascii="Times New Roman" w:eastAsia="Times New Roman" w:hAnsi="Times New Roman" w:cs="Times New Roman"/>
          <w:color w:val="000000"/>
          <w:sz w:val="27"/>
          <w:szCs w:val="27"/>
          <w:vertAlign w:val="superscript"/>
          <w:lang w:val="en-US" w:eastAsia="ru-RU"/>
        </w:rPr>
        <w:t>,4</w:t>
      </w:r>
      <w:proofErr w:type="gramEnd"/>
      <w:r w:rsidRPr="00D70863">
        <w:rPr>
          <w:rFonts w:ascii="Times New Roman" w:eastAsia="Times New Roman" w:hAnsi="Times New Roman" w:cs="Times New Roman"/>
          <w:color w:val="000000"/>
          <w:sz w:val="27"/>
          <w:szCs w:val="27"/>
          <w:lang w:val="en-US" w:eastAsia="ru-RU"/>
        </w:rPr>
        <w:t>, while others have shown that it discriminates the level of initiation, similar to that in mammalian systems</w:t>
      </w:r>
      <w:r w:rsidRPr="00D70863">
        <w:rPr>
          <w:rFonts w:ascii="Times New Roman" w:eastAsia="Times New Roman" w:hAnsi="Times New Roman" w:cs="Times New Roman"/>
          <w:color w:val="000000"/>
          <w:sz w:val="27"/>
          <w:szCs w:val="27"/>
          <w:vertAlign w:val="superscript"/>
          <w:lang w:val="en-US" w:eastAsia="ru-RU"/>
        </w:rPr>
        <w:t>5,6</w:t>
      </w:r>
      <w:r w:rsidRPr="00D70863">
        <w:rPr>
          <w:rFonts w:ascii="Times New Roman" w:eastAsia="Times New Roman" w:hAnsi="Times New Roman" w:cs="Times New Roman"/>
          <w:color w:val="000000"/>
          <w:sz w:val="27"/>
          <w:szCs w:val="27"/>
          <w:lang w:val="en-US" w:eastAsia="ru-RU"/>
        </w:rPr>
        <w:t>. Exact role of nucleotides in different positions of the AUG context is still an open question</w:t>
      </w:r>
      <w:r w:rsidRPr="00D70863">
        <w:rPr>
          <w:rFonts w:ascii="Times New Roman" w:eastAsia="Times New Roman" w:hAnsi="Times New Roman" w:cs="Times New Roman"/>
          <w:color w:val="000000"/>
          <w:sz w:val="27"/>
          <w:szCs w:val="27"/>
          <w:vertAlign w:val="superscript"/>
          <w:lang w:val="en-US" w:eastAsia="ru-RU"/>
        </w:rPr>
        <w:t>7</w:t>
      </w:r>
      <w:proofErr w:type="gramStart"/>
      <w:r w:rsidRPr="00D70863">
        <w:rPr>
          <w:rFonts w:ascii="Times New Roman" w:eastAsia="Times New Roman" w:hAnsi="Times New Roman" w:cs="Times New Roman"/>
          <w:color w:val="000000"/>
          <w:sz w:val="27"/>
          <w:szCs w:val="27"/>
          <w:vertAlign w:val="superscript"/>
          <w:lang w:val="en-US" w:eastAsia="ru-RU"/>
        </w:rPr>
        <w:t>,8,9</w:t>
      </w:r>
      <w:proofErr w:type="gramEnd"/>
      <w:r w:rsidRPr="00D70863">
        <w:rPr>
          <w:rFonts w:ascii="Times New Roman" w:eastAsia="Times New Roman" w:hAnsi="Times New Roman" w:cs="Times New Roman"/>
          <w:b/>
          <w:bCs/>
          <w:color w:val="000000"/>
          <w:sz w:val="27"/>
          <w:szCs w:val="27"/>
          <w:lang w:val="en-US" w:eastAsia="ru-RU"/>
        </w:rPr>
        <w:t>.</w:t>
      </w:r>
    </w:p>
    <w:p w:rsidR="00D70863" w:rsidRPr="00D70863" w:rsidRDefault="00D70863" w:rsidP="00D70863">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70863">
        <w:rPr>
          <w:rFonts w:ascii="Times New Roman" w:eastAsia="Times New Roman" w:hAnsi="Times New Roman" w:cs="Times New Roman"/>
          <w:color w:val="000000"/>
          <w:sz w:val="27"/>
          <w:szCs w:val="27"/>
          <w:lang w:val="en-US" w:eastAsia="ru-RU"/>
        </w:rPr>
        <w:t>(2) </w:t>
      </w:r>
      <w:r w:rsidRPr="00D70863">
        <w:rPr>
          <w:rFonts w:ascii="Times New Roman" w:eastAsia="Times New Roman" w:hAnsi="Times New Roman" w:cs="Times New Roman"/>
          <w:i/>
          <w:iCs/>
          <w:color w:val="000000"/>
          <w:sz w:val="27"/>
          <w:szCs w:val="27"/>
          <w:lang w:val="en-US" w:eastAsia="ru-RU"/>
        </w:rPr>
        <w:t>Leader length.</w:t>
      </w:r>
      <w:r w:rsidRPr="00D70863">
        <w:rPr>
          <w:rFonts w:ascii="Times New Roman" w:eastAsia="Times New Roman" w:hAnsi="Times New Roman" w:cs="Times New Roman"/>
          <w:color w:val="000000"/>
          <w:sz w:val="27"/>
          <w:szCs w:val="27"/>
          <w:lang w:val="en-US" w:eastAsia="ru-RU"/>
        </w:rPr>
        <w:t xml:space="preserve"> In general, longer leaders (e.g., 80 </w:t>
      </w:r>
      <w:proofErr w:type="spellStart"/>
      <w:r w:rsidRPr="00D70863">
        <w:rPr>
          <w:rFonts w:ascii="Times New Roman" w:eastAsia="Times New Roman" w:hAnsi="Times New Roman" w:cs="Times New Roman"/>
          <w:color w:val="000000"/>
          <w:sz w:val="27"/>
          <w:szCs w:val="27"/>
          <w:lang w:val="en-US" w:eastAsia="ru-RU"/>
        </w:rPr>
        <w:t>nt</w:t>
      </w:r>
      <w:proofErr w:type="spellEnd"/>
      <w:r w:rsidRPr="00D70863">
        <w:rPr>
          <w:rFonts w:ascii="Times New Roman" w:eastAsia="Times New Roman" w:hAnsi="Times New Roman" w:cs="Times New Roman"/>
          <w:color w:val="000000"/>
          <w:sz w:val="27"/>
          <w:szCs w:val="27"/>
          <w:lang w:val="en-US" w:eastAsia="ru-RU"/>
        </w:rPr>
        <w:t>) result in higher translational rates in plant cells than shorter leaders (e.g., 10 nucleotides); however, mRNAs with leader sequence less than 10 nucleotides long can still be efficiently translated</w:t>
      </w:r>
      <w:r w:rsidRPr="00D70863">
        <w:rPr>
          <w:rFonts w:ascii="Times New Roman" w:eastAsia="Times New Roman" w:hAnsi="Times New Roman" w:cs="Times New Roman"/>
          <w:color w:val="000000"/>
          <w:sz w:val="27"/>
          <w:szCs w:val="27"/>
          <w:vertAlign w:val="superscript"/>
          <w:lang w:val="en-US" w:eastAsia="ru-RU"/>
        </w:rPr>
        <w:t>2,8</w:t>
      </w:r>
      <w:r w:rsidRPr="00D70863">
        <w:rPr>
          <w:rFonts w:ascii="Times New Roman" w:eastAsia="Times New Roman" w:hAnsi="Times New Roman" w:cs="Times New Roman"/>
          <w:color w:val="000000"/>
          <w:sz w:val="27"/>
          <w:szCs w:val="27"/>
          <w:lang w:val="en-US" w:eastAsia="ru-RU"/>
        </w:rPr>
        <w:t>.</w:t>
      </w:r>
    </w:p>
    <w:p w:rsidR="00D70863" w:rsidRPr="00D70863" w:rsidRDefault="00D70863" w:rsidP="00D70863">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70863">
        <w:rPr>
          <w:rFonts w:ascii="Times New Roman" w:eastAsia="Times New Roman" w:hAnsi="Times New Roman" w:cs="Times New Roman"/>
          <w:color w:val="000000"/>
          <w:sz w:val="27"/>
          <w:szCs w:val="27"/>
          <w:lang w:val="en-US" w:eastAsia="ru-RU"/>
        </w:rPr>
        <w:t>(3) </w:t>
      </w:r>
      <w:r w:rsidRPr="00D70863">
        <w:rPr>
          <w:rFonts w:ascii="Times New Roman" w:eastAsia="Times New Roman" w:hAnsi="Times New Roman" w:cs="Times New Roman"/>
          <w:i/>
          <w:iCs/>
          <w:color w:val="000000"/>
          <w:sz w:val="27"/>
          <w:szCs w:val="27"/>
          <w:lang w:val="en-US" w:eastAsia="ru-RU"/>
        </w:rPr>
        <w:t>Secondary structure in the leader</w:t>
      </w:r>
      <w:r w:rsidRPr="00D70863">
        <w:rPr>
          <w:rFonts w:ascii="Times New Roman" w:eastAsia="Times New Roman" w:hAnsi="Times New Roman" w:cs="Times New Roman"/>
          <w:color w:val="000000"/>
          <w:sz w:val="27"/>
          <w:szCs w:val="27"/>
          <w:lang w:val="en-US" w:eastAsia="ru-RU"/>
        </w:rPr>
        <w:t xml:space="preserve">. Secondary structures and AUGs within 5’UTR hinder the scanning and, </w:t>
      </w:r>
      <w:proofErr w:type="gramStart"/>
      <w:r w:rsidRPr="00D70863">
        <w:rPr>
          <w:rFonts w:ascii="Times New Roman" w:eastAsia="Times New Roman" w:hAnsi="Times New Roman" w:cs="Times New Roman"/>
          <w:color w:val="000000"/>
          <w:sz w:val="27"/>
          <w:szCs w:val="27"/>
          <w:lang w:val="en-US" w:eastAsia="ru-RU"/>
        </w:rPr>
        <w:t>as a consequence</w:t>
      </w:r>
      <w:proofErr w:type="gramEnd"/>
      <w:r w:rsidRPr="00D70863">
        <w:rPr>
          <w:rFonts w:ascii="Times New Roman" w:eastAsia="Times New Roman" w:hAnsi="Times New Roman" w:cs="Times New Roman"/>
          <w:color w:val="000000"/>
          <w:sz w:val="27"/>
          <w:szCs w:val="27"/>
          <w:lang w:val="en-US" w:eastAsia="ru-RU"/>
        </w:rPr>
        <w:t xml:space="preserve">, decrease translational efficiency of the mRNA. </w:t>
      </w:r>
      <w:proofErr w:type="gramStart"/>
      <w:r w:rsidRPr="00D70863">
        <w:rPr>
          <w:rFonts w:ascii="Times New Roman" w:eastAsia="Times New Roman" w:hAnsi="Times New Roman" w:cs="Times New Roman"/>
          <w:color w:val="000000"/>
          <w:sz w:val="27"/>
          <w:szCs w:val="27"/>
          <w:lang w:val="en-US" w:eastAsia="ru-RU"/>
        </w:rPr>
        <w:t>mRNAs</w:t>
      </w:r>
      <w:proofErr w:type="gramEnd"/>
      <w:r w:rsidRPr="00D70863">
        <w:rPr>
          <w:rFonts w:ascii="Times New Roman" w:eastAsia="Times New Roman" w:hAnsi="Times New Roman" w:cs="Times New Roman"/>
          <w:color w:val="000000"/>
          <w:sz w:val="27"/>
          <w:szCs w:val="27"/>
          <w:lang w:val="en-US" w:eastAsia="ru-RU"/>
        </w:rPr>
        <w:t xml:space="preserve"> with excessive secondary structure in their 5’UTR are discriminated against by the translational machinery and inefficiently translated in both plant and animal cells</w:t>
      </w:r>
      <w:r w:rsidRPr="00D70863">
        <w:rPr>
          <w:rFonts w:ascii="Times New Roman" w:eastAsia="Times New Roman" w:hAnsi="Times New Roman" w:cs="Times New Roman"/>
          <w:color w:val="000000"/>
          <w:sz w:val="27"/>
          <w:szCs w:val="27"/>
          <w:vertAlign w:val="superscript"/>
          <w:lang w:val="en-US" w:eastAsia="ru-RU"/>
        </w:rPr>
        <w:t>1,2,6,8</w:t>
      </w:r>
      <w:r w:rsidRPr="00D70863">
        <w:rPr>
          <w:rFonts w:ascii="Times New Roman" w:eastAsia="Times New Roman" w:hAnsi="Times New Roman" w:cs="Times New Roman"/>
          <w:color w:val="000000"/>
          <w:sz w:val="27"/>
          <w:szCs w:val="27"/>
          <w:lang w:val="en-US" w:eastAsia="ru-RU"/>
        </w:rPr>
        <w:t>.</w:t>
      </w:r>
    </w:p>
    <w:p w:rsidR="00D70863" w:rsidRPr="00D70863" w:rsidRDefault="00D70863" w:rsidP="00D70863">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70863">
        <w:rPr>
          <w:rFonts w:ascii="Times New Roman" w:eastAsia="Times New Roman" w:hAnsi="Times New Roman" w:cs="Times New Roman"/>
          <w:color w:val="000000"/>
          <w:sz w:val="27"/>
          <w:szCs w:val="27"/>
          <w:lang w:val="en-US" w:eastAsia="ru-RU"/>
        </w:rPr>
        <w:t>(4) </w:t>
      </w:r>
      <w:r w:rsidRPr="00D70863">
        <w:rPr>
          <w:rFonts w:ascii="Times New Roman" w:eastAsia="Times New Roman" w:hAnsi="Times New Roman" w:cs="Times New Roman"/>
          <w:i/>
          <w:iCs/>
          <w:color w:val="000000"/>
          <w:sz w:val="27"/>
          <w:szCs w:val="27"/>
          <w:lang w:val="en-US" w:eastAsia="ru-RU"/>
        </w:rPr>
        <w:t>The presence of AUGs upstream of the main initiation site</w:t>
      </w:r>
      <w:r w:rsidRPr="00D70863">
        <w:rPr>
          <w:rFonts w:ascii="Times New Roman" w:eastAsia="Times New Roman" w:hAnsi="Times New Roman" w:cs="Times New Roman"/>
          <w:color w:val="000000"/>
          <w:sz w:val="27"/>
          <w:szCs w:val="27"/>
          <w:lang w:val="en-US" w:eastAsia="ru-RU"/>
        </w:rPr>
        <w:t>. Similar to the secondary structure, the introduction of alternative AUGs into 5’UTR reduces downstream translation</w:t>
      </w:r>
      <w:r w:rsidRPr="00D70863">
        <w:rPr>
          <w:rFonts w:ascii="Times New Roman" w:eastAsia="Times New Roman" w:hAnsi="Times New Roman" w:cs="Times New Roman"/>
          <w:color w:val="000000"/>
          <w:sz w:val="27"/>
          <w:szCs w:val="27"/>
          <w:vertAlign w:val="superscript"/>
          <w:lang w:val="en-US" w:eastAsia="ru-RU"/>
        </w:rPr>
        <w:t>1</w:t>
      </w:r>
      <w:proofErr w:type="gramStart"/>
      <w:r w:rsidRPr="00D70863">
        <w:rPr>
          <w:rFonts w:ascii="Times New Roman" w:eastAsia="Times New Roman" w:hAnsi="Times New Roman" w:cs="Times New Roman"/>
          <w:color w:val="000000"/>
          <w:sz w:val="27"/>
          <w:szCs w:val="27"/>
          <w:vertAlign w:val="superscript"/>
          <w:lang w:val="en-US" w:eastAsia="ru-RU"/>
        </w:rPr>
        <w:t>,2,8</w:t>
      </w:r>
      <w:proofErr w:type="gramEnd"/>
      <w:r w:rsidRPr="00D70863">
        <w:rPr>
          <w:rFonts w:ascii="Times New Roman" w:eastAsia="Times New Roman" w:hAnsi="Times New Roman" w:cs="Times New Roman"/>
          <w:color w:val="000000"/>
          <w:sz w:val="27"/>
          <w:szCs w:val="27"/>
          <w:lang w:val="en-US" w:eastAsia="ru-RU"/>
        </w:rPr>
        <w:t>.</w:t>
      </w:r>
    </w:p>
    <w:p w:rsidR="00D70863" w:rsidRPr="00D70863" w:rsidRDefault="00D70863" w:rsidP="00D70863">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70863">
        <w:rPr>
          <w:rFonts w:ascii="Times New Roman" w:eastAsia="Times New Roman" w:hAnsi="Times New Roman" w:cs="Times New Roman"/>
          <w:color w:val="000000"/>
          <w:sz w:val="27"/>
          <w:szCs w:val="27"/>
          <w:lang w:val="en-US" w:eastAsia="ru-RU"/>
        </w:rPr>
        <w:t>Only a small number of leader sequences of nuclear plant genes have been systematically compared</w:t>
      </w:r>
      <w:r w:rsidRPr="00D70863">
        <w:rPr>
          <w:rFonts w:ascii="Times New Roman" w:eastAsia="Times New Roman" w:hAnsi="Times New Roman" w:cs="Times New Roman"/>
          <w:color w:val="000000"/>
          <w:sz w:val="27"/>
          <w:szCs w:val="27"/>
          <w:vertAlign w:val="superscript"/>
          <w:lang w:val="en-US" w:eastAsia="ru-RU"/>
        </w:rPr>
        <w:t>10</w:t>
      </w:r>
      <w:r w:rsidRPr="00D70863">
        <w:rPr>
          <w:rFonts w:ascii="Times New Roman" w:eastAsia="Times New Roman" w:hAnsi="Times New Roman" w:cs="Times New Roman"/>
          <w:color w:val="000000"/>
          <w:sz w:val="27"/>
          <w:szCs w:val="27"/>
          <w:lang w:val="en-US" w:eastAsia="ru-RU"/>
        </w:rPr>
        <w:t>. Computer analysis of the sequences identified so far may be useful to reveal the 5’UTR features influencing the mRNA translational efficiency</w:t>
      </w:r>
      <w:r w:rsidRPr="00D70863">
        <w:rPr>
          <w:rFonts w:ascii="Times New Roman" w:eastAsia="Times New Roman" w:hAnsi="Times New Roman" w:cs="Times New Roman"/>
          <w:color w:val="000000"/>
          <w:sz w:val="27"/>
          <w:szCs w:val="27"/>
          <w:vertAlign w:val="superscript"/>
          <w:lang w:val="en-US" w:eastAsia="ru-RU"/>
        </w:rPr>
        <w:t>3</w:t>
      </w:r>
      <w:proofErr w:type="gramStart"/>
      <w:r w:rsidRPr="00D70863">
        <w:rPr>
          <w:rFonts w:ascii="Times New Roman" w:eastAsia="Times New Roman" w:hAnsi="Times New Roman" w:cs="Times New Roman"/>
          <w:color w:val="000000"/>
          <w:sz w:val="27"/>
          <w:szCs w:val="27"/>
          <w:vertAlign w:val="superscript"/>
          <w:lang w:val="en-US" w:eastAsia="ru-RU"/>
        </w:rPr>
        <w:t>,9,10,11</w:t>
      </w:r>
      <w:proofErr w:type="gramEnd"/>
      <w:r w:rsidRPr="00D70863">
        <w:rPr>
          <w:rFonts w:ascii="Times New Roman" w:eastAsia="Times New Roman" w:hAnsi="Times New Roman" w:cs="Times New Roman"/>
          <w:color w:val="000000"/>
          <w:sz w:val="27"/>
          <w:szCs w:val="27"/>
          <w:lang w:val="en-US" w:eastAsia="ru-RU"/>
        </w:rPr>
        <w:t xml:space="preserve">. In this </w:t>
      </w:r>
      <w:proofErr w:type="gramStart"/>
      <w:r w:rsidRPr="00D70863">
        <w:rPr>
          <w:rFonts w:ascii="Times New Roman" w:eastAsia="Times New Roman" w:hAnsi="Times New Roman" w:cs="Times New Roman"/>
          <w:color w:val="000000"/>
          <w:sz w:val="27"/>
          <w:szCs w:val="27"/>
          <w:lang w:val="en-US" w:eastAsia="ru-RU"/>
        </w:rPr>
        <w:t>paper</w:t>
      </w:r>
      <w:proofErr w:type="gramEnd"/>
      <w:r w:rsidRPr="00D70863">
        <w:rPr>
          <w:rFonts w:ascii="Times New Roman" w:eastAsia="Times New Roman" w:hAnsi="Times New Roman" w:cs="Times New Roman"/>
          <w:color w:val="000000"/>
          <w:sz w:val="27"/>
          <w:szCs w:val="27"/>
          <w:lang w:val="en-US" w:eastAsia="ru-RU"/>
        </w:rPr>
        <w:t xml:space="preserve"> we report a detailed computer analysis of the 5’ leader regions of angiosperm plant mRNA sequences from the EMBL collection. The results obtained indicate significant difference between the features of angiosperm mRNA 5’ and </w:t>
      </w:r>
      <w:proofErr w:type="gramStart"/>
      <w:r w:rsidRPr="00D70863">
        <w:rPr>
          <w:rFonts w:ascii="Times New Roman" w:eastAsia="Times New Roman" w:hAnsi="Times New Roman" w:cs="Times New Roman"/>
          <w:color w:val="000000"/>
          <w:sz w:val="27"/>
          <w:szCs w:val="27"/>
          <w:lang w:val="en-US" w:eastAsia="ru-RU"/>
        </w:rPr>
        <w:t>3</w:t>
      </w:r>
      <w:proofErr w:type="gramEnd"/>
      <w:r w:rsidRPr="00D70863">
        <w:rPr>
          <w:rFonts w:ascii="Times New Roman" w:eastAsia="Times New Roman" w:hAnsi="Times New Roman" w:cs="Times New Roman"/>
          <w:color w:val="000000"/>
          <w:sz w:val="27"/>
          <w:szCs w:val="27"/>
          <w:lang w:val="en-US" w:eastAsia="ru-RU"/>
        </w:rPr>
        <w:t xml:space="preserve">’ untranslated sequences as well as between the dicot and monocot 5’UTRs. These data </w:t>
      </w:r>
      <w:proofErr w:type="gramStart"/>
      <w:r w:rsidRPr="00D70863">
        <w:rPr>
          <w:rFonts w:ascii="Times New Roman" w:eastAsia="Times New Roman" w:hAnsi="Times New Roman" w:cs="Times New Roman"/>
          <w:color w:val="000000"/>
          <w:sz w:val="27"/>
          <w:szCs w:val="27"/>
          <w:lang w:val="en-US" w:eastAsia="ru-RU"/>
        </w:rPr>
        <w:t>may be used</w:t>
      </w:r>
      <w:proofErr w:type="gramEnd"/>
      <w:r w:rsidRPr="00D70863">
        <w:rPr>
          <w:rFonts w:ascii="Times New Roman" w:eastAsia="Times New Roman" w:hAnsi="Times New Roman" w:cs="Times New Roman"/>
          <w:color w:val="000000"/>
          <w:sz w:val="27"/>
          <w:szCs w:val="27"/>
          <w:lang w:val="en-US" w:eastAsia="ru-RU"/>
        </w:rPr>
        <w:t xml:space="preserve"> for predicting mRNA UTRs in newly cloned sequences and optimizing structural characteristics of foreign genes to make their expression in dicot or monocot plants more efficient.</w:t>
      </w:r>
    </w:p>
    <w:p w:rsidR="00D70863" w:rsidRPr="00D70863" w:rsidRDefault="00D70863" w:rsidP="00D70863">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70863">
        <w:rPr>
          <w:rFonts w:ascii="Times New Roman" w:eastAsia="Times New Roman" w:hAnsi="Times New Roman" w:cs="Times New Roman"/>
          <w:b/>
          <w:bCs/>
          <w:color w:val="000000"/>
          <w:sz w:val="27"/>
          <w:szCs w:val="27"/>
          <w:lang w:val="en-US" w:eastAsia="ru-RU"/>
        </w:rPr>
        <w:t>2. Materials and methods</w:t>
      </w:r>
    </w:p>
    <w:p w:rsidR="00D70863" w:rsidRPr="00D70863" w:rsidRDefault="00D70863" w:rsidP="00D70863">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70863">
        <w:rPr>
          <w:rFonts w:ascii="Times New Roman" w:eastAsia="Times New Roman" w:hAnsi="Times New Roman" w:cs="Times New Roman"/>
          <w:i/>
          <w:iCs/>
          <w:color w:val="000000"/>
          <w:sz w:val="27"/>
          <w:szCs w:val="27"/>
          <w:lang w:val="en-US" w:eastAsia="ru-RU"/>
        </w:rPr>
        <w:t>Sequence data:</w:t>
      </w:r>
      <w:r w:rsidRPr="00D70863">
        <w:rPr>
          <w:rFonts w:ascii="Times New Roman" w:eastAsia="Times New Roman" w:hAnsi="Times New Roman" w:cs="Times New Roman"/>
          <w:color w:val="000000"/>
          <w:sz w:val="27"/>
          <w:szCs w:val="27"/>
          <w:lang w:val="en-US" w:eastAsia="ru-RU"/>
        </w:rPr>
        <w:t xml:space="preserve"> The EMBL (Release 49) database </w:t>
      </w:r>
      <w:proofErr w:type="gramStart"/>
      <w:r w:rsidRPr="00D70863">
        <w:rPr>
          <w:rFonts w:ascii="Times New Roman" w:eastAsia="Times New Roman" w:hAnsi="Times New Roman" w:cs="Times New Roman"/>
          <w:color w:val="000000"/>
          <w:sz w:val="27"/>
          <w:szCs w:val="27"/>
          <w:lang w:val="en-US" w:eastAsia="ru-RU"/>
        </w:rPr>
        <w:t>was used</w:t>
      </w:r>
      <w:proofErr w:type="gramEnd"/>
      <w:r w:rsidRPr="00D70863">
        <w:rPr>
          <w:rFonts w:ascii="Times New Roman" w:eastAsia="Times New Roman" w:hAnsi="Times New Roman" w:cs="Times New Roman"/>
          <w:color w:val="000000"/>
          <w:sz w:val="27"/>
          <w:szCs w:val="27"/>
          <w:lang w:val="en-US" w:eastAsia="ru-RU"/>
        </w:rPr>
        <w:t xml:space="preserve"> for this compilation. Both full-sized (i.e., when genomic DNA clone was sequenced and the transcription start site was determined in experiments; sample D) and possible incomplete (i.e., when the cDNA clone was sequenced; sample R) 5’UTRs were extracted. Redundant sequences (&gt;70%) were eliminated. Finally, database D comprised 479 sequences (including 333 of dicots and 121 of monocots) and database R comprised 3410 sequences (2475 of dicots and 748 of monocots). Databases D and R are available at </w:t>
      </w:r>
      <w:hyperlink r:id="rId5" w:history="1">
        <w:r w:rsidRPr="00D70863">
          <w:rPr>
            <w:rFonts w:ascii="Times New Roman" w:eastAsia="Times New Roman" w:hAnsi="Times New Roman" w:cs="Times New Roman"/>
            <w:color w:val="0000FF"/>
            <w:sz w:val="27"/>
            <w:szCs w:val="27"/>
            <w:u w:val="single"/>
            <w:lang w:val="en-US" w:eastAsia="ru-RU"/>
          </w:rPr>
          <w:t>http://wwwmgs/Dbases/NSamples/auto1.exe</w:t>
        </w:r>
      </w:hyperlink>
      <w:r w:rsidRPr="00D70863">
        <w:rPr>
          <w:rFonts w:ascii="Times New Roman" w:eastAsia="Times New Roman" w:hAnsi="Times New Roman" w:cs="Times New Roman"/>
          <w:color w:val="000000"/>
          <w:sz w:val="27"/>
          <w:szCs w:val="27"/>
          <w:lang w:val="en-US" w:eastAsia="ru-RU"/>
        </w:rPr>
        <w:t xml:space="preserve">. A small database of mRNA 3’UTRs of plant genes (D3’) </w:t>
      </w:r>
      <w:proofErr w:type="gramStart"/>
      <w:r w:rsidRPr="00D70863">
        <w:rPr>
          <w:rFonts w:ascii="Times New Roman" w:eastAsia="Times New Roman" w:hAnsi="Times New Roman" w:cs="Times New Roman"/>
          <w:color w:val="000000"/>
          <w:sz w:val="27"/>
          <w:szCs w:val="27"/>
          <w:lang w:val="en-US" w:eastAsia="ru-RU"/>
        </w:rPr>
        <w:t>was also created</w:t>
      </w:r>
      <w:proofErr w:type="gramEnd"/>
      <w:r w:rsidRPr="00D70863">
        <w:rPr>
          <w:rFonts w:ascii="Times New Roman" w:eastAsia="Times New Roman" w:hAnsi="Times New Roman" w:cs="Times New Roman"/>
          <w:color w:val="000000"/>
          <w:sz w:val="27"/>
          <w:szCs w:val="27"/>
          <w:lang w:val="en-US" w:eastAsia="ru-RU"/>
        </w:rPr>
        <w:t xml:space="preserve">. Trailer sequences </w:t>
      </w:r>
      <w:proofErr w:type="gramStart"/>
      <w:r w:rsidRPr="00D70863">
        <w:rPr>
          <w:rFonts w:ascii="Times New Roman" w:eastAsia="Times New Roman" w:hAnsi="Times New Roman" w:cs="Times New Roman"/>
          <w:color w:val="000000"/>
          <w:sz w:val="27"/>
          <w:szCs w:val="27"/>
          <w:lang w:val="en-US" w:eastAsia="ru-RU"/>
        </w:rPr>
        <w:t>were extracted</w:t>
      </w:r>
      <w:proofErr w:type="gramEnd"/>
      <w:r w:rsidRPr="00D70863">
        <w:rPr>
          <w:rFonts w:ascii="Times New Roman" w:eastAsia="Times New Roman" w:hAnsi="Times New Roman" w:cs="Times New Roman"/>
          <w:color w:val="000000"/>
          <w:sz w:val="27"/>
          <w:szCs w:val="27"/>
          <w:lang w:val="en-US" w:eastAsia="ru-RU"/>
        </w:rPr>
        <w:t xml:space="preserve"> from the same EMBL entries that were taken for the full-sized 5’UTR database (D). The total </w:t>
      </w:r>
      <w:r w:rsidRPr="00D70863">
        <w:rPr>
          <w:rFonts w:ascii="Times New Roman" w:eastAsia="Times New Roman" w:hAnsi="Times New Roman" w:cs="Times New Roman"/>
          <w:color w:val="000000"/>
          <w:sz w:val="27"/>
          <w:szCs w:val="27"/>
          <w:lang w:val="en-US" w:eastAsia="ru-RU"/>
        </w:rPr>
        <w:lastRenderedPageBreak/>
        <w:t>number of mRNA 3’UTRs analyzed was 315 (including 217 sequences of dicots; 82, of monocots).</w:t>
      </w:r>
    </w:p>
    <w:p w:rsidR="00D70863" w:rsidRPr="00D70863" w:rsidRDefault="00D70863" w:rsidP="00D70863">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70863">
        <w:rPr>
          <w:rFonts w:ascii="Times New Roman" w:eastAsia="Times New Roman" w:hAnsi="Times New Roman" w:cs="Times New Roman"/>
          <w:i/>
          <w:iCs/>
          <w:color w:val="000000"/>
          <w:sz w:val="27"/>
          <w:szCs w:val="27"/>
          <w:lang w:val="en-US" w:eastAsia="ru-RU"/>
        </w:rPr>
        <w:t>Sequence analysis: </w:t>
      </w:r>
      <w:r w:rsidRPr="00D70863">
        <w:rPr>
          <w:rFonts w:ascii="Times New Roman" w:eastAsia="Times New Roman" w:hAnsi="Times New Roman" w:cs="Times New Roman"/>
          <w:color w:val="000000"/>
          <w:sz w:val="27"/>
          <w:szCs w:val="27"/>
          <w:lang w:val="en-US" w:eastAsia="ru-RU"/>
        </w:rPr>
        <w:t>To compare the general characteristics (distributions of lengths, nucleotide content) of mRNA UTRs of different taxa (dicots and monocots)</w:t>
      </w:r>
      <w:proofErr w:type="gramStart"/>
      <w:r w:rsidRPr="00D70863">
        <w:rPr>
          <w:rFonts w:ascii="Times New Roman" w:eastAsia="Times New Roman" w:hAnsi="Times New Roman" w:cs="Times New Roman"/>
          <w:color w:val="000000"/>
          <w:sz w:val="27"/>
          <w:szCs w:val="27"/>
          <w:lang w:val="en-US" w:eastAsia="ru-RU"/>
        </w:rPr>
        <w:t>,</w:t>
      </w:r>
      <w:proofErr w:type="gramEnd"/>
      <w:r w:rsidRPr="00D70863">
        <w:rPr>
          <w:rFonts w:ascii="Times New Roman" w:eastAsia="Times New Roman" w:hAnsi="Times New Roman" w:cs="Times New Roman"/>
          <w:color w:val="000000"/>
          <w:sz w:val="27"/>
          <w:szCs w:val="27"/>
          <w:lang w:val="en-US" w:eastAsia="ru-RU"/>
        </w:rPr>
        <w:t xml:space="preserve"> we used the Kolmogorov-Smirnov test (K.-S. test). The 50/75 consensus rule</w:t>
      </w:r>
      <w:r w:rsidRPr="00D70863">
        <w:rPr>
          <w:rFonts w:ascii="Times New Roman" w:eastAsia="Times New Roman" w:hAnsi="Times New Roman" w:cs="Times New Roman"/>
          <w:color w:val="000000"/>
          <w:sz w:val="27"/>
          <w:szCs w:val="27"/>
          <w:vertAlign w:val="superscript"/>
          <w:lang w:val="en-US" w:eastAsia="ru-RU"/>
        </w:rPr>
        <w:t>12</w:t>
      </w:r>
      <w:r w:rsidRPr="00D70863">
        <w:rPr>
          <w:rFonts w:ascii="Times New Roman" w:eastAsia="Times New Roman" w:hAnsi="Times New Roman" w:cs="Times New Roman"/>
          <w:color w:val="000000"/>
          <w:sz w:val="27"/>
          <w:szCs w:val="27"/>
          <w:lang w:val="en-US" w:eastAsia="ru-RU"/>
        </w:rPr>
        <w:t> </w:t>
      </w:r>
      <w:proofErr w:type="gramStart"/>
      <w:r w:rsidRPr="00D70863">
        <w:rPr>
          <w:rFonts w:ascii="Times New Roman" w:eastAsia="Times New Roman" w:hAnsi="Times New Roman" w:cs="Times New Roman"/>
          <w:color w:val="000000"/>
          <w:sz w:val="27"/>
          <w:szCs w:val="27"/>
          <w:lang w:val="en-US" w:eastAsia="ru-RU"/>
        </w:rPr>
        <w:t>was used</w:t>
      </w:r>
      <w:proofErr w:type="gramEnd"/>
      <w:r w:rsidRPr="00D70863">
        <w:rPr>
          <w:rFonts w:ascii="Times New Roman" w:eastAsia="Times New Roman" w:hAnsi="Times New Roman" w:cs="Times New Roman"/>
          <w:color w:val="000000"/>
          <w:sz w:val="27"/>
          <w:szCs w:val="27"/>
          <w:lang w:val="en-US" w:eastAsia="ru-RU"/>
        </w:rPr>
        <w:t xml:space="preserve"> to describe the AUG context consensus sequence.</w:t>
      </w:r>
    </w:p>
    <w:p w:rsidR="00D70863" w:rsidRPr="00D70863" w:rsidRDefault="00D70863" w:rsidP="00D70863">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70863">
        <w:rPr>
          <w:rFonts w:ascii="Times New Roman" w:eastAsia="Times New Roman" w:hAnsi="Times New Roman" w:cs="Times New Roman"/>
          <w:b/>
          <w:bCs/>
          <w:color w:val="000000"/>
          <w:sz w:val="27"/>
          <w:szCs w:val="27"/>
          <w:lang w:val="en-US" w:eastAsia="ru-RU"/>
        </w:rPr>
        <w:t>3. Results and discussion</w:t>
      </w:r>
    </w:p>
    <w:p w:rsidR="00D70863" w:rsidRPr="00D70863" w:rsidRDefault="00D70863" w:rsidP="00D70863">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70863">
        <w:rPr>
          <w:rFonts w:ascii="Times New Roman" w:eastAsia="Times New Roman" w:hAnsi="Times New Roman" w:cs="Times New Roman"/>
          <w:b/>
          <w:bCs/>
          <w:i/>
          <w:iCs/>
          <w:color w:val="000000"/>
          <w:sz w:val="27"/>
          <w:szCs w:val="27"/>
          <w:lang w:val="en-US" w:eastAsia="ru-RU"/>
        </w:rPr>
        <w:t>3.1. Length of 5’UTRs</w:t>
      </w:r>
    </w:p>
    <w:p w:rsidR="00D70863" w:rsidRPr="00D70863" w:rsidRDefault="00D70863" w:rsidP="00D70863">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70863">
        <w:rPr>
          <w:rFonts w:ascii="Times New Roman" w:eastAsia="Times New Roman" w:hAnsi="Times New Roman" w:cs="Times New Roman"/>
          <w:color w:val="000000"/>
          <w:sz w:val="27"/>
          <w:szCs w:val="27"/>
          <w:lang w:val="en-US" w:eastAsia="ru-RU"/>
        </w:rPr>
        <w:t xml:space="preserve">Average lengths of the 5’UTRs is 98 </w:t>
      </w:r>
      <w:proofErr w:type="spellStart"/>
      <w:proofErr w:type="gramStart"/>
      <w:r w:rsidRPr="00D70863">
        <w:rPr>
          <w:rFonts w:ascii="Times New Roman" w:eastAsia="Times New Roman" w:hAnsi="Times New Roman" w:cs="Times New Roman"/>
          <w:color w:val="000000"/>
          <w:sz w:val="27"/>
          <w:szCs w:val="27"/>
          <w:lang w:val="en-US" w:eastAsia="ru-RU"/>
        </w:rPr>
        <w:t>nt</w:t>
      </w:r>
      <w:proofErr w:type="spellEnd"/>
      <w:proofErr w:type="gramEnd"/>
      <w:r w:rsidRPr="00D70863">
        <w:rPr>
          <w:rFonts w:ascii="Times New Roman" w:eastAsia="Times New Roman" w:hAnsi="Times New Roman" w:cs="Times New Roman"/>
          <w:color w:val="000000"/>
          <w:sz w:val="27"/>
          <w:szCs w:val="27"/>
          <w:lang w:val="en-US" w:eastAsia="ru-RU"/>
        </w:rPr>
        <w:t xml:space="preserve"> for dicot mRNAs and 113 </w:t>
      </w:r>
      <w:proofErr w:type="spellStart"/>
      <w:r w:rsidRPr="00D70863">
        <w:rPr>
          <w:rFonts w:ascii="Times New Roman" w:eastAsia="Times New Roman" w:hAnsi="Times New Roman" w:cs="Times New Roman"/>
          <w:color w:val="000000"/>
          <w:sz w:val="27"/>
          <w:szCs w:val="27"/>
          <w:lang w:val="en-US" w:eastAsia="ru-RU"/>
        </w:rPr>
        <w:t>nt</w:t>
      </w:r>
      <w:proofErr w:type="spellEnd"/>
      <w:r w:rsidRPr="00D70863">
        <w:rPr>
          <w:rFonts w:ascii="Times New Roman" w:eastAsia="Times New Roman" w:hAnsi="Times New Roman" w:cs="Times New Roman"/>
          <w:color w:val="000000"/>
          <w:sz w:val="27"/>
          <w:szCs w:val="27"/>
          <w:lang w:val="en-US" w:eastAsia="ru-RU"/>
        </w:rPr>
        <w:t xml:space="preserve"> for monocot mRNAs. The distributions of the leader lengths of the dicot and monocot mRNAs appeared significantly different (P&lt;0.05 according to K.-S. test). The length of the most of 5’UTRs of dicot mRNAs (77%) varied between 11 and 120 </w:t>
      </w:r>
      <w:proofErr w:type="gramStart"/>
      <w:r w:rsidRPr="00D70863">
        <w:rPr>
          <w:rFonts w:ascii="Times New Roman" w:eastAsia="Times New Roman" w:hAnsi="Times New Roman" w:cs="Times New Roman"/>
          <w:color w:val="000000"/>
          <w:sz w:val="27"/>
          <w:szCs w:val="27"/>
          <w:lang w:val="en-US" w:eastAsia="ru-RU"/>
        </w:rPr>
        <w:t>nt</w:t>
      </w:r>
      <w:proofErr w:type="gramEnd"/>
      <w:r w:rsidRPr="00D70863">
        <w:rPr>
          <w:rFonts w:ascii="Times New Roman" w:eastAsia="Times New Roman" w:hAnsi="Times New Roman" w:cs="Times New Roman"/>
          <w:color w:val="000000"/>
          <w:sz w:val="27"/>
          <w:szCs w:val="27"/>
          <w:lang w:val="en-US" w:eastAsia="ru-RU"/>
        </w:rPr>
        <w:t xml:space="preserve">. In the case of monocots, the lengths of the 68% of the 5’UTRs varied from 40 to 120 </w:t>
      </w:r>
      <w:proofErr w:type="gramStart"/>
      <w:r w:rsidRPr="00D70863">
        <w:rPr>
          <w:rFonts w:ascii="Times New Roman" w:eastAsia="Times New Roman" w:hAnsi="Times New Roman" w:cs="Times New Roman"/>
          <w:color w:val="000000"/>
          <w:sz w:val="27"/>
          <w:szCs w:val="27"/>
          <w:lang w:val="en-US" w:eastAsia="ru-RU"/>
        </w:rPr>
        <w:t>nt</w:t>
      </w:r>
      <w:proofErr w:type="gramEnd"/>
      <w:r w:rsidRPr="00D70863">
        <w:rPr>
          <w:rFonts w:ascii="Times New Roman" w:eastAsia="Times New Roman" w:hAnsi="Times New Roman" w:cs="Times New Roman"/>
          <w:color w:val="000000"/>
          <w:sz w:val="27"/>
          <w:szCs w:val="27"/>
          <w:lang w:val="en-US" w:eastAsia="ru-RU"/>
        </w:rPr>
        <w:t>.</w:t>
      </w:r>
    </w:p>
    <w:p w:rsidR="00D70863" w:rsidRPr="00D70863" w:rsidRDefault="00D70863" w:rsidP="00D70863">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70863">
        <w:rPr>
          <w:rFonts w:ascii="Times New Roman" w:eastAsia="Times New Roman" w:hAnsi="Times New Roman" w:cs="Times New Roman"/>
          <w:b/>
          <w:bCs/>
          <w:i/>
          <w:iCs/>
          <w:color w:val="000000"/>
          <w:sz w:val="27"/>
          <w:szCs w:val="27"/>
          <w:lang w:val="en-US" w:eastAsia="ru-RU"/>
        </w:rPr>
        <w:t>3.2. Nucleotide content</w:t>
      </w:r>
    </w:p>
    <w:p w:rsidR="00D70863" w:rsidRPr="00D70863" w:rsidRDefault="00D70863" w:rsidP="00D70863">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70863">
        <w:rPr>
          <w:rFonts w:ascii="Times New Roman" w:eastAsia="Times New Roman" w:hAnsi="Times New Roman" w:cs="Times New Roman"/>
          <w:color w:val="000000"/>
          <w:sz w:val="27"/>
          <w:szCs w:val="27"/>
          <w:lang w:val="en-US" w:eastAsia="ru-RU"/>
        </w:rPr>
        <w:t xml:space="preserve">Nucleotide content of the 5’UTRs of dicot and monocot mRNAs </w:t>
      </w:r>
      <w:proofErr w:type="gramStart"/>
      <w:r w:rsidRPr="00D70863">
        <w:rPr>
          <w:rFonts w:ascii="Times New Roman" w:eastAsia="Times New Roman" w:hAnsi="Times New Roman" w:cs="Times New Roman"/>
          <w:color w:val="000000"/>
          <w:sz w:val="27"/>
          <w:szCs w:val="27"/>
          <w:lang w:val="en-US" w:eastAsia="ru-RU"/>
        </w:rPr>
        <w:t>is reported</w:t>
      </w:r>
      <w:proofErr w:type="gramEnd"/>
      <w:r w:rsidRPr="00D70863">
        <w:rPr>
          <w:rFonts w:ascii="Times New Roman" w:eastAsia="Times New Roman" w:hAnsi="Times New Roman" w:cs="Times New Roman"/>
          <w:color w:val="000000"/>
          <w:sz w:val="27"/>
          <w:szCs w:val="27"/>
          <w:lang w:val="en-US" w:eastAsia="ru-RU"/>
        </w:rPr>
        <w:t xml:space="preserve"> in Table 1.</w:t>
      </w:r>
    </w:p>
    <w:p w:rsidR="00D70863" w:rsidRPr="00D70863" w:rsidRDefault="00D70863" w:rsidP="00D70863">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70863">
        <w:rPr>
          <w:rFonts w:ascii="Times New Roman" w:eastAsia="Times New Roman" w:hAnsi="Times New Roman" w:cs="Times New Roman"/>
          <w:color w:val="000000"/>
          <w:sz w:val="27"/>
          <w:szCs w:val="27"/>
          <w:lang w:val="en-US" w:eastAsia="ru-RU"/>
        </w:rPr>
        <w:t> </w:t>
      </w:r>
    </w:p>
    <w:p w:rsidR="00D70863" w:rsidRPr="00D70863" w:rsidRDefault="00D70863" w:rsidP="00D70863">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70863">
        <w:rPr>
          <w:rFonts w:ascii="Times New Roman" w:eastAsia="Times New Roman" w:hAnsi="Times New Roman" w:cs="Times New Roman"/>
          <w:color w:val="000000"/>
          <w:sz w:val="27"/>
          <w:szCs w:val="27"/>
          <w:lang w:val="en-US" w:eastAsia="ru-RU"/>
        </w:rPr>
        <w:t>Table 1</w:t>
      </w:r>
    </w:p>
    <w:p w:rsidR="00D70863" w:rsidRPr="00D70863" w:rsidRDefault="00D70863" w:rsidP="00D70863">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70863">
        <w:rPr>
          <w:rFonts w:ascii="Times New Roman" w:eastAsia="Times New Roman" w:hAnsi="Times New Roman" w:cs="Times New Roman"/>
          <w:color w:val="000000"/>
          <w:sz w:val="27"/>
          <w:szCs w:val="27"/>
          <w:lang w:val="en-US" w:eastAsia="ru-RU"/>
        </w:rPr>
        <w:t>Average nucleotide content in the untranslated sequences of mRNAs of dicot (Dc) and monocot (Mc) mRNAs (samples R and D3’)</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7"/>
        <w:gridCol w:w="1774"/>
        <w:gridCol w:w="2055"/>
        <w:gridCol w:w="2055"/>
        <w:gridCol w:w="2148"/>
      </w:tblGrid>
      <w:tr w:rsidR="00D70863" w:rsidRPr="00D70863" w:rsidTr="00D70863">
        <w:trPr>
          <w:trHeight w:val="300"/>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after="0" w:line="240" w:lineRule="auto"/>
              <w:rPr>
                <w:rFonts w:ascii="Times New Roman" w:eastAsia="Times New Roman" w:hAnsi="Times New Roman" w:cs="Times New Roman"/>
                <w:sz w:val="24"/>
                <w:szCs w:val="24"/>
                <w:lang w:val="en-US" w:eastAsia="ru-RU"/>
              </w:rPr>
            </w:pPr>
            <w:r w:rsidRPr="00D70863">
              <w:rPr>
                <w:rFonts w:ascii="Times New Roman" w:eastAsia="Times New Roman" w:hAnsi="Times New Roman" w:cs="Times New Roman"/>
                <w:sz w:val="24"/>
                <w:szCs w:val="24"/>
                <w:lang w:val="en-US" w:eastAsia="ru-RU"/>
              </w:rPr>
              <w:t> </w:t>
            </w:r>
          </w:p>
        </w:tc>
        <w:tc>
          <w:tcPr>
            <w:tcW w:w="2050" w:type="pct"/>
            <w:gridSpan w:val="2"/>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0863">
              <w:rPr>
                <w:rFonts w:ascii="Times New Roman" w:eastAsia="Times New Roman" w:hAnsi="Times New Roman" w:cs="Times New Roman"/>
                <w:i/>
                <w:iCs/>
                <w:sz w:val="24"/>
                <w:szCs w:val="24"/>
                <w:lang w:eastAsia="ru-RU"/>
              </w:rPr>
              <w:t>5’UTRs</w:t>
            </w:r>
          </w:p>
        </w:tc>
        <w:tc>
          <w:tcPr>
            <w:tcW w:w="2250" w:type="pct"/>
            <w:gridSpan w:val="2"/>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0863">
              <w:rPr>
                <w:rFonts w:ascii="Times New Roman" w:eastAsia="Times New Roman" w:hAnsi="Times New Roman" w:cs="Times New Roman"/>
                <w:i/>
                <w:iCs/>
                <w:sz w:val="24"/>
                <w:szCs w:val="24"/>
                <w:lang w:eastAsia="ru-RU"/>
              </w:rPr>
              <w:t>3’UTRs</w:t>
            </w:r>
          </w:p>
        </w:tc>
      </w:tr>
      <w:tr w:rsidR="00D70863" w:rsidRPr="00D70863" w:rsidTr="00D70863">
        <w:trPr>
          <w:trHeight w:val="285"/>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70863">
              <w:rPr>
                <w:rFonts w:ascii="Times New Roman" w:eastAsia="Times New Roman" w:hAnsi="Times New Roman" w:cs="Times New Roman"/>
                <w:b/>
                <w:bCs/>
                <w:sz w:val="24"/>
                <w:szCs w:val="24"/>
                <w:lang w:eastAsia="ru-RU"/>
              </w:rPr>
              <w:t>Taxon</w:t>
            </w:r>
            <w:proofErr w:type="spellEnd"/>
          </w:p>
        </w:tc>
        <w:tc>
          <w:tcPr>
            <w:tcW w:w="95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70863">
              <w:rPr>
                <w:rFonts w:ascii="Times New Roman" w:eastAsia="Times New Roman" w:hAnsi="Times New Roman" w:cs="Times New Roman"/>
                <w:b/>
                <w:bCs/>
                <w:sz w:val="24"/>
                <w:szCs w:val="24"/>
                <w:lang w:eastAsia="ru-RU"/>
              </w:rPr>
              <w:t>Dc</w:t>
            </w:r>
            <w:proofErr w:type="spellEnd"/>
          </w:p>
        </w:tc>
        <w:tc>
          <w:tcPr>
            <w:tcW w:w="110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70863">
              <w:rPr>
                <w:rFonts w:ascii="Times New Roman" w:eastAsia="Times New Roman" w:hAnsi="Times New Roman" w:cs="Times New Roman"/>
                <w:b/>
                <w:bCs/>
                <w:sz w:val="24"/>
                <w:szCs w:val="24"/>
                <w:lang w:eastAsia="ru-RU"/>
              </w:rPr>
              <w:t>Mc</w:t>
            </w:r>
            <w:proofErr w:type="spellEnd"/>
          </w:p>
        </w:tc>
        <w:tc>
          <w:tcPr>
            <w:tcW w:w="110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70863">
              <w:rPr>
                <w:rFonts w:ascii="Times New Roman" w:eastAsia="Times New Roman" w:hAnsi="Times New Roman" w:cs="Times New Roman"/>
                <w:b/>
                <w:bCs/>
                <w:sz w:val="24"/>
                <w:szCs w:val="24"/>
                <w:lang w:eastAsia="ru-RU"/>
              </w:rPr>
              <w:t>Dc</w:t>
            </w:r>
            <w:proofErr w:type="spellEnd"/>
          </w:p>
        </w:tc>
        <w:tc>
          <w:tcPr>
            <w:tcW w:w="115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70863">
              <w:rPr>
                <w:rFonts w:ascii="Times New Roman" w:eastAsia="Times New Roman" w:hAnsi="Times New Roman" w:cs="Times New Roman"/>
                <w:b/>
                <w:bCs/>
                <w:sz w:val="24"/>
                <w:szCs w:val="24"/>
                <w:lang w:eastAsia="ru-RU"/>
              </w:rPr>
              <w:t>Mc</w:t>
            </w:r>
            <w:proofErr w:type="spellEnd"/>
          </w:p>
        </w:tc>
      </w:tr>
      <w:tr w:rsidR="00D70863" w:rsidRPr="00D70863" w:rsidTr="00D70863">
        <w:trPr>
          <w:trHeight w:val="285"/>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after="0" w:line="240" w:lineRule="auto"/>
              <w:rPr>
                <w:rFonts w:ascii="Times New Roman" w:eastAsia="Times New Roman" w:hAnsi="Times New Roman" w:cs="Times New Roman"/>
                <w:sz w:val="24"/>
                <w:szCs w:val="24"/>
                <w:lang w:eastAsia="ru-RU"/>
              </w:rPr>
            </w:pPr>
            <w:r w:rsidRPr="00D70863">
              <w:rPr>
                <w:rFonts w:ascii="Times New Roman" w:eastAsia="Times New Roman" w:hAnsi="Times New Roman" w:cs="Times New Roman"/>
                <w:b/>
                <w:bCs/>
                <w:sz w:val="24"/>
                <w:szCs w:val="24"/>
                <w:lang w:eastAsia="ru-RU"/>
              </w:rPr>
              <w:t>A</w:t>
            </w:r>
          </w:p>
        </w:tc>
        <w:tc>
          <w:tcPr>
            <w:tcW w:w="95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0863">
              <w:rPr>
                <w:rFonts w:ascii="Times New Roman" w:eastAsia="Times New Roman" w:hAnsi="Times New Roman" w:cs="Times New Roman"/>
                <w:sz w:val="24"/>
                <w:szCs w:val="24"/>
                <w:lang w:eastAsia="ru-RU"/>
              </w:rPr>
              <w:t>32.1</w:t>
            </w:r>
          </w:p>
        </w:tc>
        <w:tc>
          <w:tcPr>
            <w:tcW w:w="110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0863">
              <w:rPr>
                <w:rFonts w:ascii="Times New Roman" w:eastAsia="Times New Roman" w:hAnsi="Times New Roman" w:cs="Times New Roman"/>
                <w:sz w:val="24"/>
                <w:szCs w:val="24"/>
                <w:lang w:eastAsia="ru-RU"/>
              </w:rPr>
              <w:t>23.4</w:t>
            </w:r>
          </w:p>
        </w:tc>
        <w:tc>
          <w:tcPr>
            <w:tcW w:w="110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0863">
              <w:rPr>
                <w:rFonts w:ascii="Times New Roman" w:eastAsia="Times New Roman" w:hAnsi="Times New Roman" w:cs="Times New Roman"/>
                <w:sz w:val="24"/>
                <w:szCs w:val="24"/>
                <w:lang w:eastAsia="ru-RU"/>
              </w:rPr>
              <w:t>29.9</w:t>
            </w:r>
          </w:p>
        </w:tc>
        <w:tc>
          <w:tcPr>
            <w:tcW w:w="115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0863">
              <w:rPr>
                <w:rFonts w:ascii="Times New Roman" w:eastAsia="Times New Roman" w:hAnsi="Times New Roman" w:cs="Times New Roman"/>
                <w:sz w:val="24"/>
                <w:szCs w:val="24"/>
                <w:lang w:eastAsia="ru-RU"/>
              </w:rPr>
              <w:t>26.1</w:t>
            </w:r>
          </w:p>
        </w:tc>
      </w:tr>
      <w:tr w:rsidR="00D70863" w:rsidRPr="00D70863" w:rsidTr="00D70863">
        <w:trPr>
          <w:trHeight w:val="285"/>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after="0" w:line="240" w:lineRule="auto"/>
              <w:rPr>
                <w:rFonts w:ascii="Times New Roman" w:eastAsia="Times New Roman" w:hAnsi="Times New Roman" w:cs="Times New Roman"/>
                <w:sz w:val="24"/>
                <w:szCs w:val="24"/>
                <w:lang w:eastAsia="ru-RU"/>
              </w:rPr>
            </w:pPr>
            <w:r w:rsidRPr="00D70863">
              <w:rPr>
                <w:rFonts w:ascii="Times New Roman" w:eastAsia="Times New Roman" w:hAnsi="Times New Roman" w:cs="Times New Roman"/>
                <w:b/>
                <w:bCs/>
                <w:sz w:val="24"/>
                <w:szCs w:val="24"/>
                <w:lang w:eastAsia="ru-RU"/>
              </w:rPr>
              <w:t>G</w:t>
            </w:r>
          </w:p>
        </w:tc>
        <w:tc>
          <w:tcPr>
            <w:tcW w:w="95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0863">
              <w:rPr>
                <w:rFonts w:ascii="Times New Roman" w:eastAsia="Times New Roman" w:hAnsi="Times New Roman" w:cs="Times New Roman"/>
                <w:sz w:val="24"/>
                <w:szCs w:val="24"/>
                <w:lang w:eastAsia="ru-RU"/>
              </w:rPr>
              <w:t>15.7</w:t>
            </w:r>
          </w:p>
        </w:tc>
        <w:tc>
          <w:tcPr>
            <w:tcW w:w="110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0863">
              <w:rPr>
                <w:rFonts w:ascii="Times New Roman" w:eastAsia="Times New Roman" w:hAnsi="Times New Roman" w:cs="Times New Roman"/>
                <w:sz w:val="24"/>
                <w:szCs w:val="24"/>
                <w:lang w:eastAsia="ru-RU"/>
              </w:rPr>
              <w:t>23.5</w:t>
            </w:r>
          </w:p>
        </w:tc>
        <w:tc>
          <w:tcPr>
            <w:tcW w:w="110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0863">
              <w:rPr>
                <w:rFonts w:ascii="Times New Roman" w:eastAsia="Times New Roman" w:hAnsi="Times New Roman" w:cs="Times New Roman"/>
                <w:sz w:val="24"/>
                <w:szCs w:val="24"/>
                <w:lang w:eastAsia="ru-RU"/>
              </w:rPr>
              <w:t>17.0</w:t>
            </w:r>
          </w:p>
        </w:tc>
        <w:tc>
          <w:tcPr>
            <w:tcW w:w="115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0863">
              <w:rPr>
                <w:rFonts w:ascii="Times New Roman" w:eastAsia="Times New Roman" w:hAnsi="Times New Roman" w:cs="Times New Roman"/>
                <w:sz w:val="24"/>
                <w:szCs w:val="24"/>
                <w:lang w:eastAsia="ru-RU"/>
              </w:rPr>
              <w:t>22.2</w:t>
            </w:r>
          </w:p>
        </w:tc>
      </w:tr>
      <w:tr w:rsidR="00D70863" w:rsidRPr="00D70863" w:rsidTr="00D70863">
        <w:trPr>
          <w:trHeight w:val="285"/>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after="0" w:line="240" w:lineRule="auto"/>
              <w:rPr>
                <w:rFonts w:ascii="Times New Roman" w:eastAsia="Times New Roman" w:hAnsi="Times New Roman" w:cs="Times New Roman"/>
                <w:sz w:val="24"/>
                <w:szCs w:val="24"/>
                <w:lang w:eastAsia="ru-RU"/>
              </w:rPr>
            </w:pPr>
            <w:r w:rsidRPr="00D70863">
              <w:rPr>
                <w:rFonts w:ascii="Times New Roman" w:eastAsia="Times New Roman" w:hAnsi="Times New Roman" w:cs="Times New Roman"/>
                <w:b/>
                <w:bCs/>
                <w:sz w:val="24"/>
                <w:szCs w:val="24"/>
                <w:lang w:eastAsia="ru-RU"/>
              </w:rPr>
              <w:t>C</w:t>
            </w:r>
          </w:p>
        </w:tc>
        <w:tc>
          <w:tcPr>
            <w:tcW w:w="95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0863">
              <w:rPr>
                <w:rFonts w:ascii="Times New Roman" w:eastAsia="Times New Roman" w:hAnsi="Times New Roman" w:cs="Times New Roman"/>
                <w:sz w:val="24"/>
                <w:szCs w:val="24"/>
                <w:lang w:eastAsia="ru-RU"/>
              </w:rPr>
              <w:t>22.7</w:t>
            </w:r>
          </w:p>
        </w:tc>
        <w:tc>
          <w:tcPr>
            <w:tcW w:w="110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0863">
              <w:rPr>
                <w:rFonts w:ascii="Times New Roman" w:eastAsia="Times New Roman" w:hAnsi="Times New Roman" w:cs="Times New Roman"/>
                <w:sz w:val="24"/>
                <w:szCs w:val="24"/>
                <w:lang w:eastAsia="ru-RU"/>
              </w:rPr>
              <w:t>33.2</w:t>
            </w:r>
          </w:p>
        </w:tc>
        <w:tc>
          <w:tcPr>
            <w:tcW w:w="110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0863">
              <w:rPr>
                <w:rFonts w:ascii="Times New Roman" w:eastAsia="Times New Roman" w:hAnsi="Times New Roman" w:cs="Times New Roman"/>
                <w:sz w:val="24"/>
                <w:szCs w:val="24"/>
                <w:lang w:eastAsia="ru-RU"/>
              </w:rPr>
              <w:t>14.4</w:t>
            </w:r>
          </w:p>
        </w:tc>
        <w:tc>
          <w:tcPr>
            <w:tcW w:w="115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0863">
              <w:rPr>
                <w:rFonts w:ascii="Times New Roman" w:eastAsia="Times New Roman" w:hAnsi="Times New Roman" w:cs="Times New Roman"/>
                <w:sz w:val="24"/>
                <w:szCs w:val="24"/>
                <w:lang w:eastAsia="ru-RU"/>
              </w:rPr>
              <w:t>19.9</w:t>
            </w:r>
          </w:p>
        </w:tc>
      </w:tr>
      <w:tr w:rsidR="00D70863" w:rsidRPr="00D70863" w:rsidTr="00D70863">
        <w:trPr>
          <w:trHeight w:val="285"/>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after="0" w:line="240" w:lineRule="auto"/>
              <w:rPr>
                <w:rFonts w:ascii="Times New Roman" w:eastAsia="Times New Roman" w:hAnsi="Times New Roman" w:cs="Times New Roman"/>
                <w:sz w:val="24"/>
                <w:szCs w:val="24"/>
                <w:lang w:eastAsia="ru-RU"/>
              </w:rPr>
            </w:pPr>
            <w:r w:rsidRPr="00D70863">
              <w:rPr>
                <w:rFonts w:ascii="Times New Roman" w:eastAsia="Times New Roman" w:hAnsi="Times New Roman" w:cs="Times New Roman"/>
                <w:b/>
                <w:bCs/>
                <w:sz w:val="24"/>
                <w:szCs w:val="24"/>
                <w:lang w:eastAsia="ru-RU"/>
              </w:rPr>
              <w:t>U</w:t>
            </w:r>
          </w:p>
        </w:tc>
        <w:tc>
          <w:tcPr>
            <w:tcW w:w="95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0863">
              <w:rPr>
                <w:rFonts w:ascii="Times New Roman" w:eastAsia="Times New Roman" w:hAnsi="Times New Roman" w:cs="Times New Roman"/>
                <w:sz w:val="24"/>
                <w:szCs w:val="24"/>
                <w:lang w:eastAsia="ru-RU"/>
              </w:rPr>
              <w:t>29.5</w:t>
            </w:r>
          </w:p>
        </w:tc>
        <w:tc>
          <w:tcPr>
            <w:tcW w:w="110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0863">
              <w:rPr>
                <w:rFonts w:ascii="Times New Roman" w:eastAsia="Times New Roman" w:hAnsi="Times New Roman" w:cs="Times New Roman"/>
                <w:sz w:val="24"/>
                <w:szCs w:val="24"/>
                <w:lang w:eastAsia="ru-RU"/>
              </w:rPr>
              <w:t>20.0</w:t>
            </w:r>
          </w:p>
        </w:tc>
        <w:tc>
          <w:tcPr>
            <w:tcW w:w="110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0863">
              <w:rPr>
                <w:rFonts w:ascii="Times New Roman" w:eastAsia="Times New Roman" w:hAnsi="Times New Roman" w:cs="Times New Roman"/>
                <w:sz w:val="24"/>
                <w:szCs w:val="24"/>
                <w:lang w:eastAsia="ru-RU"/>
              </w:rPr>
              <w:t>38.5</w:t>
            </w:r>
          </w:p>
        </w:tc>
        <w:tc>
          <w:tcPr>
            <w:tcW w:w="115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0863">
              <w:rPr>
                <w:rFonts w:ascii="Times New Roman" w:eastAsia="Times New Roman" w:hAnsi="Times New Roman" w:cs="Times New Roman"/>
                <w:sz w:val="24"/>
                <w:szCs w:val="24"/>
                <w:lang w:eastAsia="ru-RU"/>
              </w:rPr>
              <w:t>31.8</w:t>
            </w:r>
          </w:p>
        </w:tc>
      </w:tr>
      <w:tr w:rsidR="00D70863" w:rsidRPr="00D70863" w:rsidTr="00D70863">
        <w:trPr>
          <w:trHeight w:val="285"/>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after="0" w:line="240" w:lineRule="auto"/>
              <w:rPr>
                <w:rFonts w:ascii="Times New Roman" w:eastAsia="Times New Roman" w:hAnsi="Times New Roman" w:cs="Times New Roman"/>
                <w:sz w:val="24"/>
                <w:szCs w:val="24"/>
                <w:lang w:eastAsia="ru-RU"/>
              </w:rPr>
            </w:pPr>
            <w:r w:rsidRPr="00D70863">
              <w:rPr>
                <w:rFonts w:ascii="Times New Roman" w:eastAsia="Times New Roman" w:hAnsi="Times New Roman" w:cs="Times New Roman"/>
                <w:b/>
                <w:bCs/>
                <w:sz w:val="24"/>
                <w:szCs w:val="24"/>
                <w:lang w:eastAsia="ru-RU"/>
              </w:rPr>
              <w:t>A+U</w:t>
            </w:r>
          </w:p>
        </w:tc>
        <w:tc>
          <w:tcPr>
            <w:tcW w:w="95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0863">
              <w:rPr>
                <w:rFonts w:ascii="Times New Roman" w:eastAsia="Times New Roman" w:hAnsi="Times New Roman" w:cs="Times New Roman"/>
                <w:sz w:val="24"/>
                <w:szCs w:val="24"/>
                <w:lang w:eastAsia="ru-RU"/>
              </w:rPr>
              <w:t>61.6</w:t>
            </w:r>
          </w:p>
        </w:tc>
        <w:tc>
          <w:tcPr>
            <w:tcW w:w="110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0863">
              <w:rPr>
                <w:rFonts w:ascii="Times New Roman" w:eastAsia="Times New Roman" w:hAnsi="Times New Roman" w:cs="Times New Roman"/>
                <w:sz w:val="24"/>
                <w:szCs w:val="24"/>
                <w:lang w:eastAsia="ru-RU"/>
              </w:rPr>
              <w:t>43.3</w:t>
            </w:r>
          </w:p>
        </w:tc>
        <w:tc>
          <w:tcPr>
            <w:tcW w:w="110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0863">
              <w:rPr>
                <w:rFonts w:ascii="Times New Roman" w:eastAsia="Times New Roman" w:hAnsi="Times New Roman" w:cs="Times New Roman"/>
                <w:sz w:val="24"/>
                <w:szCs w:val="24"/>
                <w:lang w:eastAsia="ru-RU"/>
              </w:rPr>
              <w:t>68.5</w:t>
            </w:r>
          </w:p>
        </w:tc>
        <w:tc>
          <w:tcPr>
            <w:tcW w:w="115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0863">
              <w:rPr>
                <w:rFonts w:ascii="Times New Roman" w:eastAsia="Times New Roman" w:hAnsi="Times New Roman" w:cs="Times New Roman"/>
                <w:sz w:val="24"/>
                <w:szCs w:val="24"/>
                <w:lang w:eastAsia="ru-RU"/>
              </w:rPr>
              <w:t>57.9</w:t>
            </w:r>
          </w:p>
        </w:tc>
      </w:tr>
      <w:tr w:rsidR="00D70863" w:rsidRPr="00D70863" w:rsidTr="00D70863">
        <w:trPr>
          <w:trHeight w:val="285"/>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after="0" w:line="240" w:lineRule="auto"/>
              <w:rPr>
                <w:rFonts w:ascii="Times New Roman" w:eastAsia="Times New Roman" w:hAnsi="Times New Roman" w:cs="Times New Roman"/>
                <w:sz w:val="24"/>
                <w:szCs w:val="24"/>
                <w:lang w:eastAsia="ru-RU"/>
              </w:rPr>
            </w:pPr>
            <w:r w:rsidRPr="00D70863">
              <w:rPr>
                <w:rFonts w:ascii="Times New Roman" w:eastAsia="Times New Roman" w:hAnsi="Times New Roman" w:cs="Times New Roman"/>
                <w:b/>
                <w:bCs/>
                <w:sz w:val="24"/>
                <w:szCs w:val="24"/>
                <w:lang w:eastAsia="ru-RU"/>
              </w:rPr>
              <w:t>A+U/G+C</w:t>
            </w:r>
          </w:p>
        </w:tc>
        <w:tc>
          <w:tcPr>
            <w:tcW w:w="95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0863">
              <w:rPr>
                <w:rFonts w:ascii="Times New Roman" w:eastAsia="Times New Roman" w:hAnsi="Times New Roman" w:cs="Times New Roman"/>
                <w:sz w:val="24"/>
                <w:szCs w:val="24"/>
                <w:lang w:eastAsia="ru-RU"/>
              </w:rPr>
              <w:t>1.80</w:t>
            </w:r>
          </w:p>
        </w:tc>
        <w:tc>
          <w:tcPr>
            <w:tcW w:w="110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0863">
              <w:rPr>
                <w:rFonts w:ascii="Times New Roman" w:eastAsia="Times New Roman" w:hAnsi="Times New Roman" w:cs="Times New Roman"/>
                <w:sz w:val="24"/>
                <w:szCs w:val="24"/>
                <w:lang w:eastAsia="ru-RU"/>
              </w:rPr>
              <w:t>0.85</w:t>
            </w:r>
          </w:p>
        </w:tc>
        <w:tc>
          <w:tcPr>
            <w:tcW w:w="110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0863">
              <w:rPr>
                <w:rFonts w:ascii="Times New Roman" w:eastAsia="Times New Roman" w:hAnsi="Times New Roman" w:cs="Times New Roman"/>
                <w:sz w:val="24"/>
                <w:szCs w:val="24"/>
                <w:lang w:eastAsia="ru-RU"/>
              </w:rPr>
              <w:t>2.24</w:t>
            </w:r>
          </w:p>
        </w:tc>
        <w:tc>
          <w:tcPr>
            <w:tcW w:w="115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0863">
              <w:rPr>
                <w:rFonts w:ascii="Times New Roman" w:eastAsia="Times New Roman" w:hAnsi="Times New Roman" w:cs="Times New Roman"/>
                <w:sz w:val="24"/>
                <w:szCs w:val="24"/>
                <w:lang w:eastAsia="ru-RU"/>
              </w:rPr>
              <w:t>1.42</w:t>
            </w:r>
          </w:p>
        </w:tc>
      </w:tr>
    </w:tbl>
    <w:p w:rsidR="00D70863" w:rsidRPr="00D70863" w:rsidRDefault="00D70863" w:rsidP="00D7086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70863">
        <w:rPr>
          <w:rFonts w:ascii="Times New Roman" w:eastAsia="Times New Roman" w:hAnsi="Times New Roman" w:cs="Times New Roman"/>
          <w:color w:val="000000"/>
          <w:sz w:val="27"/>
          <w:szCs w:val="27"/>
          <w:lang w:eastAsia="ru-RU"/>
        </w:rPr>
        <w:t> </w:t>
      </w:r>
    </w:p>
    <w:p w:rsidR="00D70863" w:rsidRPr="00D70863" w:rsidRDefault="00D70863" w:rsidP="00D70863">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70863">
        <w:rPr>
          <w:rFonts w:ascii="Times New Roman" w:eastAsia="Times New Roman" w:hAnsi="Times New Roman" w:cs="Times New Roman"/>
          <w:color w:val="000000"/>
          <w:sz w:val="27"/>
          <w:szCs w:val="27"/>
          <w:lang w:val="en-US" w:eastAsia="ru-RU"/>
        </w:rPr>
        <w:t>According to these results, there is a considerable difference between the nucleotide content in dicot and monocot mRNA leader sequences: 5’UTRs of dicot mRNAs are A+U-rich sequences, whereas those of monocot mRNAs are mainly C-rich. Thus, the A+U-richness of plant mRNA leaders showed previously</w:t>
      </w:r>
      <w:r w:rsidRPr="00D70863">
        <w:rPr>
          <w:rFonts w:ascii="Times New Roman" w:eastAsia="Times New Roman" w:hAnsi="Times New Roman" w:cs="Times New Roman"/>
          <w:color w:val="000000"/>
          <w:sz w:val="27"/>
          <w:szCs w:val="27"/>
          <w:vertAlign w:val="superscript"/>
          <w:lang w:val="en-US" w:eastAsia="ru-RU"/>
        </w:rPr>
        <w:t>10</w:t>
      </w:r>
      <w:r w:rsidRPr="00D70863">
        <w:rPr>
          <w:rFonts w:ascii="Times New Roman" w:eastAsia="Times New Roman" w:hAnsi="Times New Roman" w:cs="Times New Roman"/>
          <w:color w:val="000000"/>
          <w:sz w:val="27"/>
          <w:szCs w:val="27"/>
          <w:lang w:val="en-US" w:eastAsia="ru-RU"/>
        </w:rPr>
        <w:t> is a characteristic feature of dicot 5’UTRs only.</w:t>
      </w:r>
    </w:p>
    <w:p w:rsidR="00D70863" w:rsidRPr="00D70863" w:rsidRDefault="00D70863" w:rsidP="00D70863">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70863">
        <w:rPr>
          <w:rFonts w:ascii="Times New Roman" w:eastAsia="Times New Roman" w:hAnsi="Times New Roman" w:cs="Times New Roman"/>
          <w:color w:val="000000"/>
          <w:sz w:val="27"/>
          <w:szCs w:val="27"/>
          <w:lang w:val="en-US" w:eastAsia="ru-RU"/>
        </w:rPr>
        <w:lastRenderedPageBreak/>
        <w:t>Analysis of the distributions of the nucleotide content of mRNA untranslated sequences showed that 5’UTRs of dicot and monocot mRNAs are significantly different (P&lt;0.001 for each of the four nucleotides, according to K.-S. test). It was demonstrated that the majority of 5’UTRs of dicot mRNAs contain 30-50% of A, up to 30% of G, 10-30% of C, and 20-40% of U; whereas most of 5’UTRs of monocot mRNAs contain 10-40% of A and G, 20-50% of C, and 10-30% of U.</w:t>
      </w:r>
    </w:p>
    <w:p w:rsidR="00D70863" w:rsidRPr="00D70863" w:rsidRDefault="00D70863" w:rsidP="00D70863">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70863">
        <w:rPr>
          <w:rFonts w:ascii="Times New Roman" w:eastAsia="Times New Roman" w:hAnsi="Times New Roman" w:cs="Times New Roman"/>
          <w:color w:val="000000"/>
          <w:sz w:val="27"/>
          <w:szCs w:val="27"/>
          <w:lang w:val="en-US" w:eastAsia="ru-RU"/>
        </w:rPr>
        <w:t xml:space="preserve">The nucleotide content of mRNA 3’UTRs was also determined. It </w:t>
      </w:r>
      <w:proofErr w:type="gramStart"/>
      <w:r w:rsidRPr="00D70863">
        <w:rPr>
          <w:rFonts w:ascii="Times New Roman" w:eastAsia="Times New Roman" w:hAnsi="Times New Roman" w:cs="Times New Roman"/>
          <w:color w:val="000000"/>
          <w:sz w:val="27"/>
          <w:szCs w:val="27"/>
          <w:lang w:val="en-US" w:eastAsia="ru-RU"/>
        </w:rPr>
        <w:t>was found</w:t>
      </w:r>
      <w:proofErr w:type="gramEnd"/>
      <w:r w:rsidRPr="00D70863">
        <w:rPr>
          <w:rFonts w:ascii="Times New Roman" w:eastAsia="Times New Roman" w:hAnsi="Times New Roman" w:cs="Times New Roman"/>
          <w:color w:val="000000"/>
          <w:sz w:val="27"/>
          <w:szCs w:val="27"/>
          <w:lang w:val="en-US" w:eastAsia="ru-RU"/>
        </w:rPr>
        <w:t xml:space="preserve"> that 5’ and 3’ untranslated regions of angiosperm mRNAs are characterized by a strong difference in the content of </w:t>
      </w:r>
      <w:r w:rsidRPr="00D70863">
        <w:rPr>
          <w:rFonts w:ascii="Times New Roman" w:eastAsia="Times New Roman" w:hAnsi="Times New Roman" w:cs="Times New Roman"/>
          <w:b/>
          <w:bCs/>
          <w:color w:val="000000"/>
          <w:sz w:val="27"/>
          <w:szCs w:val="27"/>
          <w:lang w:val="en-US" w:eastAsia="ru-RU"/>
        </w:rPr>
        <w:t>pyrimidines,</w:t>
      </w:r>
      <w:r w:rsidRPr="00D70863">
        <w:rPr>
          <w:rFonts w:ascii="Times New Roman" w:eastAsia="Times New Roman" w:hAnsi="Times New Roman" w:cs="Times New Roman"/>
          <w:color w:val="000000"/>
          <w:sz w:val="27"/>
          <w:szCs w:val="27"/>
          <w:lang w:val="en-US" w:eastAsia="ru-RU"/>
        </w:rPr>
        <w:t> whereas the concentrations of </w:t>
      </w:r>
      <w:r w:rsidRPr="00D70863">
        <w:rPr>
          <w:rFonts w:ascii="Times New Roman" w:eastAsia="Times New Roman" w:hAnsi="Times New Roman" w:cs="Times New Roman"/>
          <w:b/>
          <w:bCs/>
          <w:color w:val="000000"/>
          <w:sz w:val="27"/>
          <w:szCs w:val="27"/>
          <w:lang w:val="en-US" w:eastAsia="ru-RU"/>
        </w:rPr>
        <w:t>purines</w:t>
      </w:r>
      <w:r w:rsidRPr="00D70863">
        <w:rPr>
          <w:rFonts w:ascii="Times New Roman" w:eastAsia="Times New Roman" w:hAnsi="Times New Roman" w:cs="Times New Roman"/>
          <w:color w:val="000000"/>
          <w:sz w:val="27"/>
          <w:szCs w:val="27"/>
          <w:lang w:val="en-US" w:eastAsia="ru-RU"/>
        </w:rPr>
        <w:t> are close. The concentration of U is higher in 3’UTRs, whereas the concentration of C is higher in the 5’UTRs of both dicot and monocot genes. Comparison of the distributions of nucleotide contents in 3’UTRs of dicot and monocot mRNAs (by K.-S. test) showed that they are significantly different for each of the four nucleotides (P&lt;0.001). It was shown that the most part of 3’UTRs of dicot mRNAs contain 20-40% of A, 10-20% of G and C, and 30-50% of U; whereas most of 3’UTRs of monocot mRNAs contain 20-30% of A and G, 10-30% of C, and 30-40% of U.</w:t>
      </w:r>
    </w:p>
    <w:p w:rsidR="00D70863" w:rsidRPr="00D70863" w:rsidRDefault="00D70863" w:rsidP="00D70863">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70863">
        <w:rPr>
          <w:rFonts w:ascii="Times New Roman" w:eastAsia="Times New Roman" w:hAnsi="Times New Roman" w:cs="Times New Roman"/>
          <w:color w:val="000000"/>
          <w:sz w:val="27"/>
          <w:szCs w:val="27"/>
          <w:lang w:val="en-US" w:eastAsia="ru-RU"/>
        </w:rPr>
        <w:t>It is likely that the difference in nucleotide compositions of 5’ and 3’ untranslated sequences is essential for their specific functions. As to the difference between the distributions of nucleotide content between 5’UTRs of dicot and 5’UTRs of monocot mRNAs, it may result from the difference in their genome organization</w:t>
      </w:r>
      <w:r w:rsidRPr="00D70863">
        <w:rPr>
          <w:rFonts w:ascii="Times New Roman" w:eastAsia="Times New Roman" w:hAnsi="Times New Roman" w:cs="Times New Roman"/>
          <w:color w:val="000000"/>
          <w:sz w:val="27"/>
          <w:szCs w:val="27"/>
          <w:vertAlign w:val="superscript"/>
          <w:lang w:val="en-US" w:eastAsia="ru-RU"/>
        </w:rPr>
        <w:t>13</w:t>
      </w:r>
      <w:r w:rsidRPr="00D70863">
        <w:rPr>
          <w:rFonts w:ascii="Times New Roman" w:eastAsia="Times New Roman" w:hAnsi="Times New Roman" w:cs="Times New Roman"/>
          <w:color w:val="000000"/>
          <w:sz w:val="27"/>
          <w:szCs w:val="27"/>
          <w:lang w:val="en-US" w:eastAsia="ru-RU"/>
        </w:rPr>
        <w:t>.</w:t>
      </w:r>
    </w:p>
    <w:p w:rsidR="00D70863" w:rsidRPr="00D70863" w:rsidRDefault="00D70863" w:rsidP="00D70863">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70863">
        <w:rPr>
          <w:rFonts w:ascii="Times New Roman" w:eastAsia="Times New Roman" w:hAnsi="Times New Roman" w:cs="Times New Roman"/>
          <w:color w:val="000000"/>
          <w:sz w:val="27"/>
          <w:szCs w:val="27"/>
          <w:lang w:val="en-US" w:eastAsia="ru-RU"/>
        </w:rPr>
        <w:t xml:space="preserve">The G+C richness of a 5’UTR sequence </w:t>
      </w:r>
      <w:proofErr w:type="gramStart"/>
      <w:r w:rsidRPr="00D70863">
        <w:rPr>
          <w:rFonts w:ascii="Times New Roman" w:eastAsia="Times New Roman" w:hAnsi="Times New Roman" w:cs="Times New Roman"/>
          <w:color w:val="000000"/>
          <w:sz w:val="27"/>
          <w:szCs w:val="27"/>
          <w:lang w:val="en-US" w:eastAsia="ru-RU"/>
        </w:rPr>
        <w:t>is considered</w:t>
      </w:r>
      <w:proofErr w:type="gramEnd"/>
      <w:r w:rsidRPr="00D70863">
        <w:rPr>
          <w:rFonts w:ascii="Times New Roman" w:eastAsia="Times New Roman" w:hAnsi="Times New Roman" w:cs="Times New Roman"/>
          <w:color w:val="000000"/>
          <w:sz w:val="27"/>
          <w:szCs w:val="27"/>
          <w:lang w:val="en-US" w:eastAsia="ru-RU"/>
        </w:rPr>
        <w:t xml:space="preserve"> indicative of the stability of the potential secondary structure, whose formation may hinder the movement of the 40S ribosomal subunit along mRNA during the scanning process</w:t>
      </w:r>
      <w:r w:rsidRPr="00D70863">
        <w:rPr>
          <w:rFonts w:ascii="Times New Roman" w:eastAsia="Times New Roman" w:hAnsi="Times New Roman" w:cs="Times New Roman"/>
          <w:color w:val="000000"/>
          <w:sz w:val="27"/>
          <w:szCs w:val="27"/>
          <w:vertAlign w:val="superscript"/>
          <w:lang w:val="en-US" w:eastAsia="ru-RU"/>
        </w:rPr>
        <w:t>2</w:t>
      </w:r>
      <w:r w:rsidRPr="00D70863">
        <w:rPr>
          <w:rFonts w:ascii="Times New Roman" w:eastAsia="Times New Roman" w:hAnsi="Times New Roman" w:cs="Times New Roman"/>
          <w:color w:val="000000"/>
          <w:sz w:val="27"/>
          <w:szCs w:val="27"/>
          <w:lang w:val="en-US" w:eastAsia="ru-RU"/>
        </w:rPr>
        <w:t>. We analyzed the plant mRNA untranslated sequences for the ratios of the frequencies of the complementary nucleotides involved in the formation of the secondary structure (G/C and A/U). It was found that the G and C concentrations were close (0.8&lt;G/C (A/U</w:t>
      </w:r>
      <w:proofErr w:type="gramStart"/>
      <w:r w:rsidRPr="00D70863">
        <w:rPr>
          <w:rFonts w:ascii="Times New Roman" w:eastAsia="Times New Roman" w:hAnsi="Times New Roman" w:cs="Times New Roman"/>
          <w:color w:val="000000"/>
          <w:sz w:val="27"/>
          <w:szCs w:val="27"/>
          <w:lang w:val="en-US" w:eastAsia="ru-RU"/>
        </w:rPr>
        <w:t>)&lt;</w:t>
      </w:r>
      <w:proofErr w:type="gramEnd"/>
      <w:r w:rsidRPr="00D70863">
        <w:rPr>
          <w:rFonts w:ascii="Times New Roman" w:eastAsia="Times New Roman" w:hAnsi="Times New Roman" w:cs="Times New Roman"/>
          <w:color w:val="000000"/>
          <w:sz w:val="27"/>
          <w:szCs w:val="27"/>
          <w:lang w:val="en-US" w:eastAsia="ru-RU"/>
        </w:rPr>
        <w:t xml:space="preserve">1.2) only in 21.7% of the leaders in the sample of the dicot mRNAs, whereas they constituted 36.8% in the corresponding sample of the 3’UTRs. Similarly, the A and U concentrations were close in 27.5% of the 5’UTRs of the dicot mRNAs and in 41.5% of the 3’UTRs. Similar patterns </w:t>
      </w:r>
      <w:proofErr w:type="gramStart"/>
      <w:r w:rsidRPr="00D70863">
        <w:rPr>
          <w:rFonts w:ascii="Times New Roman" w:eastAsia="Times New Roman" w:hAnsi="Times New Roman" w:cs="Times New Roman"/>
          <w:color w:val="000000"/>
          <w:sz w:val="27"/>
          <w:szCs w:val="27"/>
          <w:lang w:val="en-US" w:eastAsia="ru-RU"/>
        </w:rPr>
        <w:t>were found</w:t>
      </w:r>
      <w:proofErr w:type="gramEnd"/>
      <w:r w:rsidRPr="00D70863">
        <w:rPr>
          <w:rFonts w:ascii="Times New Roman" w:eastAsia="Times New Roman" w:hAnsi="Times New Roman" w:cs="Times New Roman"/>
          <w:color w:val="000000"/>
          <w:sz w:val="27"/>
          <w:szCs w:val="27"/>
          <w:lang w:val="en-US" w:eastAsia="ru-RU"/>
        </w:rPr>
        <w:t xml:space="preserve"> for the G/C and A/U ratios in the untranslated sequences of monocot mRNAs. A high asymmetry in the content of the complementary nucleotides found in 5’UTRs decreases the stability of the potential secondary structure. It </w:t>
      </w:r>
      <w:proofErr w:type="gramStart"/>
      <w:r w:rsidRPr="00D70863">
        <w:rPr>
          <w:rFonts w:ascii="Times New Roman" w:eastAsia="Times New Roman" w:hAnsi="Times New Roman" w:cs="Times New Roman"/>
          <w:color w:val="000000"/>
          <w:sz w:val="27"/>
          <w:szCs w:val="27"/>
          <w:lang w:val="en-US" w:eastAsia="ru-RU"/>
        </w:rPr>
        <w:t>may be related</w:t>
      </w:r>
      <w:proofErr w:type="gramEnd"/>
      <w:r w:rsidRPr="00D70863">
        <w:rPr>
          <w:rFonts w:ascii="Times New Roman" w:eastAsia="Times New Roman" w:hAnsi="Times New Roman" w:cs="Times New Roman"/>
          <w:color w:val="000000"/>
          <w:sz w:val="27"/>
          <w:szCs w:val="27"/>
          <w:lang w:val="en-US" w:eastAsia="ru-RU"/>
        </w:rPr>
        <w:t xml:space="preserve"> to the specific roles of these types of sequences: prevention of the formation of the stable secondary structure in mRNA leaders is of importance to provide the conditions for high mRNA translation efficiency.</w:t>
      </w:r>
    </w:p>
    <w:p w:rsidR="00D70863" w:rsidRPr="00D70863" w:rsidRDefault="00D70863" w:rsidP="00D70863">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70863">
        <w:rPr>
          <w:rFonts w:ascii="Times New Roman" w:eastAsia="Times New Roman" w:hAnsi="Times New Roman" w:cs="Times New Roman"/>
          <w:b/>
          <w:bCs/>
          <w:i/>
          <w:iCs/>
          <w:color w:val="000000"/>
          <w:sz w:val="27"/>
          <w:szCs w:val="27"/>
          <w:lang w:val="en-US" w:eastAsia="ru-RU"/>
        </w:rPr>
        <w:t>3.3. AUG codon context</w:t>
      </w:r>
    </w:p>
    <w:p w:rsidR="00D70863" w:rsidRPr="00D70863" w:rsidRDefault="00D70863" w:rsidP="00D70863">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70863">
        <w:rPr>
          <w:rFonts w:ascii="Times New Roman" w:eastAsia="Times New Roman" w:hAnsi="Times New Roman" w:cs="Times New Roman"/>
          <w:color w:val="000000"/>
          <w:sz w:val="27"/>
          <w:szCs w:val="27"/>
          <w:lang w:val="en-US" w:eastAsia="ru-RU"/>
        </w:rPr>
        <w:t xml:space="preserve">To analyze the context of translational initiation site, mRNA fragments (from -12 </w:t>
      </w:r>
      <w:proofErr w:type="spellStart"/>
      <w:proofErr w:type="gramStart"/>
      <w:r w:rsidRPr="00D70863">
        <w:rPr>
          <w:rFonts w:ascii="Times New Roman" w:eastAsia="Times New Roman" w:hAnsi="Times New Roman" w:cs="Times New Roman"/>
          <w:color w:val="000000"/>
          <w:sz w:val="27"/>
          <w:szCs w:val="27"/>
          <w:lang w:val="en-US" w:eastAsia="ru-RU"/>
        </w:rPr>
        <w:t>nt</w:t>
      </w:r>
      <w:proofErr w:type="spellEnd"/>
      <w:proofErr w:type="gramEnd"/>
      <w:r w:rsidRPr="00D70863">
        <w:rPr>
          <w:rFonts w:ascii="Times New Roman" w:eastAsia="Times New Roman" w:hAnsi="Times New Roman" w:cs="Times New Roman"/>
          <w:color w:val="000000"/>
          <w:sz w:val="27"/>
          <w:szCs w:val="27"/>
          <w:lang w:val="en-US" w:eastAsia="ru-RU"/>
        </w:rPr>
        <w:t xml:space="preserve"> to +6 </w:t>
      </w:r>
      <w:proofErr w:type="spellStart"/>
      <w:r w:rsidRPr="00D70863">
        <w:rPr>
          <w:rFonts w:ascii="Times New Roman" w:eastAsia="Times New Roman" w:hAnsi="Times New Roman" w:cs="Times New Roman"/>
          <w:color w:val="000000"/>
          <w:sz w:val="27"/>
          <w:szCs w:val="27"/>
          <w:lang w:val="en-US" w:eastAsia="ru-RU"/>
        </w:rPr>
        <w:t>nt</w:t>
      </w:r>
      <w:proofErr w:type="spellEnd"/>
      <w:r w:rsidRPr="00D70863">
        <w:rPr>
          <w:rFonts w:ascii="Times New Roman" w:eastAsia="Times New Roman" w:hAnsi="Times New Roman" w:cs="Times New Roman"/>
          <w:color w:val="000000"/>
          <w:sz w:val="27"/>
          <w:szCs w:val="27"/>
          <w:lang w:val="en-US" w:eastAsia="ru-RU"/>
        </w:rPr>
        <w:t xml:space="preserve"> around AUG) were aligned (data not shown). It </w:t>
      </w:r>
      <w:proofErr w:type="gramStart"/>
      <w:r w:rsidRPr="00D70863">
        <w:rPr>
          <w:rFonts w:ascii="Times New Roman" w:eastAsia="Times New Roman" w:hAnsi="Times New Roman" w:cs="Times New Roman"/>
          <w:color w:val="000000"/>
          <w:sz w:val="27"/>
          <w:szCs w:val="27"/>
          <w:lang w:val="en-US" w:eastAsia="ru-RU"/>
        </w:rPr>
        <w:t>was found</w:t>
      </w:r>
      <w:proofErr w:type="gramEnd"/>
      <w:r w:rsidRPr="00D70863">
        <w:rPr>
          <w:rFonts w:ascii="Times New Roman" w:eastAsia="Times New Roman" w:hAnsi="Times New Roman" w:cs="Times New Roman"/>
          <w:color w:val="000000"/>
          <w:sz w:val="27"/>
          <w:szCs w:val="27"/>
          <w:lang w:val="en-US" w:eastAsia="ru-RU"/>
        </w:rPr>
        <w:t xml:space="preserve"> that the consensus sequences of translational start contexts are </w:t>
      </w:r>
      <w:proofErr w:type="spellStart"/>
      <w:r w:rsidRPr="00D70863">
        <w:rPr>
          <w:rFonts w:ascii="Times New Roman" w:eastAsia="Times New Roman" w:hAnsi="Times New Roman" w:cs="Times New Roman"/>
          <w:color w:val="000000"/>
          <w:sz w:val="27"/>
          <w:szCs w:val="27"/>
          <w:lang w:val="en-US" w:eastAsia="ru-RU"/>
        </w:rPr>
        <w:t>aaaaaaaaaAaa</w:t>
      </w:r>
      <w:r w:rsidRPr="00D70863">
        <w:rPr>
          <w:rFonts w:ascii="Times New Roman" w:eastAsia="Times New Roman" w:hAnsi="Times New Roman" w:cs="Times New Roman"/>
          <w:b/>
          <w:bCs/>
          <w:color w:val="000000"/>
          <w:sz w:val="27"/>
          <w:szCs w:val="27"/>
          <w:lang w:val="en-US" w:eastAsia="ru-RU"/>
        </w:rPr>
        <w:t>AUG</w:t>
      </w:r>
      <w:r w:rsidRPr="00D70863">
        <w:rPr>
          <w:rFonts w:ascii="Times New Roman" w:eastAsia="Times New Roman" w:hAnsi="Times New Roman" w:cs="Times New Roman"/>
          <w:color w:val="000000"/>
          <w:sz w:val="27"/>
          <w:szCs w:val="27"/>
          <w:lang w:val="en-US" w:eastAsia="ru-RU"/>
        </w:rPr>
        <w:t>GCu</w:t>
      </w:r>
      <w:proofErr w:type="spellEnd"/>
      <w:r w:rsidRPr="00D70863">
        <w:rPr>
          <w:rFonts w:ascii="Times New Roman" w:eastAsia="Times New Roman" w:hAnsi="Times New Roman" w:cs="Times New Roman"/>
          <w:color w:val="000000"/>
          <w:sz w:val="27"/>
          <w:szCs w:val="27"/>
          <w:lang w:val="en-US" w:eastAsia="ru-RU"/>
        </w:rPr>
        <w:t xml:space="preserve"> for the dicot and </w:t>
      </w:r>
      <w:proofErr w:type="spellStart"/>
      <w:r w:rsidRPr="00D70863">
        <w:rPr>
          <w:rFonts w:ascii="Times New Roman" w:eastAsia="Times New Roman" w:hAnsi="Times New Roman" w:cs="Times New Roman"/>
          <w:color w:val="000000"/>
          <w:sz w:val="27"/>
          <w:szCs w:val="27"/>
          <w:lang w:val="en-US" w:eastAsia="ru-RU"/>
        </w:rPr>
        <w:t>ggggcggccA</w:t>
      </w:r>
      <w:proofErr w:type="spellEnd"/>
      <w:r w:rsidRPr="00D70863">
        <w:rPr>
          <w:rFonts w:ascii="Times New Roman" w:eastAsia="Times New Roman" w:hAnsi="Times New Roman" w:cs="Times New Roman"/>
          <w:color w:val="000000"/>
          <w:sz w:val="27"/>
          <w:szCs w:val="27"/>
          <w:lang w:val="en-US" w:eastAsia="ru-RU"/>
        </w:rPr>
        <w:t>/</w:t>
      </w:r>
      <w:proofErr w:type="spellStart"/>
      <w:r w:rsidRPr="00D70863">
        <w:rPr>
          <w:rFonts w:ascii="Times New Roman" w:eastAsia="Times New Roman" w:hAnsi="Times New Roman" w:cs="Times New Roman"/>
          <w:color w:val="000000"/>
          <w:sz w:val="27"/>
          <w:szCs w:val="27"/>
          <w:lang w:val="en-US" w:eastAsia="ru-RU"/>
        </w:rPr>
        <w:t>GCc</w:t>
      </w:r>
      <w:r w:rsidRPr="00D70863">
        <w:rPr>
          <w:rFonts w:ascii="Times New Roman" w:eastAsia="Times New Roman" w:hAnsi="Times New Roman" w:cs="Times New Roman"/>
          <w:b/>
          <w:bCs/>
          <w:color w:val="000000"/>
          <w:sz w:val="27"/>
          <w:szCs w:val="27"/>
          <w:lang w:val="en-US" w:eastAsia="ru-RU"/>
        </w:rPr>
        <w:t>AUG</w:t>
      </w:r>
      <w:r w:rsidRPr="00D70863">
        <w:rPr>
          <w:rFonts w:ascii="Times New Roman" w:eastAsia="Times New Roman" w:hAnsi="Times New Roman" w:cs="Times New Roman"/>
          <w:color w:val="000000"/>
          <w:sz w:val="27"/>
          <w:szCs w:val="27"/>
          <w:lang w:val="en-US" w:eastAsia="ru-RU"/>
        </w:rPr>
        <w:t>GCG</w:t>
      </w:r>
      <w:proofErr w:type="spellEnd"/>
      <w:r w:rsidRPr="00D70863">
        <w:rPr>
          <w:rFonts w:ascii="Times New Roman" w:eastAsia="Times New Roman" w:hAnsi="Times New Roman" w:cs="Times New Roman"/>
          <w:color w:val="000000"/>
          <w:sz w:val="27"/>
          <w:szCs w:val="27"/>
          <w:lang w:val="en-US" w:eastAsia="ru-RU"/>
        </w:rPr>
        <w:t xml:space="preserve"> for the monocot mRNAs (according to 50/75 consensus rule</w:t>
      </w:r>
      <w:r w:rsidRPr="00D70863">
        <w:rPr>
          <w:rFonts w:ascii="Times New Roman" w:eastAsia="Times New Roman" w:hAnsi="Times New Roman" w:cs="Times New Roman"/>
          <w:color w:val="000000"/>
          <w:sz w:val="27"/>
          <w:szCs w:val="27"/>
          <w:vertAlign w:val="superscript"/>
          <w:lang w:val="en-US" w:eastAsia="ru-RU"/>
        </w:rPr>
        <w:t>12</w:t>
      </w:r>
      <w:r w:rsidRPr="00D70863">
        <w:rPr>
          <w:rFonts w:ascii="Times New Roman" w:eastAsia="Times New Roman" w:hAnsi="Times New Roman" w:cs="Times New Roman"/>
          <w:color w:val="000000"/>
          <w:sz w:val="27"/>
          <w:szCs w:val="27"/>
          <w:lang w:val="en-US" w:eastAsia="ru-RU"/>
        </w:rPr>
        <w:t xml:space="preserve">). The frequencies of G and </w:t>
      </w:r>
      <w:proofErr w:type="gramStart"/>
      <w:r w:rsidRPr="00D70863">
        <w:rPr>
          <w:rFonts w:ascii="Times New Roman" w:eastAsia="Times New Roman" w:hAnsi="Times New Roman" w:cs="Times New Roman"/>
          <w:color w:val="000000"/>
          <w:sz w:val="27"/>
          <w:szCs w:val="27"/>
          <w:lang w:val="en-US" w:eastAsia="ru-RU"/>
        </w:rPr>
        <w:t>A</w:t>
      </w:r>
      <w:proofErr w:type="gramEnd"/>
      <w:r w:rsidRPr="00D70863">
        <w:rPr>
          <w:rFonts w:ascii="Times New Roman" w:eastAsia="Times New Roman" w:hAnsi="Times New Roman" w:cs="Times New Roman"/>
          <w:color w:val="000000"/>
          <w:sz w:val="27"/>
          <w:szCs w:val="27"/>
          <w:lang w:val="en-US" w:eastAsia="ru-RU"/>
        </w:rPr>
        <w:t xml:space="preserve"> in -3 position upstream of AUG in monocot mRNAs appeared to be very close (44.3% and 33.6%, respectively). It is likely that </w:t>
      </w:r>
      <w:r w:rsidRPr="00D70863">
        <w:rPr>
          <w:rFonts w:ascii="Times New Roman" w:eastAsia="Times New Roman" w:hAnsi="Times New Roman" w:cs="Times New Roman"/>
          <w:color w:val="000000"/>
          <w:sz w:val="27"/>
          <w:szCs w:val="27"/>
          <w:lang w:val="en-US" w:eastAsia="ru-RU"/>
        </w:rPr>
        <w:lastRenderedPageBreak/>
        <w:t>their influence on the context “strength” in monocots is equal. It was suggested</w:t>
      </w:r>
      <w:r w:rsidRPr="00D70863">
        <w:rPr>
          <w:rFonts w:ascii="Times New Roman" w:eastAsia="Times New Roman" w:hAnsi="Times New Roman" w:cs="Times New Roman"/>
          <w:color w:val="000000"/>
          <w:sz w:val="27"/>
          <w:szCs w:val="27"/>
          <w:vertAlign w:val="superscript"/>
          <w:lang w:val="en-US" w:eastAsia="ru-RU"/>
        </w:rPr>
        <w:t>2</w:t>
      </w:r>
      <w:proofErr w:type="gramStart"/>
      <w:r w:rsidRPr="00D70863">
        <w:rPr>
          <w:rFonts w:ascii="Times New Roman" w:eastAsia="Times New Roman" w:hAnsi="Times New Roman" w:cs="Times New Roman"/>
          <w:color w:val="000000"/>
          <w:sz w:val="27"/>
          <w:szCs w:val="27"/>
          <w:vertAlign w:val="superscript"/>
          <w:lang w:val="en-US" w:eastAsia="ru-RU"/>
        </w:rPr>
        <w:t>,14</w:t>
      </w:r>
      <w:proofErr w:type="gramEnd"/>
      <w:r w:rsidRPr="00D70863">
        <w:rPr>
          <w:rFonts w:ascii="Times New Roman" w:eastAsia="Times New Roman" w:hAnsi="Times New Roman" w:cs="Times New Roman"/>
          <w:color w:val="000000"/>
          <w:sz w:val="27"/>
          <w:szCs w:val="27"/>
          <w:lang w:val="en-US" w:eastAsia="ru-RU"/>
        </w:rPr>
        <w:t xml:space="preserve"> that nucleotides in -3 and +4 positions make a major contributions to the translation from the AUG codon. </w:t>
      </w:r>
      <w:proofErr w:type="gramStart"/>
      <w:r w:rsidRPr="00D70863">
        <w:rPr>
          <w:rFonts w:ascii="Times New Roman" w:eastAsia="Times New Roman" w:hAnsi="Times New Roman" w:cs="Times New Roman"/>
          <w:color w:val="000000"/>
          <w:sz w:val="27"/>
          <w:szCs w:val="27"/>
          <w:lang w:val="en-US" w:eastAsia="ru-RU"/>
        </w:rPr>
        <w:t>A</w:t>
      </w:r>
      <w:proofErr w:type="gramEnd"/>
      <w:r w:rsidRPr="00D70863">
        <w:rPr>
          <w:rFonts w:ascii="Times New Roman" w:eastAsia="Times New Roman" w:hAnsi="Times New Roman" w:cs="Times New Roman"/>
          <w:color w:val="000000"/>
          <w:sz w:val="27"/>
          <w:szCs w:val="27"/>
          <w:lang w:val="en-US" w:eastAsia="ru-RU"/>
        </w:rPr>
        <w:t xml:space="preserve"> in -3 and G in +4 positions are optimal. We analyzed the frequencies of translational start sites surrounded by several combinations of nucleotides in these positions in the dicot and monocot mRNA samples (Table 2).</w:t>
      </w:r>
    </w:p>
    <w:p w:rsidR="00D70863" w:rsidRPr="00D70863" w:rsidRDefault="00D70863" w:rsidP="00D70863">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70863">
        <w:rPr>
          <w:rFonts w:ascii="Times New Roman" w:eastAsia="Times New Roman" w:hAnsi="Times New Roman" w:cs="Times New Roman"/>
          <w:color w:val="000000"/>
          <w:sz w:val="27"/>
          <w:szCs w:val="27"/>
          <w:lang w:val="en-US" w:eastAsia="ru-RU"/>
        </w:rPr>
        <w:t> </w:t>
      </w:r>
    </w:p>
    <w:p w:rsidR="00D70863" w:rsidRPr="00D70863" w:rsidRDefault="00D70863" w:rsidP="00D70863">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70863">
        <w:rPr>
          <w:rFonts w:ascii="Times New Roman" w:eastAsia="Times New Roman" w:hAnsi="Times New Roman" w:cs="Times New Roman"/>
          <w:color w:val="000000"/>
          <w:sz w:val="27"/>
          <w:szCs w:val="27"/>
          <w:lang w:val="en-US" w:eastAsia="ru-RU"/>
        </w:rPr>
        <w:t>Table 2. Frequencies (%) of the dicot and monocot mRNAs (sample R) containing certain combinations of nucleotides in positions -3 and +4 around the start codon*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1"/>
        <w:gridCol w:w="1868"/>
        <w:gridCol w:w="4950"/>
      </w:tblGrid>
      <w:tr w:rsidR="00D70863" w:rsidRPr="00D70863" w:rsidTr="00D70863">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after="0" w:line="240" w:lineRule="auto"/>
              <w:rPr>
                <w:rFonts w:ascii="Times New Roman" w:eastAsia="Times New Roman" w:hAnsi="Times New Roman" w:cs="Times New Roman"/>
                <w:sz w:val="24"/>
                <w:szCs w:val="24"/>
                <w:lang w:eastAsia="ru-RU"/>
              </w:rPr>
            </w:pPr>
            <w:r w:rsidRPr="00D70863">
              <w:rPr>
                <w:rFonts w:ascii="Times New Roman" w:eastAsia="Times New Roman" w:hAnsi="Times New Roman" w:cs="Times New Roman"/>
                <w:sz w:val="24"/>
                <w:szCs w:val="24"/>
                <w:lang w:eastAsia="ru-RU"/>
              </w:rPr>
              <w:t xml:space="preserve">AUG </w:t>
            </w:r>
            <w:proofErr w:type="spellStart"/>
            <w:r w:rsidRPr="00D70863">
              <w:rPr>
                <w:rFonts w:ascii="Times New Roman" w:eastAsia="Times New Roman" w:hAnsi="Times New Roman" w:cs="Times New Roman"/>
                <w:sz w:val="24"/>
                <w:szCs w:val="24"/>
                <w:lang w:eastAsia="ru-RU"/>
              </w:rPr>
              <w:t>type</w:t>
            </w:r>
            <w:proofErr w:type="spellEnd"/>
            <w:r w:rsidRPr="00D70863">
              <w:rPr>
                <w:rFonts w:ascii="Times New Roman" w:eastAsia="Times New Roman" w:hAnsi="Times New Roman" w:cs="Times New Roman"/>
                <w:sz w:val="24"/>
                <w:szCs w:val="24"/>
                <w:lang w:eastAsia="ru-RU"/>
              </w:rPr>
              <w:t xml:space="preserve"> (Nu</w:t>
            </w:r>
            <w:r w:rsidRPr="00D70863">
              <w:rPr>
                <w:rFonts w:ascii="Times New Roman" w:eastAsia="Times New Roman" w:hAnsi="Times New Roman" w:cs="Times New Roman"/>
                <w:sz w:val="24"/>
                <w:szCs w:val="24"/>
                <w:vertAlign w:val="superscript"/>
                <w:lang w:eastAsia="ru-RU"/>
              </w:rPr>
              <w:t>-3</w:t>
            </w:r>
            <w:r w:rsidRPr="00D70863">
              <w:rPr>
                <w:rFonts w:ascii="Times New Roman" w:eastAsia="Times New Roman" w:hAnsi="Times New Roman" w:cs="Times New Roman"/>
                <w:sz w:val="24"/>
                <w:szCs w:val="24"/>
                <w:lang w:eastAsia="ru-RU"/>
              </w:rPr>
              <w:t>;Nu</w:t>
            </w:r>
            <w:r w:rsidRPr="00D70863">
              <w:rPr>
                <w:rFonts w:ascii="Times New Roman" w:eastAsia="Times New Roman" w:hAnsi="Times New Roman" w:cs="Times New Roman"/>
                <w:sz w:val="24"/>
                <w:szCs w:val="24"/>
                <w:vertAlign w:val="superscript"/>
                <w:lang w:eastAsia="ru-RU"/>
              </w:rPr>
              <w:t>+4</w:t>
            </w:r>
            <w:r w:rsidRPr="00D70863">
              <w:rPr>
                <w:rFonts w:ascii="Times New Roman" w:eastAsia="Times New Roman" w:hAnsi="Times New Roman" w:cs="Times New Roman"/>
                <w:sz w:val="24"/>
                <w:szCs w:val="24"/>
                <w:lang w:eastAsia="ru-RU"/>
              </w:rPr>
              <w:t>)</w:t>
            </w:r>
          </w:p>
        </w:tc>
        <w:tc>
          <w:tcPr>
            <w:tcW w:w="100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70863">
              <w:rPr>
                <w:rFonts w:ascii="Times New Roman" w:eastAsia="Times New Roman" w:hAnsi="Times New Roman" w:cs="Times New Roman"/>
                <w:sz w:val="24"/>
                <w:szCs w:val="24"/>
                <w:lang w:eastAsia="ru-RU"/>
              </w:rPr>
              <w:t>Dicot</w:t>
            </w:r>
            <w:proofErr w:type="spellEnd"/>
            <w:r w:rsidRPr="00D70863">
              <w:rPr>
                <w:rFonts w:ascii="Times New Roman" w:eastAsia="Times New Roman" w:hAnsi="Times New Roman" w:cs="Times New Roman"/>
                <w:sz w:val="24"/>
                <w:szCs w:val="24"/>
                <w:lang w:eastAsia="ru-RU"/>
              </w:rPr>
              <w:t xml:space="preserve"> </w:t>
            </w:r>
            <w:proofErr w:type="spellStart"/>
            <w:r w:rsidRPr="00D70863">
              <w:rPr>
                <w:rFonts w:ascii="Times New Roman" w:eastAsia="Times New Roman" w:hAnsi="Times New Roman" w:cs="Times New Roman"/>
                <w:sz w:val="24"/>
                <w:szCs w:val="24"/>
                <w:lang w:eastAsia="ru-RU"/>
              </w:rPr>
              <w:t>mRNA</w:t>
            </w:r>
            <w:proofErr w:type="spellEnd"/>
          </w:p>
        </w:tc>
        <w:tc>
          <w:tcPr>
            <w:tcW w:w="265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70863">
              <w:rPr>
                <w:rFonts w:ascii="Times New Roman" w:eastAsia="Times New Roman" w:hAnsi="Times New Roman" w:cs="Times New Roman"/>
                <w:sz w:val="24"/>
                <w:szCs w:val="24"/>
                <w:lang w:eastAsia="ru-RU"/>
              </w:rPr>
              <w:t>Monocot</w:t>
            </w:r>
            <w:proofErr w:type="spellEnd"/>
            <w:r w:rsidRPr="00D70863">
              <w:rPr>
                <w:rFonts w:ascii="Times New Roman" w:eastAsia="Times New Roman" w:hAnsi="Times New Roman" w:cs="Times New Roman"/>
                <w:sz w:val="24"/>
                <w:szCs w:val="24"/>
                <w:lang w:eastAsia="ru-RU"/>
              </w:rPr>
              <w:t xml:space="preserve"> </w:t>
            </w:r>
            <w:proofErr w:type="spellStart"/>
            <w:r w:rsidRPr="00D70863">
              <w:rPr>
                <w:rFonts w:ascii="Times New Roman" w:eastAsia="Times New Roman" w:hAnsi="Times New Roman" w:cs="Times New Roman"/>
                <w:sz w:val="24"/>
                <w:szCs w:val="24"/>
                <w:lang w:eastAsia="ru-RU"/>
              </w:rPr>
              <w:t>mRNAs</w:t>
            </w:r>
            <w:proofErr w:type="spellEnd"/>
          </w:p>
        </w:tc>
      </w:tr>
      <w:tr w:rsidR="00D70863" w:rsidRPr="00D70863" w:rsidTr="00D70863">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after="0" w:line="240" w:lineRule="auto"/>
              <w:rPr>
                <w:rFonts w:ascii="Times New Roman" w:eastAsia="Times New Roman" w:hAnsi="Times New Roman" w:cs="Times New Roman"/>
                <w:sz w:val="24"/>
                <w:szCs w:val="24"/>
                <w:lang w:eastAsia="ru-RU"/>
              </w:rPr>
            </w:pPr>
            <w:r w:rsidRPr="00D70863">
              <w:rPr>
                <w:rFonts w:ascii="Times New Roman" w:eastAsia="Times New Roman" w:hAnsi="Times New Roman" w:cs="Times New Roman"/>
                <w:sz w:val="24"/>
                <w:szCs w:val="24"/>
                <w:lang w:eastAsia="ru-RU"/>
              </w:rPr>
              <w:t>1 (A; G)</w:t>
            </w:r>
          </w:p>
        </w:tc>
        <w:tc>
          <w:tcPr>
            <w:tcW w:w="100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0863">
              <w:rPr>
                <w:rFonts w:ascii="Times New Roman" w:eastAsia="Times New Roman" w:hAnsi="Times New Roman" w:cs="Times New Roman"/>
                <w:sz w:val="24"/>
                <w:szCs w:val="24"/>
                <w:lang w:eastAsia="ru-RU"/>
              </w:rPr>
              <w:t>35.9</w:t>
            </w:r>
          </w:p>
        </w:tc>
        <w:tc>
          <w:tcPr>
            <w:tcW w:w="265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0863">
              <w:rPr>
                <w:rFonts w:ascii="Times New Roman" w:eastAsia="Times New Roman" w:hAnsi="Times New Roman" w:cs="Times New Roman"/>
                <w:i/>
                <w:iCs/>
                <w:sz w:val="24"/>
                <w:szCs w:val="24"/>
                <w:lang w:eastAsia="ru-RU"/>
              </w:rPr>
              <w:t>19.8</w:t>
            </w:r>
          </w:p>
        </w:tc>
      </w:tr>
      <w:tr w:rsidR="00D70863" w:rsidRPr="00D70863" w:rsidTr="00D70863">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after="0" w:line="240" w:lineRule="auto"/>
              <w:rPr>
                <w:rFonts w:ascii="Times New Roman" w:eastAsia="Times New Roman" w:hAnsi="Times New Roman" w:cs="Times New Roman"/>
                <w:sz w:val="24"/>
                <w:szCs w:val="24"/>
                <w:lang w:eastAsia="ru-RU"/>
              </w:rPr>
            </w:pPr>
            <w:r w:rsidRPr="00D70863">
              <w:rPr>
                <w:rFonts w:ascii="Times New Roman" w:eastAsia="Times New Roman" w:hAnsi="Times New Roman" w:cs="Times New Roman"/>
                <w:sz w:val="24"/>
                <w:szCs w:val="24"/>
                <w:lang w:eastAsia="ru-RU"/>
              </w:rPr>
              <w:t>2 (G; G)</w:t>
            </w:r>
          </w:p>
        </w:tc>
        <w:tc>
          <w:tcPr>
            <w:tcW w:w="100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0863">
              <w:rPr>
                <w:rFonts w:ascii="Times New Roman" w:eastAsia="Times New Roman" w:hAnsi="Times New Roman" w:cs="Times New Roman"/>
                <w:sz w:val="24"/>
                <w:szCs w:val="24"/>
                <w:lang w:eastAsia="ru-RU"/>
              </w:rPr>
              <w:t>16.5</w:t>
            </w:r>
          </w:p>
        </w:tc>
        <w:tc>
          <w:tcPr>
            <w:tcW w:w="265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0863">
              <w:rPr>
                <w:rFonts w:ascii="Times New Roman" w:eastAsia="Times New Roman" w:hAnsi="Times New Roman" w:cs="Times New Roman"/>
                <w:b/>
                <w:bCs/>
                <w:sz w:val="24"/>
                <w:szCs w:val="24"/>
                <w:lang w:eastAsia="ru-RU"/>
              </w:rPr>
              <w:t>35.3</w:t>
            </w:r>
          </w:p>
        </w:tc>
      </w:tr>
      <w:tr w:rsidR="00D70863" w:rsidRPr="00D70863" w:rsidTr="00D70863">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after="0" w:line="240" w:lineRule="auto"/>
              <w:rPr>
                <w:rFonts w:ascii="Times New Roman" w:eastAsia="Times New Roman" w:hAnsi="Times New Roman" w:cs="Times New Roman"/>
                <w:sz w:val="24"/>
                <w:szCs w:val="24"/>
                <w:lang w:eastAsia="ru-RU"/>
              </w:rPr>
            </w:pPr>
            <w:r w:rsidRPr="00D70863">
              <w:rPr>
                <w:rFonts w:ascii="Times New Roman" w:eastAsia="Times New Roman" w:hAnsi="Times New Roman" w:cs="Times New Roman"/>
                <w:sz w:val="24"/>
                <w:szCs w:val="24"/>
                <w:lang w:eastAsia="ru-RU"/>
              </w:rPr>
              <w:t>3 (</w:t>
            </w:r>
            <w:proofErr w:type="spellStart"/>
            <w:r w:rsidRPr="00D70863">
              <w:rPr>
                <w:rFonts w:ascii="Times New Roman" w:eastAsia="Times New Roman" w:hAnsi="Times New Roman" w:cs="Times New Roman"/>
                <w:sz w:val="24"/>
                <w:szCs w:val="24"/>
                <w:lang w:eastAsia="ru-RU"/>
              </w:rPr>
              <w:t>Py</w:t>
            </w:r>
            <w:proofErr w:type="spellEnd"/>
            <w:r w:rsidRPr="00D70863">
              <w:rPr>
                <w:rFonts w:ascii="Times New Roman" w:eastAsia="Times New Roman" w:hAnsi="Times New Roman" w:cs="Times New Roman"/>
                <w:sz w:val="24"/>
                <w:szCs w:val="24"/>
                <w:lang w:eastAsia="ru-RU"/>
              </w:rPr>
              <w:t>; G)</w:t>
            </w:r>
          </w:p>
        </w:tc>
        <w:tc>
          <w:tcPr>
            <w:tcW w:w="100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0863">
              <w:rPr>
                <w:rFonts w:ascii="Times New Roman" w:eastAsia="Times New Roman" w:hAnsi="Times New Roman" w:cs="Times New Roman"/>
                <w:b/>
                <w:bCs/>
                <w:sz w:val="24"/>
                <w:szCs w:val="24"/>
                <w:lang w:eastAsia="ru-RU"/>
              </w:rPr>
              <w:t>14.9</w:t>
            </w:r>
          </w:p>
        </w:tc>
        <w:tc>
          <w:tcPr>
            <w:tcW w:w="265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0863">
              <w:rPr>
                <w:rFonts w:ascii="Times New Roman" w:eastAsia="Times New Roman" w:hAnsi="Times New Roman" w:cs="Times New Roman"/>
                <w:sz w:val="24"/>
                <w:szCs w:val="24"/>
                <w:lang w:eastAsia="ru-RU"/>
              </w:rPr>
              <w:t>15.1</w:t>
            </w:r>
          </w:p>
        </w:tc>
      </w:tr>
      <w:tr w:rsidR="00D70863" w:rsidRPr="00D70863" w:rsidTr="00D70863">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after="0" w:line="240" w:lineRule="auto"/>
              <w:rPr>
                <w:rFonts w:ascii="Times New Roman" w:eastAsia="Times New Roman" w:hAnsi="Times New Roman" w:cs="Times New Roman"/>
                <w:sz w:val="24"/>
                <w:szCs w:val="24"/>
                <w:lang w:eastAsia="ru-RU"/>
              </w:rPr>
            </w:pPr>
            <w:r w:rsidRPr="00D70863">
              <w:rPr>
                <w:rFonts w:ascii="Times New Roman" w:eastAsia="Times New Roman" w:hAnsi="Times New Roman" w:cs="Times New Roman"/>
                <w:sz w:val="24"/>
                <w:szCs w:val="24"/>
                <w:lang w:eastAsia="ru-RU"/>
              </w:rPr>
              <w:t xml:space="preserve">4 (A; </w:t>
            </w:r>
            <w:proofErr w:type="spellStart"/>
            <w:r w:rsidRPr="00D70863">
              <w:rPr>
                <w:rFonts w:ascii="Times New Roman" w:eastAsia="Times New Roman" w:hAnsi="Times New Roman" w:cs="Times New Roman"/>
                <w:sz w:val="24"/>
                <w:szCs w:val="24"/>
                <w:lang w:eastAsia="ru-RU"/>
              </w:rPr>
              <w:t>not</w:t>
            </w:r>
            <w:proofErr w:type="spellEnd"/>
            <w:r w:rsidRPr="00D70863">
              <w:rPr>
                <w:rFonts w:ascii="Times New Roman" w:eastAsia="Times New Roman" w:hAnsi="Times New Roman" w:cs="Times New Roman"/>
                <w:sz w:val="24"/>
                <w:szCs w:val="24"/>
                <w:lang w:eastAsia="ru-RU"/>
              </w:rPr>
              <w:t xml:space="preserve"> G)</w:t>
            </w:r>
          </w:p>
        </w:tc>
        <w:tc>
          <w:tcPr>
            <w:tcW w:w="100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0863">
              <w:rPr>
                <w:rFonts w:ascii="Times New Roman" w:eastAsia="Times New Roman" w:hAnsi="Times New Roman" w:cs="Times New Roman"/>
                <w:b/>
                <w:bCs/>
                <w:sz w:val="24"/>
                <w:szCs w:val="24"/>
                <w:lang w:eastAsia="ru-RU"/>
              </w:rPr>
              <w:t>20.8</w:t>
            </w:r>
          </w:p>
        </w:tc>
        <w:tc>
          <w:tcPr>
            <w:tcW w:w="265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0863">
              <w:rPr>
                <w:rFonts w:ascii="Times New Roman" w:eastAsia="Times New Roman" w:hAnsi="Times New Roman" w:cs="Times New Roman"/>
                <w:b/>
                <w:bCs/>
                <w:sz w:val="24"/>
                <w:szCs w:val="24"/>
                <w:lang w:eastAsia="ru-RU"/>
              </w:rPr>
              <w:t>16.8</w:t>
            </w:r>
          </w:p>
        </w:tc>
      </w:tr>
      <w:tr w:rsidR="00D70863" w:rsidRPr="00D70863" w:rsidTr="00D70863">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after="0" w:line="240" w:lineRule="auto"/>
              <w:rPr>
                <w:rFonts w:ascii="Times New Roman" w:eastAsia="Times New Roman" w:hAnsi="Times New Roman" w:cs="Times New Roman"/>
                <w:sz w:val="24"/>
                <w:szCs w:val="24"/>
                <w:lang w:eastAsia="ru-RU"/>
              </w:rPr>
            </w:pPr>
            <w:r w:rsidRPr="00D70863">
              <w:rPr>
                <w:rFonts w:ascii="Times New Roman" w:eastAsia="Times New Roman" w:hAnsi="Times New Roman" w:cs="Times New Roman"/>
                <w:sz w:val="24"/>
                <w:szCs w:val="24"/>
                <w:lang w:eastAsia="ru-RU"/>
              </w:rPr>
              <w:t xml:space="preserve">5 (G; </w:t>
            </w:r>
            <w:proofErr w:type="spellStart"/>
            <w:r w:rsidRPr="00D70863">
              <w:rPr>
                <w:rFonts w:ascii="Times New Roman" w:eastAsia="Times New Roman" w:hAnsi="Times New Roman" w:cs="Times New Roman"/>
                <w:sz w:val="24"/>
                <w:szCs w:val="24"/>
                <w:lang w:eastAsia="ru-RU"/>
              </w:rPr>
              <w:t>not</w:t>
            </w:r>
            <w:proofErr w:type="spellEnd"/>
            <w:r w:rsidRPr="00D70863">
              <w:rPr>
                <w:rFonts w:ascii="Times New Roman" w:eastAsia="Times New Roman" w:hAnsi="Times New Roman" w:cs="Times New Roman"/>
                <w:sz w:val="24"/>
                <w:szCs w:val="24"/>
                <w:lang w:eastAsia="ru-RU"/>
              </w:rPr>
              <w:t xml:space="preserve"> G)</w:t>
            </w:r>
          </w:p>
        </w:tc>
        <w:tc>
          <w:tcPr>
            <w:tcW w:w="100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0863">
              <w:rPr>
                <w:rFonts w:ascii="Times New Roman" w:eastAsia="Times New Roman" w:hAnsi="Times New Roman" w:cs="Times New Roman"/>
                <w:sz w:val="24"/>
                <w:szCs w:val="24"/>
                <w:lang w:eastAsia="ru-RU"/>
              </w:rPr>
              <w:t>7.1</w:t>
            </w:r>
          </w:p>
        </w:tc>
        <w:tc>
          <w:tcPr>
            <w:tcW w:w="265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0863">
              <w:rPr>
                <w:rFonts w:ascii="Times New Roman" w:eastAsia="Times New Roman" w:hAnsi="Times New Roman" w:cs="Times New Roman"/>
                <w:i/>
                <w:iCs/>
                <w:sz w:val="24"/>
                <w:szCs w:val="24"/>
                <w:lang w:eastAsia="ru-RU"/>
              </w:rPr>
              <w:t>9.0</w:t>
            </w:r>
          </w:p>
        </w:tc>
      </w:tr>
      <w:tr w:rsidR="00D70863" w:rsidRPr="00D70863" w:rsidTr="00D70863">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after="0" w:line="240" w:lineRule="auto"/>
              <w:rPr>
                <w:rFonts w:ascii="Times New Roman" w:eastAsia="Times New Roman" w:hAnsi="Times New Roman" w:cs="Times New Roman"/>
                <w:sz w:val="24"/>
                <w:szCs w:val="24"/>
                <w:lang w:eastAsia="ru-RU"/>
              </w:rPr>
            </w:pPr>
            <w:r w:rsidRPr="00D70863">
              <w:rPr>
                <w:rFonts w:ascii="Times New Roman" w:eastAsia="Times New Roman" w:hAnsi="Times New Roman" w:cs="Times New Roman"/>
                <w:sz w:val="24"/>
                <w:szCs w:val="24"/>
                <w:lang w:eastAsia="ru-RU"/>
              </w:rPr>
              <w:t>6 (</w:t>
            </w:r>
            <w:proofErr w:type="spellStart"/>
            <w:r w:rsidRPr="00D70863">
              <w:rPr>
                <w:rFonts w:ascii="Times New Roman" w:eastAsia="Times New Roman" w:hAnsi="Times New Roman" w:cs="Times New Roman"/>
                <w:sz w:val="24"/>
                <w:szCs w:val="24"/>
                <w:lang w:eastAsia="ru-RU"/>
              </w:rPr>
              <w:t>Py</w:t>
            </w:r>
            <w:proofErr w:type="spellEnd"/>
            <w:r w:rsidRPr="00D70863">
              <w:rPr>
                <w:rFonts w:ascii="Times New Roman" w:eastAsia="Times New Roman" w:hAnsi="Times New Roman" w:cs="Times New Roman"/>
                <w:sz w:val="24"/>
                <w:szCs w:val="24"/>
                <w:lang w:eastAsia="ru-RU"/>
              </w:rPr>
              <w:t xml:space="preserve">; </w:t>
            </w:r>
            <w:proofErr w:type="spellStart"/>
            <w:r w:rsidRPr="00D70863">
              <w:rPr>
                <w:rFonts w:ascii="Times New Roman" w:eastAsia="Times New Roman" w:hAnsi="Times New Roman" w:cs="Times New Roman"/>
                <w:sz w:val="24"/>
                <w:szCs w:val="24"/>
                <w:lang w:eastAsia="ru-RU"/>
              </w:rPr>
              <w:t>not</w:t>
            </w:r>
            <w:proofErr w:type="spellEnd"/>
            <w:r w:rsidRPr="00D70863">
              <w:rPr>
                <w:rFonts w:ascii="Times New Roman" w:eastAsia="Times New Roman" w:hAnsi="Times New Roman" w:cs="Times New Roman"/>
                <w:sz w:val="24"/>
                <w:szCs w:val="24"/>
                <w:lang w:eastAsia="ru-RU"/>
              </w:rPr>
              <w:t xml:space="preserve"> G)</w:t>
            </w:r>
          </w:p>
        </w:tc>
        <w:tc>
          <w:tcPr>
            <w:tcW w:w="100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0863">
              <w:rPr>
                <w:rFonts w:ascii="Times New Roman" w:eastAsia="Times New Roman" w:hAnsi="Times New Roman" w:cs="Times New Roman"/>
                <w:i/>
                <w:iCs/>
                <w:sz w:val="24"/>
                <w:szCs w:val="24"/>
                <w:lang w:eastAsia="ru-RU"/>
              </w:rPr>
              <w:t>4.8</w:t>
            </w:r>
          </w:p>
        </w:tc>
        <w:tc>
          <w:tcPr>
            <w:tcW w:w="2650" w:type="pct"/>
            <w:tcBorders>
              <w:top w:val="outset" w:sz="6" w:space="0" w:color="auto"/>
              <w:left w:val="outset" w:sz="6" w:space="0" w:color="auto"/>
              <w:bottom w:val="outset" w:sz="6" w:space="0" w:color="auto"/>
              <w:right w:val="outset" w:sz="6" w:space="0" w:color="auto"/>
            </w:tcBorders>
            <w:vAlign w:val="center"/>
            <w:hideMark/>
          </w:tcPr>
          <w:p w:rsidR="00D70863" w:rsidRPr="00D70863" w:rsidRDefault="00D70863" w:rsidP="00D708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0863">
              <w:rPr>
                <w:rFonts w:ascii="Times New Roman" w:eastAsia="Times New Roman" w:hAnsi="Times New Roman" w:cs="Times New Roman"/>
                <w:i/>
                <w:iCs/>
                <w:sz w:val="24"/>
                <w:szCs w:val="24"/>
                <w:lang w:eastAsia="ru-RU"/>
              </w:rPr>
              <w:t>4.0</w:t>
            </w:r>
          </w:p>
        </w:tc>
      </w:tr>
    </w:tbl>
    <w:p w:rsidR="00D70863" w:rsidRPr="00D70863" w:rsidRDefault="00D70863" w:rsidP="00D70863">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70863">
        <w:rPr>
          <w:rFonts w:ascii="Times New Roman" w:eastAsia="Times New Roman" w:hAnsi="Times New Roman" w:cs="Times New Roman"/>
          <w:color w:val="000000"/>
          <w:sz w:val="27"/>
          <w:szCs w:val="27"/>
          <w:lang w:val="en-US" w:eastAsia="ru-RU"/>
        </w:rPr>
        <w:t>*The frequencies that are significantly higher than the expected** are boldface; those lower, italicized (P&lt;0.05, one degree of freedom; </w:t>
      </w:r>
      <w:r w:rsidRPr="00D70863">
        <w:rPr>
          <w:rFonts w:ascii="Times New Roman" w:eastAsia="Times New Roman" w:hAnsi="Times New Roman" w:cs="Times New Roman"/>
          <w:noProof/>
          <w:color w:val="000000"/>
          <w:sz w:val="27"/>
          <w:szCs w:val="27"/>
          <w:lang w:eastAsia="ru-RU"/>
        </w:rPr>
        <w:drawing>
          <wp:inline distT="0" distB="0" distL="0" distR="0">
            <wp:extent cx="120650" cy="155575"/>
            <wp:effectExtent l="0" t="0" r="0" b="0"/>
            <wp:docPr id="1" name="Рисунок 1" descr="Image1.gif (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gif (76 by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55575"/>
                    </a:xfrm>
                    <a:prstGeom prst="rect">
                      <a:avLst/>
                    </a:prstGeom>
                    <a:noFill/>
                    <a:ln>
                      <a:noFill/>
                    </a:ln>
                  </pic:spPr>
                </pic:pic>
              </a:graphicData>
            </a:graphic>
          </wp:inline>
        </w:drawing>
      </w:r>
      <w:r w:rsidRPr="00D70863">
        <w:rPr>
          <w:rFonts w:ascii="Times New Roman" w:eastAsia="Times New Roman" w:hAnsi="Times New Roman" w:cs="Times New Roman"/>
          <w:color w:val="000000"/>
          <w:sz w:val="27"/>
          <w:szCs w:val="27"/>
          <w:lang w:val="en-US" w:eastAsia="ru-RU"/>
        </w:rPr>
        <w:t> values are not shown).</w:t>
      </w:r>
    </w:p>
    <w:p w:rsidR="00D70863" w:rsidRPr="00D70863" w:rsidRDefault="00D70863" w:rsidP="00D70863">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70863">
        <w:rPr>
          <w:rFonts w:ascii="Times New Roman" w:eastAsia="Times New Roman" w:hAnsi="Times New Roman" w:cs="Times New Roman"/>
          <w:color w:val="000000"/>
          <w:sz w:val="27"/>
          <w:szCs w:val="27"/>
          <w:lang w:val="en-US" w:eastAsia="ru-RU"/>
        </w:rPr>
        <w:t>**Expected frequencies were calculated as P1*P2 where P1 and P2 are mean concentrations of nucleotides in positions -3 and +4 (data not shown).</w:t>
      </w:r>
    </w:p>
    <w:p w:rsidR="00D70863" w:rsidRPr="00D70863" w:rsidRDefault="00D70863" w:rsidP="00D70863">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70863">
        <w:rPr>
          <w:rFonts w:ascii="Times New Roman" w:eastAsia="Times New Roman" w:hAnsi="Times New Roman" w:cs="Times New Roman"/>
          <w:color w:val="000000"/>
          <w:sz w:val="27"/>
          <w:szCs w:val="27"/>
          <w:lang w:val="en-US" w:eastAsia="ru-RU"/>
        </w:rPr>
        <w:t> </w:t>
      </w:r>
    </w:p>
    <w:p w:rsidR="00D70863" w:rsidRPr="00D70863" w:rsidRDefault="00D70863" w:rsidP="00D70863">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70863">
        <w:rPr>
          <w:rFonts w:ascii="Times New Roman" w:eastAsia="Times New Roman" w:hAnsi="Times New Roman" w:cs="Times New Roman"/>
          <w:color w:val="000000"/>
          <w:sz w:val="27"/>
          <w:szCs w:val="27"/>
          <w:lang w:val="en-US" w:eastAsia="ru-RU"/>
        </w:rPr>
        <w:t>The frequencies of the AUG codon containing guanines in positions -3 and +4 appeared to be considerably different in the dicot (16.5%) and monocot (35.3%) mRNA samples. It is likely that the G</w:t>
      </w:r>
      <w:r w:rsidRPr="00D70863">
        <w:rPr>
          <w:rFonts w:ascii="Times New Roman" w:eastAsia="Times New Roman" w:hAnsi="Times New Roman" w:cs="Times New Roman"/>
          <w:color w:val="000000"/>
          <w:sz w:val="27"/>
          <w:szCs w:val="27"/>
          <w:vertAlign w:val="superscript"/>
          <w:lang w:val="en-US" w:eastAsia="ru-RU"/>
        </w:rPr>
        <w:t>-3</w:t>
      </w:r>
      <w:r w:rsidRPr="00D70863">
        <w:rPr>
          <w:rFonts w:ascii="Times New Roman" w:eastAsia="Times New Roman" w:hAnsi="Times New Roman" w:cs="Times New Roman"/>
          <w:color w:val="000000"/>
          <w:sz w:val="27"/>
          <w:szCs w:val="27"/>
          <w:lang w:val="en-US" w:eastAsia="ru-RU"/>
        </w:rPr>
        <w:t>/G</w:t>
      </w:r>
      <w:r w:rsidRPr="00D70863">
        <w:rPr>
          <w:rFonts w:ascii="Times New Roman" w:eastAsia="Times New Roman" w:hAnsi="Times New Roman" w:cs="Times New Roman"/>
          <w:color w:val="000000"/>
          <w:sz w:val="27"/>
          <w:szCs w:val="27"/>
          <w:vertAlign w:val="superscript"/>
          <w:lang w:val="en-US" w:eastAsia="ru-RU"/>
        </w:rPr>
        <w:t>+</w:t>
      </w:r>
      <w:proofErr w:type="gramStart"/>
      <w:r w:rsidRPr="00D70863">
        <w:rPr>
          <w:rFonts w:ascii="Times New Roman" w:eastAsia="Times New Roman" w:hAnsi="Times New Roman" w:cs="Times New Roman"/>
          <w:color w:val="000000"/>
          <w:sz w:val="27"/>
          <w:szCs w:val="27"/>
          <w:vertAlign w:val="superscript"/>
          <w:lang w:val="en-US" w:eastAsia="ru-RU"/>
        </w:rPr>
        <w:t>4</w:t>
      </w:r>
      <w:proofErr w:type="gramEnd"/>
      <w:r w:rsidRPr="00D70863">
        <w:rPr>
          <w:rFonts w:ascii="Times New Roman" w:eastAsia="Times New Roman" w:hAnsi="Times New Roman" w:cs="Times New Roman"/>
          <w:color w:val="000000"/>
          <w:sz w:val="27"/>
          <w:szCs w:val="27"/>
          <w:vertAlign w:val="superscript"/>
          <w:lang w:val="en-US" w:eastAsia="ru-RU"/>
        </w:rPr>
        <w:t> </w:t>
      </w:r>
      <w:r w:rsidRPr="00D70863">
        <w:rPr>
          <w:rFonts w:ascii="Times New Roman" w:eastAsia="Times New Roman" w:hAnsi="Times New Roman" w:cs="Times New Roman"/>
          <w:color w:val="000000"/>
          <w:sz w:val="27"/>
          <w:szCs w:val="27"/>
          <w:lang w:val="en-US" w:eastAsia="ru-RU"/>
        </w:rPr>
        <w:t>combination provides at least equal contribution to the AUG translational activity as the A</w:t>
      </w:r>
      <w:r w:rsidRPr="00D70863">
        <w:rPr>
          <w:rFonts w:ascii="Times New Roman" w:eastAsia="Times New Roman" w:hAnsi="Times New Roman" w:cs="Times New Roman"/>
          <w:color w:val="000000"/>
          <w:sz w:val="27"/>
          <w:szCs w:val="27"/>
          <w:vertAlign w:val="superscript"/>
          <w:lang w:val="en-US" w:eastAsia="ru-RU"/>
        </w:rPr>
        <w:t>-3</w:t>
      </w:r>
      <w:r w:rsidRPr="00D70863">
        <w:rPr>
          <w:rFonts w:ascii="Times New Roman" w:eastAsia="Times New Roman" w:hAnsi="Times New Roman" w:cs="Times New Roman"/>
          <w:color w:val="000000"/>
          <w:sz w:val="27"/>
          <w:szCs w:val="27"/>
          <w:lang w:val="en-US" w:eastAsia="ru-RU"/>
        </w:rPr>
        <w:t>/G</w:t>
      </w:r>
      <w:r w:rsidRPr="00D70863">
        <w:rPr>
          <w:rFonts w:ascii="Times New Roman" w:eastAsia="Times New Roman" w:hAnsi="Times New Roman" w:cs="Times New Roman"/>
          <w:color w:val="000000"/>
          <w:sz w:val="27"/>
          <w:szCs w:val="27"/>
          <w:vertAlign w:val="superscript"/>
          <w:lang w:val="en-US" w:eastAsia="ru-RU"/>
        </w:rPr>
        <w:t>+4</w:t>
      </w:r>
      <w:r w:rsidRPr="00D70863">
        <w:rPr>
          <w:rFonts w:ascii="Times New Roman" w:eastAsia="Times New Roman" w:hAnsi="Times New Roman" w:cs="Times New Roman"/>
          <w:color w:val="000000"/>
          <w:sz w:val="27"/>
          <w:szCs w:val="27"/>
          <w:lang w:val="en-US" w:eastAsia="ru-RU"/>
        </w:rPr>
        <w:t> does in monocots. A higher frequency of combination A</w:t>
      </w:r>
      <w:r w:rsidRPr="00D70863">
        <w:rPr>
          <w:rFonts w:ascii="Times New Roman" w:eastAsia="Times New Roman" w:hAnsi="Times New Roman" w:cs="Times New Roman"/>
          <w:color w:val="000000"/>
          <w:sz w:val="27"/>
          <w:szCs w:val="27"/>
          <w:vertAlign w:val="superscript"/>
          <w:lang w:val="en-US" w:eastAsia="ru-RU"/>
        </w:rPr>
        <w:t>-3</w:t>
      </w:r>
      <w:r w:rsidRPr="00D70863">
        <w:rPr>
          <w:rFonts w:ascii="Times New Roman" w:eastAsia="Times New Roman" w:hAnsi="Times New Roman" w:cs="Times New Roman"/>
          <w:color w:val="000000"/>
          <w:sz w:val="27"/>
          <w:szCs w:val="27"/>
          <w:lang w:val="en-US" w:eastAsia="ru-RU"/>
        </w:rPr>
        <w:t>/ not G</w:t>
      </w:r>
      <w:r w:rsidRPr="00D70863">
        <w:rPr>
          <w:rFonts w:ascii="Times New Roman" w:eastAsia="Times New Roman" w:hAnsi="Times New Roman" w:cs="Times New Roman"/>
          <w:color w:val="000000"/>
          <w:sz w:val="27"/>
          <w:szCs w:val="27"/>
          <w:vertAlign w:val="superscript"/>
          <w:lang w:val="en-US" w:eastAsia="ru-RU"/>
        </w:rPr>
        <w:t>+</w:t>
      </w:r>
      <w:proofErr w:type="gramStart"/>
      <w:r w:rsidRPr="00D70863">
        <w:rPr>
          <w:rFonts w:ascii="Times New Roman" w:eastAsia="Times New Roman" w:hAnsi="Times New Roman" w:cs="Times New Roman"/>
          <w:color w:val="000000"/>
          <w:sz w:val="27"/>
          <w:szCs w:val="27"/>
          <w:vertAlign w:val="superscript"/>
          <w:lang w:val="en-US" w:eastAsia="ru-RU"/>
        </w:rPr>
        <w:t>4</w:t>
      </w:r>
      <w:proofErr w:type="gramEnd"/>
      <w:r w:rsidRPr="00D70863">
        <w:rPr>
          <w:rFonts w:ascii="Times New Roman" w:eastAsia="Times New Roman" w:hAnsi="Times New Roman" w:cs="Times New Roman"/>
          <w:color w:val="000000"/>
          <w:sz w:val="27"/>
          <w:szCs w:val="27"/>
          <w:vertAlign w:val="superscript"/>
          <w:lang w:val="en-US" w:eastAsia="ru-RU"/>
        </w:rPr>
        <w:t> </w:t>
      </w:r>
      <w:r w:rsidRPr="00D70863">
        <w:rPr>
          <w:rFonts w:ascii="Times New Roman" w:eastAsia="Times New Roman" w:hAnsi="Times New Roman" w:cs="Times New Roman"/>
          <w:color w:val="000000"/>
          <w:sz w:val="27"/>
          <w:szCs w:val="27"/>
          <w:lang w:val="en-US" w:eastAsia="ru-RU"/>
        </w:rPr>
        <w:t>over the G</w:t>
      </w:r>
      <w:r w:rsidRPr="00D70863">
        <w:rPr>
          <w:rFonts w:ascii="Times New Roman" w:eastAsia="Times New Roman" w:hAnsi="Times New Roman" w:cs="Times New Roman"/>
          <w:color w:val="000000"/>
          <w:sz w:val="27"/>
          <w:szCs w:val="27"/>
          <w:vertAlign w:val="superscript"/>
          <w:lang w:val="en-US" w:eastAsia="ru-RU"/>
        </w:rPr>
        <w:t>-3</w:t>
      </w:r>
      <w:r w:rsidRPr="00D70863">
        <w:rPr>
          <w:rFonts w:ascii="Times New Roman" w:eastAsia="Times New Roman" w:hAnsi="Times New Roman" w:cs="Times New Roman"/>
          <w:color w:val="000000"/>
          <w:sz w:val="27"/>
          <w:szCs w:val="27"/>
          <w:lang w:val="en-US" w:eastAsia="ru-RU"/>
        </w:rPr>
        <w:t>/not G</w:t>
      </w:r>
      <w:r w:rsidRPr="00D70863">
        <w:rPr>
          <w:rFonts w:ascii="Times New Roman" w:eastAsia="Times New Roman" w:hAnsi="Times New Roman" w:cs="Times New Roman"/>
          <w:color w:val="000000"/>
          <w:sz w:val="27"/>
          <w:szCs w:val="27"/>
          <w:vertAlign w:val="superscript"/>
          <w:lang w:val="en-US" w:eastAsia="ru-RU"/>
        </w:rPr>
        <w:t>+4 </w:t>
      </w:r>
      <w:r w:rsidRPr="00D70863">
        <w:rPr>
          <w:rFonts w:ascii="Times New Roman" w:eastAsia="Times New Roman" w:hAnsi="Times New Roman" w:cs="Times New Roman"/>
          <w:color w:val="000000"/>
          <w:sz w:val="27"/>
          <w:szCs w:val="27"/>
          <w:lang w:val="en-US" w:eastAsia="ru-RU"/>
        </w:rPr>
        <w:t>may result from the dependence of G</w:t>
      </w:r>
      <w:r w:rsidRPr="00D70863">
        <w:rPr>
          <w:rFonts w:ascii="Times New Roman" w:eastAsia="Times New Roman" w:hAnsi="Times New Roman" w:cs="Times New Roman"/>
          <w:color w:val="000000"/>
          <w:sz w:val="27"/>
          <w:szCs w:val="27"/>
          <w:vertAlign w:val="superscript"/>
          <w:lang w:val="en-US" w:eastAsia="ru-RU"/>
        </w:rPr>
        <w:t>-3</w:t>
      </w:r>
      <w:r w:rsidRPr="00D70863">
        <w:rPr>
          <w:rFonts w:ascii="Times New Roman" w:eastAsia="Times New Roman" w:hAnsi="Times New Roman" w:cs="Times New Roman"/>
          <w:color w:val="000000"/>
          <w:sz w:val="27"/>
          <w:szCs w:val="27"/>
          <w:lang w:val="en-US" w:eastAsia="ru-RU"/>
        </w:rPr>
        <w:t> activity upon the presence of guanine in position +4 for both dicot and monocot mRNAs.</w:t>
      </w:r>
    </w:p>
    <w:p w:rsidR="00D70863" w:rsidRPr="00D70863" w:rsidRDefault="00D70863" w:rsidP="00D70863">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70863">
        <w:rPr>
          <w:rFonts w:ascii="Times New Roman" w:eastAsia="Times New Roman" w:hAnsi="Times New Roman" w:cs="Times New Roman"/>
          <w:b/>
          <w:bCs/>
          <w:i/>
          <w:iCs/>
          <w:color w:val="000000"/>
          <w:sz w:val="27"/>
          <w:szCs w:val="27"/>
          <w:lang w:val="en-US" w:eastAsia="ru-RU"/>
        </w:rPr>
        <w:t>3.4. The presence of AUG codons in 5’UTRs</w:t>
      </w:r>
    </w:p>
    <w:p w:rsidR="00D70863" w:rsidRPr="00D70863" w:rsidRDefault="00D70863" w:rsidP="00D70863">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70863">
        <w:rPr>
          <w:rFonts w:ascii="Times New Roman" w:eastAsia="Times New Roman" w:hAnsi="Times New Roman" w:cs="Times New Roman"/>
          <w:color w:val="000000"/>
          <w:sz w:val="27"/>
          <w:szCs w:val="27"/>
          <w:lang w:val="en-US" w:eastAsia="ru-RU"/>
        </w:rPr>
        <w:t>It was shown that upstream AUG codons decrease the mRNA translational efficiency in eukaryotic cells</w:t>
      </w:r>
      <w:r w:rsidRPr="00D70863">
        <w:rPr>
          <w:rFonts w:ascii="Times New Roman" w:eastAsia="Times New Roman" w:hAnsi="Times New Roman" w:cs="Times New Roman"/>
          <w:color w:val="000000"/>
          <w:sz w:val="27"/>
          <w:szCs w:val="27"/>
          <w:vertAlign w:val="superscript"/>
          <w:lang w:val="en-US" w:eastAsia="ru-RU"/>
        </w:rPr>
        <w:t>2</w:t>
      </w:r>
      <w:proofErr w:type="gramStart"/>
      <w:r w:rsidRPr="00D70863">
        <w:rPr>
          <w:rFonts w:ascii="Times New Roman" w:eastAsia="Times New Roman" w:hAnsi="Times New Roman" w:cs="Times New Roman"/>
          <w:color w:val="000000"/>
          <w:sz w:val="27"/>
          <w:szCs w:val="27"/>
          <w:vertAlign w:val="superscript"/>
          <w:lang w:val="en-US" w:eastAsia="ru-RU"/>
        </w:rPr>
        <w:t>,8</w:t>
      </w:r>
      <w:proofErr w:type="gramEnd"/>
      <w:r w:rsidRPr="00D70863">
        <w:rPr>
          <w:rFonts w:ascii="Times New Roman" w:eastAsia="Times New Roman" w:hAnsi="Times New Roman" w:cs="Times New Roman"/>
          <w:color w:val="000000"/>
          <w:sz w:val="27"/>
          <w:szCs w:val="27"/>
          <w:lang w:val="en-US" w:eastAsia="ru-RU"/>
        </w:rPr>
        <w:t xml:space="preserve">. We determined the extent of deviation of the observed AUG frequencies in 5’UTRs of dicot and monocot mRNAs normalized to the corresponding 5’UTR lengths from those expected (the expected AUG frequencies were calculated as </w:t>
      </w:r>
      <w:proofErr w:type="spellStart"/>
      <w:r w:rsidRPr="00D70863">
        <w:rPr>
          <w:rFonts w:ascii="Times New Roman" w:eastAsia="Times New Roman" w:hAnsi="Times New Roman" w:cs="Times New Roman"/>
          <w:color w:val="000000"/>
          <w:sz w:val="27"/>
          <w:szCs w:val="27"/>
          <w:lang w:val="en-US" w:eastAsia="ru-RU"/>
        </w:rPr>
        <w:t>Paug</w:t>
      </w:r>
      <w:proofErr w:type="spellEnd"/>
      <w:r w:rsidRPr="00D70863">
        <w:rPr>
          <w:rFonts w:ascii="Times New Roman" w:eastAsia="Times New Roman" w:hAnsi="Times New Roman" w:cs="Times New Roman"/>
          <w:color w:val="000000"/>
          <w:sz w:val="27"/>
          <w:szCs w:val="27"/>
          <w:lang w:val="en-US" w:eastAsia="ru-RU"/>
        </w:rPr>
        <w:t>=Pa*Pu*</w:t>
      </w:r>
      <w:proofErr w:type="spellStart"/>
      <w:r w:rsidRPr="00D70863">
        <w:rPr>
          <w:rFonts w:ascii="Times New Roman" w:eastAsia="Times New Roman" w:hAnsi="Times New Roman" w:cs="Times New Roman"/>
          <w:color w:val="000000"/>
          <w:sz w:val="27"/>
          <w:szCs w:val="27"/>
          <w:lang w:val="en-US" w:eastAsia="ru-RU"/>
        </w:rPr>
        <w:t>Pg</w:t>
      </w:r>
      <w:proofErr w:type="spellEnd"/>
      <w:r w:rsidRPr="00D70863">
        <w:rPr>
          <w:rFonts w:ascii="Times New Roman" w:eastAsia="Times New Roman" w:hAnsi="Times New Roman" w:cs="Times New Roman"/>
          <w:color w:val="000000"/>
          <w:sz w:val="27"/>
          <w:szCs w:val="27"/>
          <w:lang w:val="en-US" w:eastAsia="ru-RU"/>
        </w:rPr>
        <w:t xml:space="preserve">, where </w:t>
      </w:r>
      <w:proofErr w:type="spellStart"/>
      <w:r w:rsidRPr="00D70863">
        <w:rPr>
          <w:rFonts w:ascii="Times New Roman" w:eastAsia="Times New Roman" w:hAnsi="Times New Roman" w:cs="Times New Roman"/>
          <w:color w:val="000000"/>
          <w:sz w:val="27"/>
          <w:szCs w:val="27"/>
          <w:lang w:val="en-US" w:eastAsia="ru-RU"/>
        </w:rPr>
        <w:t>Px</w:t>
      </w:r>
      <w:proofErr w:type="spellEnd"/>
      <w:r w:rsidRPr="00D70863">
        <w:rPr>
          <w:rFonts w:ascii="Times New Roman" w:eastAsia="Times New Roman" w:hAnsi="Times New Roman" w:cs="Times New Roman"/>
          <w:color w:val="000000"/>
          <w:sz w:val="27"/>
          <w:szCs w:val="27"/>
          <w:lang w:val="en-US" w:eastAsia="ru-RU"/>
        </w:rPr>
        <w:t xml:space="preserve"> is an average frequency of the nucleotide X in 5’UTRs of dicot or monocot mRNAs). It appeared that the ratios of </w:t>
      </w:r>
      <w:proofErr w:type="spellStart"/>
      <w:r w:rsidRPr="00D70863">
        <w:rPr>
          <w:rFonts w:ascii="Times New Roman" w:eastAsia="Times New Roman" w:hAnsi="Times New Roman" w:cs="Times New Roman"/>
          <w:color w:val="000000"/>
          <w:sz w:val="27"/>
          <w:szCs w:val="27"/>
          <w:lang w:val="en-US" w:eastAsia="ru-RU"/>
        </w:rPr>
        <w:t>Obs</w:t>
      </w:r>
      <w:proofErr w:type="spellEnd"/>
      <w:r w:rsidRPr="00D70863">
        <w:rPr>
          <w:rFonts w:ascii="Times New Roman" w:eastAsia="Times New Roman" w:hAnsi="Times New Roman" w:cs="Times New Roman"/>
          <w:color w:val="000000"/>
          <w:sz w:val="27"/>
          <w:szCs w:val="27"/>
          <w:lang w:val="en-US" w:eastAsia="ru-RU"/>
        </w:rPr>
        <w:t xml:space="preserve"> to </w:t>
      </w:r>
      <w:proofErr w:type="spellStart"/>
      <w:r w:rsidRPr="00D70863">
        <w:rPr>
          <w:rFonts w:ascii="Times New Roman" w:eastAsia="Times New Roman" w:hAnsi="Times New Roman" w:cs="Times New Roman"/>
          <w:color w:val="000000"/>
          <w:sz w:val="27"/>
          <w:szCs w:val="27"/>
          <w:lang w:val="en-US" w:eastAsia="ru-RU"/>
        </w:rPr>
        <w:t>Exp</w:t>
      </w:r>
      <w:proofErr w:type="spellEnd"/>
      <w:r w:rsidRPr="00D70863">
        <w:rPr>
          <w:rFonts w:ascii="Times New Roman" w:eastAsia="Times New Roman" w:hAnsi="Times New Roman" w:cs="Times New Roman"/>
          <w:color w:val="000000"/>
          <w:sz w:val="27"/>
          <w:szCs w:val="27"/>
          <w:lang w:val="en-US" w:eastAsia="ru-RU"/>
        </w:rPr>
        <w:t xml:space="preserve"> AUG frequencies in 5’UTRs of dicot and monocot mRNAs (sample D) were considerably lower (0.371 and 0.377, respectively) than for the 3’UTRs (1.22 and 1.28, respectively). We have found that the frequencies of AUG-containing 5’UTR are relatively high (13-19.5% in the samples D and R) in both dicot and monocot mRNAs </w:t>
      </w:r>
      <w:r w:rsidRPr="00D70863">
        <w:rPr>
          <w:rFonts w:ascii="Times New Roman" w:eastAsia="Times New Roman" w:hAnsi="Times New Roman" w:cs="Times New Roman"/>
          <w:color w:val="000000"/>
          <w:sz w:val="27"/>
          <w:szCs w:val="27"/>
          <w:lang w:val="en-US" w:eastAsia="ru-RU"/>
        </w:rPr>
        <w:lastRenderedPageBreak/>
        <w:t>and significantly exceed those reported for vertebrate mRNAs</w:t>
      </w:r>
      <w:r w:rsidRPr="00D70863">
        <w:rPr>
          <w:rFonts w:ascii="Times New Roman" w:eastAsia="Times New Roman" w:hAnsi="Times New Roman" w:cs="Times New Roman"/>
          <w:color w:val="000000"/>
          <w:sz w:val="27"/>
          <w:szCs w:val="27"/>
          <w:vertAlign w:val="superscript"/>
          <w:lang w:val="en-US" w:eastAsia="ru-RU"/>
        </w:rPr>
        <w:t>2</w:t>
      </w:r>
      <w:r w:rsidRPr="00D70863">
        <w:rPr>
          <w:rFonts w:ascii="Times New Roman" w:eastAsia="Times New Roman" w:hAnsi="Times New Roman" w:cs="Times New Roman"/>
          <w:color w:val="000000"/>
          <w:sz w:val="27"/>
          <w:szCs w:val="27"/>
          <w:lang w:val="en-US" w:eastAsia="ru-RU"/>
        </w:rPr>
        <w:t>. It seems likely that the negative influence of upstream AUGs in plant mRNAs</w:t>
      </w:r>
      <w:r w:rsidRPr="00D70863">
        <w:rPr>
          <w:rFonts w:ascii="Times New Roman" w:eastAsia="Times New Roman" w:hAnsi="Times New Roman" w:cs="Times New Roman"/>
          <w:color w:val="000000"/>
          <w:sz w:val="27"/>
          <w:szCs w:val="27"/>
          <w:vertAlign w:val="superscript"/>
          <w:lang w:val="en-US" w:eastAsia="ru-RU"/>
        </w:rPr>
        <w:t>8</w:t>
      </w:r>
      <w:r w:rsidRPr="00D70863">
        <w:rPr>
          <w:rFonts w:ascii="Times New Roman" w:eastAsia="Times New Roman" w:hAnsi="Times New Roman" w:cs="Times New Roman"/>
          <w:color w:val="000000"/>
          <w:sz w:val="27"/>
          <w:szCs w:val="27"/>
          <w:lang w:val="en-US" w:eastAsia="ru-RU"/>
        </w:rPr>
        <w:t xml:space="preserve"> may be compensated by still unknown mechanisms allowing </w:t>
      </w:r>
      <w:proofErr w:type="gramStart"/>
      <w:r w:rsidRPr="00D70863">
        <w:rPr>
          <w:rFonts w:ascii="Times New Roman" w:eastAsia="Times New Roman" w:hAnsi="Times New Roman" w:cs="Times New Roman"/>
          <w:color w:val="000000"/>
          <w:sz w:val="27"/>
          <w:szCs w:val="27"/>
          <w:lang w:val="en-US" w:eastAsia="ru-RU"/>
        </w:rPr>
        <w:t>to discriminate</w:t>
      </w:r>
      <w:proofErr w:type="gramEnd"/>
      <w:r w:rsidRPr="00D70863">
        <w:rPr>
          <w:rFonts w:ascii="Times New Roman" w:eastAsia="Times New Roman" w:hAnsi="Times New Roman" w:cs="Times New Roman"/>
          <w:color w:val="000000"/>
          <w:sz w:val="27"/>
          <w:szCs w:val="27"/>
          <w:lang w:val="en-US" w:eastAsia="ru-RU"/>
        </w:rPr>
        <w:t xml:space="preserve"> between the true and false starts</w:t>
      </w:r>
      <w:r w:rsidRPr="00D70863">
        <w:rPr>
          <w:rFonts w:ascii="Times New Roman" w:eastAsia="Times New Roman" w:hAnsi="Times New Roman" w:cs="Times New Roman"/>
          <w:color w:val="000000"/>
          <w:sz w:val="27"/>
          <w:szCs w:val="27"/>
          <w:vertAlign w:val="superscript"/>
          <w:lang w:val="en-US" w:eastAsia="ru-RU"/>
        </w:rPr>
        <w:t>15</w:t>
      </w:r>
      <w:r w:rsidRPr="00D70863">
        <w:rPr>
          <w:rFonts w:ascii="Times New Roman" w:eastAsia="Times New Roman" w:hAnsi="Times New Roman" w:cs="Times New Roman"/>
          <w:color w:val="000000"/>
          <w:sz w:val="27"/>
          <w:szCs w:val="27"/>
          <w:lang w:val="en-US" w:eastAsia="ru-RU"/>
        </w:rPr>
        <w:t>.</w:t>
      </w:r>
    </w:p>
    <w:p w:rsidR="00D70863" w:rsidRPr="00D70863" w:rsidRDefault="00D70863" w:rsidP="00D70863">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70863">
        <w:rPr>
          <w:rFonts w:ascii="Times New Roman" w:eastAsia="Times New Roman" w:hAnsi="Times New Roman" w:cs="Times New Roman"/>
          <w:b/>
          <w:bCs/>
          <w:color w:val="000000"/>
          <w:sz w:val="27"/>
          <w:szCs w:val="27"/>
          <w:lang w:val="en-US" w:eastAsia="ru-RU"/>
        </w:rPr>
        <w:t>Acknowledgments</w:t>
      </w:r>
    </w:p>
    <w:p w:rsidR="00D70863" w:rsidRPr="00D70863" w:rsidRDefault="00D70863" w:rsidP="00D70863">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70863">
        <w:rPr>
          <w:rFonts w:ascii="Times New Roman" w:eastAsia="Times New Roman" w:hAnsi="Times New Roman" w:cs="Times New Roman"/>
          <w:color w:val="000000"/>
          <w:sz w:val="27"/>
          <w:szCs w:val="27"/>
          <w:lang w:val="en-US" w:eastAsia="ru-RU"/>
        </w:rPr>
        <w:t xml:space="preserve">A.K. </w:t>
      </w:r>
      <w:proofErr w:type="gramStart"/>
      <w:r w:rsidRPr="00D70863">
        <w:rPr>
          <w:rFonts w:ascii="Times New Roman" w:eastAsia="Times New Roman" w:hAnsi="Times New Roman" w:cs="Times New Roman"/>
          <w:color w:val="000000"/>
          <w:sz w:val="27"/>
          <w:szCs w:val="27"/>
          <w:lang w:val="en-US" w:eastAsia="ru-RU"/>
        </w:rPr>
        <w:t>was supported</w:t>
      </w:r>
      <w:proofErr w:type="gramEnd"/>
      <w:r w:rsidRPr="00D70863">
        <w:rPr>
          <w:rFonts w:ascii="Times New Roman" w:eastAsia="Times New Roman" w:hAnsi="Times New Roman" w:cs="Times New Roman"/>
          <w:color w:val="000000"/>
          <w:sz w:val="27"/>
          <w:szCs w:val="27"/>
          <w:lang w:val="en-US" w:eastAsia="ru-RU"/>
        </w:rPr>
        <w:t xml:space="preserve"> by the SD RAS grant for young scientists. </w:t>
      </w:r>
      <w:proofErr w:type="spellStart"/>
      <w:r w:rsidRPr="00D70863">
        <w:rPr>
          <w:rFonts w:ascii="Times New Roman" w:eastAsia="Times New Roman" w:hAnsi="Times New Roman" w:cs="Times New Roman"/>
          <w:color w:val="000000"/>
          <w:sz w:val="27"/>
          <w:szCs w:val="27"/>
          <w:lang w:val="en-US" w:eastAsia="ru-RU"/>
        </w:rPr>
        <w:t>V.Sh</w:t>
      </w:r>
      <w:proofErr w:type="spellEnd"/>
      <w:r w:rsidRPr="00D70863">
        <w:rPr>
          <w:rFonts w:ascii="Times New Roman" w:eastAsia="Times New Roman" w:hAnsi="Times New Roman" w:cs="Times New Roman"/>
          <w:color w:val="000000"/>
          <w:sz w:val="27"/>
          <w:szCs w:val="27"/>
          <w:lang w:val="en-US" w:eastAsia="ru-RU"/>
        </w:rPr>
        <w:t>. benefited from the RFBR Program of Support of Scientific Schools (Russia).</w:t>
      </w:r>
    </w:p>
    <w:p w:rsidR="00D70863" w:rsidRPr="00D70863" w:rsidRDefault="00D70863" w:rsidP="00D70863">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D70863">
        <w:rPr>
          <w:rFonts w:ascii="Times New Roman" w:eastAsia="Times New Roman" w:hAnsi="Times New Roman" w:cs="Times New Roman"/>
          <w:b/>
          <w:bCs/>
          <w:color w:val="000000"/>
          <w:sz w:val="27"/>
          <w:szCs w:val="27"/>
          <w:lang w:eastAsia="ru-RU"/>
        </w:rPr>
        <w:t>References</w:t>
      </w:r>
      <w:proofErr w:type="spellEnd"/>
    </w:p>
    <w:p w:rsidR="00D70863" w:rsidRPr="00D70863" w:rsidRDefault="00D70863" w:rsidP="00D7086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70863">
        <w:rPr>
          <w:rFonts w:ascii="Times New Roman" w:eastAsia="Times New Roman" w:hAnsi="Times New Roman" w:cs="Times New Roman"/>
          <w:color w:val="000000"/>
          <w:sz w:val="27"/>
          <w:szCs w:val="27"/>
          <w:lang w:val="en-US" w:eastAsia="ru-RU"/>
        </w:rPr>
        <w:t xml:space="preserve">V. Pain, “Initiation of protein synthesis in eukaryotic cells” Eur. J. </w:t>
      </w:r>
      <w:proofErr w:type="spellStart"/>
      <w:r w:rsidRPr="00D70863">
        <w:rPr>
          <w:rFonts w:ascii="Times New Roman" w:eastAsia="Times New Roman" w:hAnsi="Times New Roman" w:cs="Times New Roman"/>
          <w:color w:val="000000"/>
          <w:sz w:val="27"/>
          <w:szCs w:val="27"/>
          <w:lang w:val="en-US" w:eastAsia="ru-RU"/>
        </w:rPr>
        <w:t>Biochem</w:t>
      </w:r>
      <w:proofErr w:type="spellEnd"/>
      <w:r w:rsidRPr="00D70863">
        <w:rPr>
          <w:rFonts w:ascii="Times New Roman" w:eastAsia="Times New Roman" w:hAnsi="Times New Roman" w:cs="Times New Roman"/>
          <w:color w:val="000000"/>
          <w:sz w:val="27"/>
          <w:szCs w:val="27"/>
          <w:lang w:val="en-US" w:eastAsia="ru-RU"/>
        </w:rPr>
        <w:t>. </w:t>
      </w:r>
      <w:r w:rsidRPr="00D70863">
        <w:rPr>
          <w:rFonts w:ascii="Times New Roman" w:eastAsia="Times New Roman" w:hAnsi="Times New Roman" w:cs="Times New Roman"/>
          <w:b/>
          <w:bCs/>
          <w:color w:val="000000"/>
          <w:sz w:val="27"/>
          <w:szCs w:val="27"/>
          <w:lang w:eastAsia="ru-RU"/>
        </w:rPr>
        <w:t>236,</w:t>
      </w:r>
      <w:r w:rsidRPr="00D70863">
        <w:rPr>
          <w:rFonts w:ascii="Times New Roman" w:eastAsia="Times New Roman" w:hAnsi="Times New Roman" w:cs="Times New Roman"/>
          <w:color w:val="000000"/>
          <w:sz w:val="27"/>
          <w:szCs w:val="27"/>
          <w:lang w:eastAsia="ru-RU"/>
        </w:rPr>
        <w:t> 747-771 (1996).</w:t>
      </w:r>
    </w:p>
    <w:p w:rsidR="00D70863" w:rsidRPr="00D70863" w:rsidRDefault="00D70863" w:rsidP="00D7086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70863">
        <w:rPr>
          <w:rFonts w:ascii="Times New Roman" w:eastAsia="Times New Roman" w:hAnsi="Times New Roman" w:cs="Times New Roman"/>
          <w:color w:val="000000"/>
          <w:sz w:val="27"/>
          <w:szCs w:val="27"/>
          <w:lang w:val="en-US" w:eastAsia="ru-RU"/>
        </w:rPr>
        <w:t xml:space="preserve">M. </w:t>
      </w:r>
      <w:proofErr w:type="spellStart"/>
      <w:r w:rsidRPr="00D70863">
        <w:rPr>
          <w:rFonts w:ascii="Times New Roman" w:eastAsia="Times New Roman" w:hAnsi="Times New Roman" w:cs="Times New Roman"/>
          <w:color w:val="000000"/>
          <w:sz w:val="27"/>
          <w:szCs w:val="27"/>
          <w:lang w:val="en-US" w:eastAsia="ru-RU"/>
        </w:rPr>
        <w:t>Kozak</w:t>
      </w:r>
      <w:proofErr w:type="spellEnd"/>
      <w:r w:rsidRPr="00D70863">
        <w:rPr>
          <w:rFonts w:ascii="Times New Roman" w:eastAsia="Times New Roman" w:hAnsi="Times New Roman" w:cs="Times New Roman"/>
          <w:color w:val="000000"/>
          <w:sz w:val="27"/>
          <w:szCs w:val="27"/>
          <w:lang w:val="en-US" w:eastAsia="ru-RU"/>
        </w:rPr>
        <w:t xml:space="preserve">, “Structural features in eukaryotic mRNAs that modulate the initiation of translation” J. Biol. </w:t>
      </w:r>
      <w:proofErr w:type="spellStart"/>
      <w:r w:rsidRPr="00D70863">
        <w:rPr>
          <w:rFonts w:ascii="Times New Roman" w:eastAsia="Times New Roman" w:hAnsi="Times New Roman" w:cs="Times New Roman"/>
          <w:color w:val="000000"/>
          <w:sz w:val="27"/>
          <w:szCs w:val="27"/>
          <w:lang w:eastAsia="ru-RU"/>
        </w:rPr>
        <w:t>Chem</w:t>
      </w:r>
      <w:proofErr w:type="spellEnd"/>
      <w:r w:rsidRPr="00D70863">
        <w:rPr>
          <w:rFonts w:ascii="Times New Roman" w:eastAsia="Times New Roman" w:hAnsi="Times New Roman" w:cs="Times New Roman"/>
          <w:color w:val="000000"/>
          <w:sz w:val="27"/>
          <w:szCs w:val="27"/>
          <w:lang w:eastAsia="ru-RU"/>
        </w:rPr>
        <w:t>. </w:t>
      </w:r>
      <w:r w:rsidRPr="00D70863">
        <w:rPr>
          <w:rFonts w:ascii="Times New Roman" w:eastAsia="Times New Roman" w:hAnsi="Times New Roman" w:cs="Times New Roman"/>
          <w:b/>
          <w:bCs/>
          <w:color w:val="000000"/>
          <w:sz w:val="27"/>
          <w:szCs w:val="27"/>
          <w:lang w:eastAsia="ru-RU"/>
        </w:rPr>
        <w:t>266,</w:t>
      </w:r>
      <w:r w:rsidRPr="00D70863">
        <w:rPr>
          <w:rFonts w:ascii="Times New Roman" w:eastAsia="Times New Roman" w:hAnsi="Times New Roman" w:cs="Times New Roman"/>
          <w:color w:val="000000"/>
          <w:sz w:val="27"/>
          <w:szCs w:val="27"/>
          <w:lang w:eastAsia="ru-RU"/>
        </w:rPr>
        <w:t> 19867-19870 (1991).</w:t>
      </w:r>
    </w:p>
    <w:p w:rsidR="00D70863" w:rsidRPr="00D70863" w:rsidRDefault="00D70863" w:rsidP="00D7086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70863">
        <w:rPr>
          <w:rFonts w:ascii="Times New Roman" w:eastAsia="Times New Roman" w:hAnsi="Times New Roman" w:cs="Times New Roman"/>
          <w:color w:val="000000"/>
          <w:sz w:val="27"/>
          <w:szCs w:val="27"/>
          <w:lang w:val="en-US" w:eastAsia="ru-RU"/>
        </w:rPr>
        <w:t xml:space="preserve">H.A. </w:t>
      </w:r>
      <w:proofErr w:type="spellStart"/>
      <w:r w:rsidRPr="00D70863">
        <w:rPr>
          <w:rFonts w:ascii="Times New Roman" w:eastAsia="Times New Roman" w:hAnsi="Times New Roman" w:cs="Times New Roman"/>
          <w:color w:val="000000"/>
          <w:sz w:val="27"/>
          <w:szCs w:val="27"/>
          <w:lang w:val="en-US" w:eastAsia="ru-RU"/>
        </w:rPr>
        <w:t>Lutcke</w:t>
      </w:r>
      <w:proofErr w:type="spellEnd"/>
      <w:r w:rsidRPr="00D70863">
        <w:rPr>
          <w:rFonts w:ascii="Times New Roman" w:eastAsia="Times New Roman" w:hAnsi="Times New Roman" w:cs="Times New Roman"/>
          <w:color w:val="000000"/>
          <w:sz w:val="27"/>
          <w:szCs w:val="27"/>
          <w:lang w:val="en-US" w:eastAsia="ru-RU"/>
        </w:rPr>
        <w:t xml:space="preserve">, K.C. Chow, F.S. </w:t>
      </w:r>
      <w:proofErr w:type="spellStart"/>
      <w:r w:rsidRPr="00D70863">
        <w:rPr>
          <w:rFonts w:ascii="Times New Roman" w:eastAsia="Times New Roman" w:hAnsi="Times New Roman" w:cs="Times New Roman"/>
          <w:color w:val="000000"/>
          <w:sz w:val="27"/>
          <w:szCs w:val="27"/>
          <w:lang w:val="en-US" w:eastAsia="ru-RU"/>
        </w:rPr>
        <w:t>Mickel</w:t>
      </w:r>
      <w:proofErr w:type="spellEnd"/>
      <w:r w:rsidRPr="00D70863">
        <w:rPr>
          <w:rFonts w:ascii="Times New Roman" w:eastAsia="Times New Roman" w:hAnsi="Times New Roman" w:cs="Times New Roman"/>
          <w:color w:val="000000"/>
          <w:sz w:val="27"/>
          <w:szCs w:val="27"/>
          <w:lang w:val="en-US" w:eastAsia="ru-RU"/>
        </w:rPr>
        <w:t>, K.A. Moss, H.F. Kern, and G.A. Scheele, “Selection of AUG initiation codons differs in plants and animals” EMBO J. </w:t>
      </w:r>
      <w:r w:rsidRPr="00D70863">
        <w:rPr>
          <w:rFonts w:ascii="Times New Roman" w:eastAsia="Times New Roman" w:hAnsi="Times New Roman" w:cs="Times New Roman"/>
          <w:b/>
          <w:bCs/>
          <w:color w:val="000000"/>
          <w:sz w:val="27"/>
          <w:szCs w:val="27"/>
          <w:lang w:val="en-US" w:eastAsia="ru-RU"/>
        </w:rPr>
        <w:t>6,</w:t>
      </w:r>
      <w:r w:rsidRPr="00D70863">
        <w:rPr>
          <w:rFonts w:ascii="Times New Roman" w:eastAsia="Times New Roman" w:hAnsi="Times New Roman" w:cs="Times New Roman"/>
          <w:color w:val="000000"/>
          <w:sz w:val="27"/>
          <w:szCs w:val="27"/>
          <w:lang w:val="en-US" w:eastAsia="ru-RU"/>
        </w:rPr>
        <w:t> 43-48 (1987).</w:t>
      </w:r>
    </w:p>
    <w:p w:rsidR="00D70863" w:rsidRPr="00D70863" w:rsidRDefault="00D70863" w:rsidP="00D7086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70863">
        <w:rPr>
          <w:rFonts w:ascii="Times New Roman" w:eastAsia="Times New Roman" w:hAnsi="Times New Roman" w:cs="Times New Roman"/>
          <w:color w:val="000000"/>
          <w:sz w:val="27"/>
          <w:szCs w:val="27"/>
          <w:lang w:val="en-US" w:eastAsia="ru-RU"/>
        </w:rPr>
        <w:t xml:space="preserve">L. </w:t>
      </w:r>
      <w:proofErr w:type="spellStart"/>
      <w:r w:rsidRPr="00D70863">
        <w:rPr>
          <w:rFonts w:ascii="Times New Roman" w:eastAsia="Times New Roman" w:hAnsi="Times New Roman" w:cs="Times New Roman"/>
          <w:color w:val="000000"/>
          <w:sz w:val="27"/>
          <w:szCs w:val="27"/>
          <w:lang w:val="en-US" w:eastAsia="ru-RU"/>
        </w:rPr>
        <w:t>Kirsi</w:t>
      </w:r>
      <w:proofErr w:type="spellEnd"/>
      <w:r w:rsidRPr="00D70863">
        <w:rPr>
          <w:rFonts w:ascii="Times New Roman" w:eastAsia="Times New Roman" w:hAnsi="Times New Roman" w:cs="Times New Roman"/>
          <w:color w:val="000000"/>
          <w:sz w:val="27"/>
          <w:szCs w:val="27"/>
          <w:lang w:val="en-US" w:eastAsia="ru-RU"/>
        </w:rPr>
        <w:t xml:space="preserve"> and D. William, “Changing the start codon context of the 30K gene TMV from "weak" to "strong" does not increase expression” Virology </w:t>
      </w:r>
      <w:r w:rsidRPr="00D70863">
        <w:rPr>
          <w:rFonts w:ascii="Times New Roman" w:eastAsia="Times New Roman" w:hAnsi="Times New Roman" w:cs="Times New Roman"/>
          <w:b/>
          <w:bCs/>
          <w:color w:val="000000"/>
          <w:sz w:val="27"/>
          <w:szCs w:val="27"/>
          <w:lang w:val="en-US" w:eastAsia="ru-RU"/>
        </w:rPr>
        <w:t>174,</w:t>
      </w:r>
      <w:r w:rsidRPr="00D70863">
        <w:rPr>
          <w:rFonts w:ascii="Times New Roman" w:eastAsia="Times New Roman" w:hAnsi="Times New Roman" w:cs="Times New Roman"/>
          <w:color w:val="000000"/>
          <w:sz w:val="27"/>
          <w:szCs w:val="27"/>
          <w:lang w:val="en-US" w:eastAsia="ru-RU"/>
        </w:rPr>
        <w:t> 169-176 (1990).</w:t>
      </w:r>
    </w:p>
    <w:p w:rsidR="00D70863" w:rsidRPr="00D70863" w:rsidRDefault="00D70863" w:rsidP="00D7086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70863">
        <w:rPr>
          <w:rFonts w:ascii="Times New Roman" w:eastAsia="Times New Roman" w:hAnsi="Times New Roman" w:cs="Times New Roman"/>
          <w:color w:val="000000"/>
          <w:sz w:val="27"/>
          <w:szCs w:val="27"/>
          <w:lang w:val="en-US" w:eastAsia="ru-RU"/>
        </w:rPr>
        <w:t xml:space="preserve">M. </w:t>
      </w:r>
      <w:proofErr w:type="spellStart"/>
      <w:r w:rsidRPr="00D70863">
        <w:rPr>
          <w:rFonts w:ascii="Times New Roman" w:eastAsia="Times New Roman" w:hAnsi="Times New Roman" w:cs="Times New Roman"/>
          <w:color w:val="000000"/>
          <w:sz w:val="27"/>
          <w:szCs w:val="27"/>
          <w:lang w:val="en-US" w:eastAsia="ru-RU"/>
        </w:rPr>
        <w:t>Kozak</w:t>
      </w:r>
      <w:proofErr w:type="spellEnd"/>
      <w:r w:rsidRPr="00D70863">
        <w:rPr>
          <w:rFonts w:ascii="Times New Roman" w:eastAsia="Times New Roman" w:hAnsi="Times New Roman" w:cs="Times New Roman"/>
          <w:color w:val="000000"/>
          <w:sz w:val="27"/>
          <w:szCs w:val="27"/>
          <w:lang w:val="en-US" w:eastAsia="ru-RU"/>
        </w:rPr>
        <w:t xml:space="preserve">, “Context effects and inefficient initiation at non-AUG codons in eukaryotic cell-free translation systems” Mol. </w:t>
      </w:r>
      <w:proofErr w:type="spellStart"/>
      <w:r w:rsidRPr="00D70863">
        <w:rPr>
          <w:rFonts w:ascii="Times New Roman" w:eastAsia="Times New Roman" w:hAnsi="Times New Roman" w:cs="Times New Roman"/>
          <w:color w:val="000000"/>
          <w:sz w:val="27"/>
          <w:szCs w:val="27"/>
          <w:lang w:val="en-US" w:eastAsia="ru-RU"/>
        </w:rPr>
        <w:t>Cel</w:t>
      </w:r>
      <w:proofErr w:type="spellEnd"/>
      <w:r w:rsidRPr="00D70863">
        <w:rPr>
          <w:rFonts w:ascii="Times New Roman" w:eastAsia="Times New Roman" w:hAnsi="Times New Roman" w:cs="Times New Roman"/>
          <w:color w:val="000000"/>
          <w:sz w:val="27"/>
          <w:szCs w:val="27"/>
          <w:lang w:val="en-US" w:eastAsia="ru-RU"/>
        </w:rPr>
        <w:t xml:space="preserve">. </w:t>
      </w:r>
      <w:proofErr w:type="spellStart"/>
      <w:r w:rsidRPr="00D70863">
        <w:rPr>
          <w:rFonts w:ascii="Times New Roman" w:eastAsia="Times New Roman" w:hAnsi="Times New Roman" w:cs="Times New Roman"/>
          <w:color w:val="000000"/>
          <w:sz w:val="27"/>
          <w:szCs w:val="27"/>
          <w:lang w:eastAsia="ru-RU"/>
        </w:rPr>
        <w:t>Biol</w:t>
      </w:r>
      <w:proofErr w:type="spellEnd"/>
      <w:r w:rsidRPr="00D70863">
        <w:rPr>
          <w:rFonts w:ascii="Times New Roman" w:eastAsia="Times New Roman" w:hAnsi="Times New Roman" w:cs="Times New Roman"/>
          <w:color w:val="000000"/>
          <w:sz w:val="27"/>
          <w:szCs w:val="27"/>
          <w:lang w:eastAsia="ru-RU"/>
        </w:rPr>
        <w:t>. </w:t>
      </w:r>
      <w:r w:rsidRPr="00D70863">
        <w:rPr>
          <w:rFonts w:ascii="Times New Roman" w:eastAsia="Times New Roman" w:hAnsi="Times New Roman" w:cs="Times New Roman"/>
          <w:b/>
          <w:bCs/>
          <w:color w:val="000000"/>
          <w:sz w:val="27"/>
          <w:szCs w:val="27"/>
          <w:lang w:eastAsia="ru-RU"/>
        </w:rPr>
        <w:t>9,</w:t>
      </w:r>
      <w:r w:rsidRPr="00D70863">
        <w:rPr>
          <w:rFonts w:ascii="Times New Roman" w:eastAsia="Times New Roman" w:hAnsi="Times New Roman" w:cs="Times New Roman"/>
          <w:color w:val="000000"/>
          <w:sz w:val="27"/>
          <w:szCs w:val="27"/>
          <w:lang w:eastAsia="ru-RU"/>
        </w:rPr>
        <w:t> 5073-5080 (1989).</w:t>
      </w:r>
    </w:p>
    <w:p w:rsidR="00D70863" w:rsidRPr="00D70863" w:rsidRDefault="00D70863" w:rsidP="00D7086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70863">
        <w:rPr>
          <w:rFonts w:ascii="Times New Roman" w:eastAsia="Times New Roman" w:hAnsi="Times New Roman" w:cs="Times New Roman"/>
          <w:color w:val="000000"/>
          <w:sz w:val="27"/>
          <w:szCs w:val="27"/>
          <w:lang w:val="en-US" w:eastAsia="ru-RU"/>
        </w:rPr>
        <w:t>S.P. Dinesh-Kumar and W.A. Miller, “Control of start codon choice on a plant viral RNA encoding overlapping genes” Plant Cell </w:t>
      </w:r>
      <w:r w:rsidRPr="00D70863">
        <w:rPr>
          <w:rFonts w:ascii="Times New Roman" w:eastAsia="Times New Roman" w:hAnsi="Times New Roman" w:cs="Times New Roman"/>
          <w:b/>
          <w:bCs/>
          <w:color w:val="000000"/>
          <w:sz w:val="27"/>
          <w:szCs w:val="27"/>
          <w:lang w:val="en-US" w:eastAsia="ru-RU"/>
        </w:rPr>
        <w:t>5,</w:t>
      </w:r>
      <w:r w:rsidRPr="00D70863">
        <w:rPr>
          <w:rFonts w:ascii="Times New Roman" w:eastAsia="Times New Roman" w:hAnsi="Times New Roman" w:cs="Times New Roman"/>
          <w:color w:val="000000"/>
          <w:sz w:val="27"/>
          <w:szCs w:val="27"/>
          <w:lang w:val="en-US" w:eastAsia="ru-RU"/>
        </w:rPr>
        <w:t> 679-692 (1993).</w:t>
      </w:r>
    </w:p>
    <w:p w:rsidR="00D70863" w:rsidRPr="00D70863" w:rsidRDefault="00D70863" w:rsidP="00D7086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70863">
        <w:rPr>
          <w:rFonts w:ascii="Times New Roman" w:eastAsia="Times New Roman" w:hAnsi="Times New Roman" w:cs="Times New Roman"/>
          <w:color w:val="000000"/>
          <w:sz w:val="27"/>
          <w:szCs w:val="27"/>
          <w:lang w:val="en-US" w:eastAsia="ru-RU"/>
        </w:rPr>
        <w:t xml:space="preserve">L.A.M. </w:t>
      </w:r>
      <w:proofErr w:type="spellStart"/>
      <w:r w:rsidRPr="00D70863">
        <w:rPr>
          <w:rFonts w:ascii="Times New Roman" w:eastAsia="Times New Roman" w:hAnsi="Times New Roman" w:cs="Times New Roman"/>
          <w:color w:val="000000"/>
          <w:sz w:val="27"/>
          <w:szCs w:val="27"/>
          <w:lang w:val="en-US" w:eastAsia="ru-RU"/>
        </w:rPr>
        <w:t>Hensgens</w:t>
      </w:r>
      <w:proofErr w:type="spellEnd"/>
      <w:r w:rsidRPr="00D70863">
        <w:rPr>
          <w:rFonts w:ascii="Times New Roman" w:eastAsia="Times New Roman" w:hAnsi="Times New Roman" w:cs="Times New Roman"/>
          <w:color w:val="000000"/>
          <w:sz w:val="27"/>
          <w:szCs w:val="27"/>
          <w:lang w:val="en-US" w:eastAsia="ru-RU"/>
        </w:rPr>
        <w:t xml:space="preserve">, M.W.J. </w:t>
      </w:r>
      <w:proofErr w:type="spellStart"/>
      <w:r w:rsidRPr="00D70863">
        <w:rPr>
          <w:rFonts w:ascii="Times New Roman" w:eastAsia="Times New Roman" w:hAnsi="Times New Roman" w:cs="Times New Roman"/>
          <w:color w:val="000000"/>
          <w:sz w:val="27"/>
          <w:szCs w:val="27"/>
          <w:lang w:val="en-US" w:eastAsia="ru-RU"/>
        </w:rPr>
        <w:t>Fornerod</w:t>
      </w:r>
      <w:proofErr w:type="spellEnd"/>
      <w:r w:rsidRPr="00D70863">
        <w:rPr>
          <w:rFonts w:ascii="Times New Roman" w:eastAsia="Times New Roman" w:hAnsi="Times New Roman" w:cs="Times New Roman"/>
          <w:color w:val="000000"/>
          <w:sz w:val="27"/>
          <w:szCs w:val="27"/>
          <w:lang w:val="en-US" w:eastAsia="ru-RU"/>
        </w:rPr>
        <w:t xml:space="preserve">, S. </w:t>
      </w:r>
      <w:proofErr w:type="spellStart"/>
      <w:r w:rsidRPr="00D70863">
        <w:rPr>
          <w:rFonts w:ascii="Times New Roman" w:eastAsia="Times New Roman" w:hAnsi="Times New Roman" w:cs="Times New Roman"/>
          <w:color w:val="000000"/>
          <w:sz w:val="27"/>
          <w:szCs w:val="27"/>
          <w:lang w:val="en-US" w:eastAsia="ru-RU"/>
        </w:rPr>
        <w:t>Rueb</w:t>
      </w:r>
      <w:proofErr w:type="spellEnd"/>
      <w:r w:rsidRPr="00D70863">
        <w:rPr>
          <w:rFonts w:ascii="Times New Roman" w:eastAsia="Times New Roman" w:hAnsi="Times New Roman" w:cs="Times New Roman"/>
          <w:color w:val="000000"/>
          <w:sz w:val="27"/>
          <w:szCs w:val="27"/>
          <w:lang w:val="en-US" w:eastAsia="ru-RU"/>
        </w:rPr>
        <w:t xml:space="preserve">, A.A. Winkler, S. Van der Veen, and R.A. </w:t>
      </w:r>
      <w:proofErr w:type="spellStart"/>
      <w:r w:rsidRPr="00D70863">
        <w:rPr>
          <w:rFonts w:ascii="Times New Roman" w:eastAsia="Times New Roman" w:hAnsi="Times New Roman" w:cs="Times New Roman"/>
          <w:color w:val="000000"/>
          <w:sz w:val="27"/>
          <w:szCs w:val="27"/>
          <w:lang w:val="en-US" w:eastAsia="ru-RU"/>
        </w:rPr>
        <w:t>Schilperoort</w:t>
      </w:r>
      <w:proofErr w:type="spellEnd"/>
      <w:r w:rsidRPr="00D70863">
        <w:rPr>
          <w:rFonts w:ascii="Times New Roman" w:eastAsia="Times New Roman" w:hAnsi="Times New Roman" w:cs="Times New Roman"/>
          <w:color w:val="000000"/>
          <w:sz w:val="27"/>
          <w:szCs w:val="27"/>
          <w:lang w:val="en-US" w:eastAsia="ru-RU"/>
        </w:rPr>
        <w:t xml:space="preserve">, “Translation controls the expression level of a </w:t>
      </w:r>
      <w:proofErr w:type="spellStart"/>
      <w:r w:rsidRPr="00D70863">
        <w:rPr>
          <w:rFonts w:ascii="Times New Roman" w:eastAsia="Times New Roman" w:hAnsi="Times New Roman" w:cs="Times New Roman"/>
          <w:color w:val="000000"/>
          <w:sz w:val="27"/>
          <w:szCs w:val="27"/>
          <w:lang w:val="en-US" w:eastAsia="ru-RU"/>
        </w:rPr>
        <w:t>chimaeric</w:t>
      </w:r>
      <w:proofErr w:type="spellEnd"/>
      <w:r w:rsidRPr="00D70863">
        <w:rPr>
          <w:rFonts w:ascii="Times New Roman" w:eastAsia="Times New Roman" w:hAnsi="Times New Roman" w:cs="Times New Roman"/>
          <w:color w:val="000000"/>
          <w:sz w:val="27"/>
          <w:szCs w:val="27"/>
          <w:lang w:val="en-US" w:eastAsia="ru-RU"/>
        </w:rPr>
        <w:t xml:space="preserve"> reporter gene” Plant Mol. </w:t>
      </w:r>
      <w:proofErr w:type="spellStart"/>
      <w:r w:rsidRPr="00D70863">
        <w:rPr>
          <w:rFonts w:ascii="Times New Roman" w:eastAsia="Times New Roman" w:hAnsi="Times New Roman" w:cs="Times New Roman"/>
          <w:color w:val="000000"/>
          <w:sz w:val="27"/>
          <w:szCs w:val="27"/>
          <w:lang w:eastAsia="ru-RU"/>
        </w:rPr>
        <w:t>Biol</w:t>
      </w:r>
      <w:proofErr w:type="spellEnd"/>
      <w:r w:rsidRPr="00D70863">
        <w:rPr>
          <w:rFonts w:ascii="Times New Roman" w:eastAsia="Times New Roman" w:hAnsi="Times New Roman" w:cs="Times New Roman"/>
          <w:color w:val="000000"/>
          <w:sz w:val="27"/>
          <w:szCs w:val="27"/>
          <w:lang w:eastAsia="ru-RU"/>
        </w:rPr>
        <w:t>. </w:t>
      </w:r>
      <w:r w:rsidRPr="00D70863">
        <w:rPr>
          <w:rFonts w:ascii="Times New Roman" w:eastAsia="Times New Roman" w:hAnsi="Times New Roman" w:cs="Times New Roman"/>
          <w:b/>
          <w:bCs/>
          <w:color w:val="000000"/>
          <w:sz w:val="27"/>
          <w:szCs w:val="27"/>
          <w:lang w:eastAsia="ru-RU"/>
        </w:rPr>
        <w:t>20,</w:t>
      </w:r>
      <w:r w:rsidRPr="00D70863">
        <w:rPr>
          <w:rFonts w:ascii="Times New Roman" w:eastAsia="Times New Roman" w:hAnsi="Times New Roman" w:cs="Times New Roman"/>
          <w:color w:val="000000"/>
          <w:sz w:val="27"/>
          <w:szCs w:val="27"/>
          <w:lang w:eastAsia="ru-RU"/>
        </w:rPr>
        <w:t> 921-938 (1992).</w:t>
      </w:r>
    </w:p>
    <w:p w:rsidR="00D70863" w:rsidRPr="00D70863" w:rsidRDefault="00D70863" w:rsidP="00D7086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70863">
        <w:rPr>
          <w:rFonts w:ascii="Times New Roman" w:eastAsia="Times New Roman" w:hAnsi="Times New Roman" w:cs="Times New Roman"/>
          <w:color w:val="000000"/>
          <w:sz w:val="27"/>
          <w:szCs w:val="27"/>
          <w:lang w:val="en-US" w:eastAsia="ru-RU"/>
        </w:rPr>
        <w:t xml:space="preserve">J. </w:t>
      </w:r>
      <w:proofErr w:type="spellStart"/>
      <w:r w:rsidRPr="00D70863">
        <w:rPr>
          <w:rFonts w:ascii="Times New Roman" w:eastAsia="Times New Roman" w:hAnsi="Times New Roman" w:cs="Times New Roman"/>
          <w:color w:val="000000"/>
          <w:sz w:val="27"/>
          <w:szCs w:val="27"/>
          <w:lang w:val="en-US" w:eastAsia="ru-RU"/>
        </w:rPr>
        <w:t>Futterer</w:t>
      </w:r>
      <w:proofErr w:type="spellEnd"/>
      <w:r w:rsidRPr="00D70863">
        <w:rPr>
          <w:rFonts w:ascii="Times New Roman" w:eastAsia="Times New Roman" w:hAnsi="Times New Roman" w:cs="Times New Roman"/>
          <w:color w:val="000000"/>
          <w:sz w:val="27"/>
          <w:szCs w:val="27"/>
          <w:lang w:val="en-US" w:eastAsia="ru-RU"/>
        </w:rPr>
        <w:t xml:space="preserve"> and Th. </w:t>
      </w:r>
      <w:proofErr w:type="spellStart"/>
      <w:r w:rsidRPr="00D70863">
        <w:rPr>
          <w:rFonts w:ascii="Times New Roman" w:eastAsia="Times New Roman" w:hAnsi="Times New Roman" w:cs="Times New Roman"/>
          <w:color w:val="000000"/>
          <w:sz w:val="27"/>
          <w:szCs w:val="27"/>
          <w:lang w:val="en-US" w:eastAsia="ru-RU"/>
        </w:rPr>
        <w:t>Hohn</w:t>
      </w:r>
      <w:proofErr w:type="spellEnd"/>
      <w:r w:rsidRPr="00D70863">
        <w:rPr>
          <w:rFonts w:ascii="Times New Roman" w:eastAsia="Times New Roman" w:hAnsi="Times New Roman" w:cs="Times New Roman"/>
          <w:color w:val="000000"/>
          <w:sz w:val="27"/>
          <w:szCs w:val="27"/>
          <w:lang w:val="en-US" w:eastAsia="ru-RU"/>
        </w:rPr>
        <w:t xml:space="preserve">, “Translation in plants - rules and exceptions” Plant Mol. </w:t>
      </w:r>
      <w:proofErr w:type="spellStart"/>
      <w:r w:rsidRPr="00D70863">
        <w:rPr>
          <w:rFonts w:ascii="Times New Roman" w:eastAsia="Times New Roman" w:hAnsi="Times New Roman" w:cs="Times New Roman"/>
          <w:color w:val="000000"/>
          <w:sz w:val="27"/>
          <w:szCs w:val="27"/>
          <w:lang w:eastAsia="ru-RU"/>
        </w:rPr>
        <w:t>Biol</w:t>
      </w:r>
      <w:proofErr w:type="spellEnd"/>
      <w:r w:rsidRPr="00D70863">
        <w:rPr>
          <w:rFonts w:ascii="Times New Roman" w:eastAsia="Times New Roman" w:hAnsi="Times New Roman" w:cs="Times New Roman"/>
          <w:color w:val="000000"/>
          <w:sz w:val="27"/>
          <w:szCs w:val="27"/>
          <w:lang w:eastAsia="ru-RU"/>
        </w:rPr>
        <w:t>. </w:t>
      </w:r>
      <w:r w:rsidRPr="00D70863">
        <w:rPr>
          <w:rFonts w:ascii="Times New Roman" w:eastAsia="Times New Roman" w:hAnsi="Times New Roman" w:cs="Times New Roman"/>
          <w:b/>
          <w:bCs/>
          <w:color w:val="000000"/>
          <w:sz w:val="27"/>
          <w:szCs w:val="27"/>
          <w:lang w:eastAsia="ru-RU"/>
        </w:rPr>
        <w:t>32,</w:t>
      </w:r>
      <w:r w:rsidRPr="00D70863">
        <w:rPr>
          <w:rFonts w:ascii="Times New Roman" w:eastAsia="Times New Roman" w:hAnsi="Times New Roman" w:cs="Times New Roman"/>
          <w:color w:val="000000"/>
          <w:sz w:val="27"/>
          <w:szCs w:val="27"/>
          <w:lang w:eastAsia="ru-RU"/>
        </w:rPr>
        <w:t> 159-189 (1996).</w:t>
      </w:r>
    </w:p>
    <w:p w:rsidR="00D70863" w:rsidRPr="00D70863" w:rsidRDefault="00D70863" w:rsidP="00D7086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70863">
        <w:rPr>
          <w:rFonts w:ascii="Times New Roman" w:eastAsia="Times New Roman" w:hAnsi="Times New Roman" w:cs="Times New Roman"/>
          <w:color w:val="000000"/>
          <w:sz w:val="27"/>
          <w:szCs w:val="27"/>
          <w:lang w:val="en-US" w:eastAsia="ru-RU"/>
        </w:rPr>
        <w:t xml:space="preserve">C.P. Joshi, H. Zhou, X. Huang, and V.L. Chiang, “Context sequence of translation initiation codon in plants” Plant Mol. </w:t>
      </w:r>
      <w:proofErr w:type="spellStart"/>
      <w:r w:rsidRPr="00D70863">
        <w:rPr>
          <w:rFonts w:ascii="Times New Roman" w:eastAsia="Times New Roman" w:hAnsi="Times New Roman" w:cs="Times New Roman"/>
          <w:color w:val="000000"/>
          <w:sz w:val="27"/>
          <w:szCs w:val="27"/>
          <w:lang w:eastAsia="ru-RU"/>
        </w:rPr>
        <w:t>Biol</w:t>
      </w:r>
      <w:proofErr w:type="spellEnd"/>
      <w:r w:rsidRPr="00D70863">
        <w:rPr>
          <w:rFonts w:ascii="Times New Roman" w:eastAsia="Times New Roman" w:hAnsi="Times New Roman" w:cs="Times New Roman"/>
          <w:color w:val="000000"/>
          <w:sz w:val="27"/>
          <w:szCs w:val="27"/>
          <w:lang w:eastAsia="ru-RU"/>
        </w:rPr>
        <w:t>. </w:t>
      </w:r>
      <w:r w:rsidRPr="00D70863">
        <w:rPr>
          <w:rFonts w:ascii="Times New Roman" w:eastAsia="Times New Roman" w:hAnsi="Times New Roman" w:cs="Times New Roman"/>
          <w:b/>
          <w:bCs/>
          <w:color w:val="000000"/>
          <w:sz w:val="27"/>
          <w:szCs w:val="27"/>
          <w:lang w:eastAsia="ru-RU"/>
        </w:rPr>
        <w:t>36,</w:t>
      </w:r>
      <w:r w:rsidRPr="00D70863">
        <w:rPr>
          <w:rFonts w:ascii="Times New Roman" w:eastAsia="Times New Roman" w:hAnsi="Times New Roman" w:cs="Times New Roman"/>
          <w:color w:val="000000"/>
          <w:sz w:val="27"/>
          <w:szCs w:val="27"/>
          <w:lang w:eastAsia="ru-RU"/>
        </w:rPr>
        <w:t> 993-1001 (1997).</w:t>
      </w:r>
    </w:p>
    <w:p w:rsidR="00D70863" w:rsidRPr="00D70863" w:rsidRDefault="00D70863" w:rsidP="00D7086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70863">
        <w:rPr>
          <w:rFonts w:ascii="Times New Roman" w:eastAsia="Times New Roman" w:hAnsi="Times New Roman" w:cs="Times New Roman"/>
          <w:color w:val="000000"/>
          <w:sz w:val="27"/>
          <w:szCs w:val="27"/>
          <w:lang w:val="en-US" w:eastAsia="ru-RU"/>
        </w:rPr>
        <w:t>C.P. Joshi, “An inspection of the domain between putative TATA box and translation start site in 79 plant genes” Nucleic Acids Res. </w:t>
      </w:r>
      <w:r w:rsidRPr="00D70863">
        <w:rPr>
          <w:rFonts w:ascii="Times New Roman" w:eastAsia="Times New Roman" w:hAnsi="Times New Roman" w:cs="Times New Roman"/>
          <w:b/>
          <w:bCs/>
          <w:color w:val="000000"/>
          <w:sz w:val="27"/>
          <w:szCs w:val="27"/>
          <w:lang w:val="en-US" w:eastAsia="ru-RU"/>
        </w:rPr>
        <w:t>15,</w:t>
      </w:r>
      <w:r w:rsidRPr="00D70863">
        <w:rPr>
          <w:rFonts w:ascii="Times New Roman" w:eastAsia="Times New Roman" w:hAnsi="Times New Roman" w:cs="Times New Roman"/>
          <w:color w:val="000000"/>
          <w:sz w:val="27"/>
          <w:szCs w:val="27"/>
          <w:lang w:val="en-US" w:eastAsia="ru-RU"/>
        </w:rPr>
        <w:t> 6643-6652 (1987).</w:t>
      </w:r>
    </w:p>
    <w:p w:rsidR="00D70863" w:rsidRPr="00D70863" w:rsidRDefault="00D70863" w:rsidP="00D7086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70863">
        <w:rPr>
          <w:rFonts w:ascii="Times New Roman" w:eastAsia="Times New Roman" w:hAnsi="Times New Roman" w:cs="Times New Roman"/>
          <w:color w:val="000000"/>
          <w:sz w:val="27"/>
          <w:szCs w:val="27"/>
          <w:lang w:val="en-US" w:eastAsia="ru-RU"/>
        </w:rPr>
        <w:t xml:space="preserve">G. </w:t>
      </w:r>
      <w:proofErr w:type="spellStart"/>
      <w:r w:rsidRPr="00D70863">
        <w:rPr>
          <w:rFonts w:ascii="Times New Roman" w:eastAsia="Times New Roman" w:hAnsi="Times New Roman" w:cs="Times New Roman"/>
          <w:color w:val="000000"/>
          <w:sz w:val="27"/>
          <w:szCs w:val="27"/>
          <w:lang w:val="en-US" w:eastAsia="ru-RU"/>
        </w:rPr>
        <w:t>Pesole</w:t>
      </w:r>
      <w:proofErr w:type="spellEnd"/>
      <w:r w:rsidRPr="00D70863">
        <w:rPr>
          <w:rFonts w:ascii="Times New Roman" w:eastAsia="Times New Roman" w:hAnsi="Times New Roman" w:cs="Times New Roman"/>
          <w:color w:val="000000"/>
          <w:sz w:val="27"/>
          <w:szCs w:val="27"/>
          <w:lang w:val="en-US" w:eastAsia="ru-RU"/>
        </w:rPr>
        <w:t xml:space="preserve">, S. </w:t>
      </w:r>
      <w:proofErr w:type="spellStart"/>
      <w:r w:rsidRPr="00D70863">
        <w:rPr>
          <w:rFonts w:ascii="Times New Roman" w:eastAsia="Times New Roman" w:hAnsi="Times New Roman" w:cs="Times New Roman"/>
          <w:color w:val="000000"/>
          <w:sz w:val="27"/>
          <w:szCs w:val="27"/>
          <w:lang w:val="en-US" w:eastAsia="ru-RU"/>
        </w:rPr>
        <w:t>Liuni</w:t>
      </w:r>
      <w:proofErr w:type="spellEnd"/>
      <w:r w:rsidRPr="00D70863">
        <w:rPr>
          <w:rFonts w:ascii="Times New Roman" w:eastAsia="Times New Roman" w:hAnsi="Times New Roman" w:cs="Times New Roman"/>
          <w:color w:val="000000"/>
          <w:sz w:val="27"/>
          <w:szCs w:val="27"/>
          <w:lang w:val="en-US" w:eastAsia="ru-RU"/>
        </w:rPr>
        <w:t xml:space="preserve">, G. </w:t>
      </w:r>
      <w:proofErr w:type="spellStart"/>
      <w:r w:rsidRPr="00D70863">
        <w:rPr>
          <w:rFonts w:ascii="Times New Roman" w:eastAsia="Times New Roman" w:hAnsi="Times New Roman" w:cs="Times New Roman"/>
          <w:color w:val="000000"/>
          <w:sz w:val="27"/>
          <w:szCs w:val="27"/>
          <w:lang w:val="en-US" w:eastAsia="ru-RU"/>
        </w:rPr>
        <w:t>Grillo</w:t>
      </w:r>
      <w:proofErr w:type="spellEnd"/>
      <w:r w:rsidRPr="00D70863">
        <w:rPr>
          <w:rFonts w:ascii="Times New Roman" w:eastAsia="Times New Roman" w:hAnsi="Times New Roman" w:cs="Times New Roman"/>
          <w:color w:val="000000"/>
          <w:sz w:val="27"/>
          <w:szCs w:val="27"/>
          <w:lang w:val="en-US" w:eastAsia="ru-RU"/>
        </w:rPr>
        <w:t xml:space="preserve">, and C. </w:t>
      </w:r>
      <w:proofErr w:type="spellStart"/>
      <w:r w:rsidRPr="00D70863">
        <w:rPr>
          <w:rFonts w:ascii="Times New Roman" w:eastAsia="Times New Roman" w:hAnsi="Times New Roman" w:cs="Times New Roman"/>
          <w:color w:val="000000"/>
          <w:sz w:val="27"/>
          <w:szCs w:val="27"/>
          <w:lang w:val="en-US" w:eastAsia="ru-RU"/>
        </w:rPr>
        <w:t>Saccone</w:t>
      </w:r>
      <w:proofErr w:type="spellEnd"/>
      <w:r w:rsidRPr="00D70863">
        <w:rPr>
          <w:rFonts w:ascii="Times New Roman" w:eastAsia="Times New Roman" w:hAnsi="Times New Roman" w:cs="Times New Roman"/>
          <w:color w:val="000000"/>
          <w:sz w:val="27"/>
          <w:szCs w:val="27"/>
          <w:lang w:val="en-US" w:eastAsia="ru-RU"/>
        </w:rPr>
        <w:t>, “Structural and compositional features of untranslated regions of eukaryotic mRNAs” Gene </w:t>
      </w:r>
      <w:r w:rsidRPr="00D70863">
        <w:rPr>
          <w:rFonts w:ascii="Times New Roman" w:eastAsia="Times New Roman" w:hAnsi="Times New Roman" w:cs="Times New Roman"/>
          <w:b/>
          <w:bCs/>
          <w:color w:val="000000"/>
          <w:sz w:val="27"/>
          <w:szCs w:val="27"/>
          <w:lang w:val="en-US" w:eastAsia="ru-RU"/>
        </w:rPr>
        <w:t>205,</w:t>
      </w:r>
      <w:r w:rsidRPr="00D70863">
        <w:rPr>
          <w:rFonts w:ascii="Times New Roman" w:eastAsia="Times New Roman" w:hAnsi="Times New Roman" w:cs="Times New Roman"/>
          <w:color w:val="000000"/>
          <w:sz w:val="27"/>
          <w:szCs w:val="27"/>
          <w:lang w:val="en-US" w:eastAsia="ru-RU"/>
        </w:rPr>
        <w:t> 95-102 (1997).</w:t>
      </w:r>
    </w:p>
    <w:p w:rsidR="00D70863" w:rsidRPr="00D70863" w:rsidRDefault="00D70863" w:rsidP="00D7086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70863">
        <w:rPr>
          <w:rFonts w:ascii="Times New Roman" w:eastAsia="Times New Roman" w:hAnsi="Times New Roman" w:cs="Times New Roman"/>
          <w:color w:val="000000"/>
          <w:sz w:val="27"/>
          <w:szCs w:val="27"/>
          <w:lang w:val="en-US" w:eastAsia="ru-RU"/>
        </w:rPr>
        <w:t xml:space="preserve">D.R. </w:t>
      </w:r>
      <w:proofErr w:type="spellStart"/>
      <w:r w:rsidRPr="00D70863">
        <w:rPr>
          <w:rFonts w:ascii="Times New Roman" w:eastAsia="Times New Roman" w:hAnsi="Times New Roman" w:cs="Times New Roman"/>
          <w:color w:val="000000"/>
          <w:sz w:val="27"/>
          <w:szCs w:val="27"/>
          <w:lang w:val="en-US" w:eastAsia="ru-RU"/>
        </w:rPr>
        <w:t>Cavener</w:t>
      </w:r>
      <w:proofErr w:type="spellEnd"/>
      <w:r w:rsidRPr="00D70863">
        <w:rPr>
          <w:rFonts w:ascii="Times New Roman" w:eastAsia="Times New Roman" w:hAnsi="Times New Roman" w:cs="Times New Roman"/>
          <w:color w:val="000000"/>
          <w:sz w:val="27"/>
          <w:szCs w:val="27"/>
          <w:lang w:val="en-US" w:eastAsia="ru-RU"/>
        </w:rPr>
        <w:t xml:space="preserve"> and S.C. Ray, “Eukaryotic start and stop translation sites” Nucleic Acids Res. </w:t>
      </w:r>
      <w:r w:rsidRPr="00D70863">
        <w:rPr>
          <w:rFonts w:ascii="Times New Roman" w:eastAsia="Times New Roman" w:hAnsi="Times New Roman" w:cs="Times New Roman"/>
          <w:b/>
          <w:bCs/>
          <w:color w:val="000000"/>
          <w:sz w:val="27"/>
          <w:szCs w:val="27"/>
          <w:lang w:val="en-US" w:eastAsia="ru-RU"/>
        </w:rPr>
        <w:t>19,</w:t>
      </w:r>
      <w:r w:rsidRPr="00D70863">
        <w:rPr>
          <w:rFonts w:ascii="Times New Roman" w:eastAsia="Times New Roman" w:hAnsi="Times New Roman" w:cs="Times New Roman"/>
          <w:color w:val="000000"/>
          <w:sz w:val="27"/>
          <w:szCs w:val="27"/>
          <w:lang w:val="en-US" w:eastAsia="ru-RU"/>
        </w:rPr>
        <w:t> 3185-3192 (1991).</w:t>
      </w:r>
    </w:p>
    <w:p w:rsidR="00D70863" w:rsidRPr="00D70863" w:rsidRDefault="00D70863" w:rsidP="00D7086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70863">
        <w:rPr>
          <w:rFonts w:ascii="Times New Roman" w:eastAsia="Times New Roman" w:hAnsi="Times New Roman" w:cs="Times New Roman"/>
          <w:color w:val="000000"/>
          <w:sz w:val="27"/>
          <w:szCs w:val="27"/>
          <w:lang w:val="en-US" w:eastAsia="ru-RU"/>
        </w:rPr>
        <w:t xml:space="preserve">G. </w:t>
      </w:r>
      <w:proofErr w:type="spellStart"/>
      <w:r w:rsidRPr="00D70863">
        <w:rPr>
          <w:rFonts w:ascii="Times New Roman" w:eastAsia="Times New Roman" w:hAnsi="Times New Roman" w:cs="Times New Roman"/>
          <w:color w:val="000000"/>
          <w:sz w:val="27"/>
          <w:szCs w:val="27"/>
          <w:lang w:val="en-US" w:eastAsia="ru-RU"/>
        </w:rPr>
        <w:t>Matassi</w:t>
      </w:r>
      <w:proofErr w:type="spellEnd"/>
      <w:r w:rsidRPr="00D70863">
        <w:rPr>
          <w:rFonts w:ascii="Times New Roman" w:eastAsia="Times New Roman" w:hAnsi="Times New Roman" w:cs="Times New Roman"/>
          <w:color w:val="000000"/>
          <w:sz w:val="27"/>
          <w:szCs w:val="27"/>
          <w:lang w:val="en-US" w:eastAsia="ru-RU"/>
        </w:rPr>
        <w:t xml:space="preserve">, L.M. Montero, J. Salinas, and G. </w:t>
      </w:r>
      <w:proofErr w:type="spellStart"/>
      <w:r w:rsidRPr="00D70863">
        <w:rPr>
          <w:rFonts w:ascii="Times New Roman" w:eastAsia="Times New Roman" w:hAnsi="Times New Roman" w:cs="Times New Roman"/>
          <w:color w:val="000000"/>
          <w:sz w:val="27"/>
          <w:szCs w:val="27"/>
          <w:lang w:val="en-US" w:eastAsia="ru-RU"/>
        </w:rPr>
        <w:t>Bernardi</w:t>
      </w:r>
      <w:proofErr w:type="spellEnd"/>
      <w:r w:rsidRPr="00D70863">
        <w:rPr>
          <w:rFonts w:ascii="Times New Roman" w:eastAsia="Times New Roman" w:hAnsi="Times New Roman" w:cs="Times New Roman"/>
          <w:color w:val="000000"/>
          <w:sz w:val="27"/>
          <w:szCs w:val="27"/>
          <w:lang w:val="en-US" w:eastAsia="ru-RU"/>
        </w:rPr>
        <w:t xml:space="preserve">, “The </w:t>
      </w:r>
      <w:proofErr w:type="spellStart"/>
      <w:r w:rsidRPr="00D70863">
        <w:rPr>
          <w:rFonts w:ascii="Times New Roman" w:eastAsia="Times New Roman" w:hAnsi="Times New Roman" w:cs="Times New Roman"/>
          <w:color w:val="000000"/>
          <w:sz w:val="27"/>
          <w:szCs w:val="27"/>
          <w:lang w:val="en-US" w:eastAsia="ru-RU"/>
        </w:rPr>
        <w:t>isochore</w:t>
      </w:r>
      <w:proofErr w:type="spellEnd"/>
      <w:r w:rsidRPr="00D70863">
        <w:rPr>
          <w:rFonts w:ascii="Times New Roman" w:eastAsia="Times New Roman" w:hAnsi="Times New Roman" w:cs="Times New Roman"/>
          <w:color w:val="000000"/>
          <w:sz w:val="27"/>
          <w:szCs w:val="27"/>
          <w:lang w:val="en-US" w:eastAsia="ru-RU"/>
        </w:rPr>
        <w:t xml:space="preserve"> organization and the compositional distribution of homologous coding sequences in the nuclear genome of plants” Nucleic Acids Res. </w:t>
      </w:r>
      <w:r w:rsidRPr="00D70863">
        <w:rPr>
          <w:rFonts w:ascii="Times New Roman" w:eastAsia="Times New Roman" w:hAnsi="Times New Roman" w:cs="Times New Roman"/>
          <w:b/>
          <w:bCs/>
          <w:color w:val="000000"/>
          <w:sz w:val="27"/>
          <w:szCs w:val="27"/>
          <w:lang w:val="en-US" w:eastAsia="ru-RU"/>
        </w:rPr>
        <w:t>17,</w:t>
      </w:r>
      <w:r w:rsidRPr="00D70863">
        <w:rPr>
          <w:rFonts w:ascii="Times New Roman" w:eastAsia="Times New Roman" w:hAnsi="Times New Roman" w:cs="Times New Roman"/>
          <w:color w:val="000000"/>
          <w:sz w:val="27"/>
          <w:szCs w:val="27"/>
          <w:lang w:val="en-US" w:eastAsia="ru-RU"/>
        </w:rPr>
        <w:t> 5273-5290 (1989).</w:t>
      </w:r>
    </w:p>
    <w:p w:rsidR="00D70863" w:rsidRPr="00D70863" w:rsidRDefault="00D70863" w:rsidP="00D7086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D70863">
        <w:rPr>
          <w:rFonts w:ascii="Times New Roman" w:eastAsia="Times New Roman" w:hAnsi="Times New Roman" w:cs="Times New Roman"/>
          <w:color w:val="000000"/>
          <w:sz w:val="27"/>
          <w:szCs w:val="27"/>
          <w:lang w:val="en-US" w:eastAsia="ru-RU"/>
        </w:rPr>
        <w:t xml:space="preserve">M. </w:t>
      </w:r>
      <w:proofErr w:type="spellStart"/>
      <w:r w:rsidRPr="00D70863">
        <w:rPr>
          <w:rFonts w:ascii="Times New Roman" w:eastAsia="Times New Roman" w:hAnsi="Times New Roman" w:cs="Times New Roman"/>
          <w:color w:val="000000"/>
          <w:sz w:val="27"/>
          <w:szCs w:val="27"/>
          <w:lang w:val="en-US" w:eastAsia="ru-RU"/>
        </w:rPr>
        <w:t>Kozak</w:t>
      </w:r>
      <w:proofErr w:type="spellEnd"/>
      <w:r w:rsidRPr="00D70863">
        <w:rPr>
          <w:rFonts w:ascii="Times New Roman" w:eastAsia="Times New Roman" w:hAnsi="Times New Roman" w:cs="Times New Roman"/>
          <w:color w:val="000000"/>
          <w:sz w:val="27"/>
          <w:szCs w:val="27"/>
          <w:lang w:val="en-US" w:eastAsia="ru-RU"/>
        </w:rPr>
        <w:t>, “Recognition of AUG and alternative initiation codons is augmented by G in position +4 but is not generally affected by the nucleotide in positions +5 and +6” EMBO J. </w:t>
      </w:r>
      <w:r w:rsidRPr="00D70863">
        <w:rPr>
          <w:rFonts w:ascii="Times New Roman" w:eastAsia="Times New Roman" w:hAnsi="Times New Roman" w:cs="Times New Roman"/>
          <w:b/>
          <w:bCs/>
          <w:color w:val="000000"/>
          <w:sz w:val="27"/>
          <w:szCs w:val="27"/>
          <w:lang w:val="en-US" w:eastAsia="ru-RU"/>
        </w:rPr>
        <w:t>16,</w:t>
      </w:r>
      <w:r w:rsidRPr="00D70863">
        <w:rPr>
          <w:rFonts w:ascii="Times New Roman" w:eastAsia="Times New Roman" w:hAnsi="Times New Roman" w:cs="Times New Roman"/>
          <w:color w:val="000000"/>
          <w:sz w:val="27"/>
          <w:szCs w:val="27"/>
          <w:lang w:val="en-US" w:eastAsia="ru-RU"/>
        </w:rPr>
        <w:t> 2482-2492 (1997).</w:t>
      </w:r>
    </w:p>
    <w:p w:rsidR="00D70863" w:rsidRPr="00D70863" w:rsidRDefault="00D70863" w:rsidP="00D7086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70863">
        <w:rPr>
          <w:rFonts w:ascii="Times New Roman" w:eastAsia="Times New Roman" w:hAnsi="Times New Roman" w:cs="Times New Roman"/>
          <w:color w:val="000000"/>
          <w:sz w:val="27"/>
          <w:szCs w:val="27"/>
          <w:lang w:val="en-US" w:eastAsia="ru-RU"/>
        </w:rPr>
        <w:lastRenderedPageBreak/>
        <w:t xml:space="preserve">D.R. </w:t>
      </w:r>
      <w:proofErr w:type="spellStart"/>
      <w:r w:rsidRPr="00D70863">
        <w:rPr>
          <w:rFonts w:ascii="Times New Roman" w:eastAsia="Times New Roman" w:hAnsi="Times New Roman" w:cs="Times New Roman"/>
          <w:color w:val="000000"/>
          <w:sz w:val="27"/>
          <w:szCs w:val="27"/>
          <w:lang w:val="en-US" w:eastAsia="ru-RU"/>
        </w:rPr>
        <w:t>Gallie</w:t>
      </w:r>
      <w:proofErr w:type="spellEnd"/>
      <w:r w:rsidRPr="00D70863">
        <w:rPr>
          <w:rFonts w:ascii="Times New Roman" w:eastAsia="Times New Roman" w:hAnsi="Times New Roman" w:cs="Times New Roman"/>
          <w:color w:val="000000"/>
          <w:sz w:val="27"/>
          <w:szCs w:val="27"/>
          <w:lang w:val="en-US" w:eastAsia="ru-RU"/>
        </w:rPr>
        <w:t xml:space="preserve">, “Translational control of cellular and viral mRNAs” Plant Mol. </w:t>
      </w:r>
      <w:proofErr w:type="spellStart"/>
      <w:r w:rsidRPr="00D70863">
        <w:rPr>
          <w:rFonts w:ascii="Times New Roman" w:eastAsia="Times New Roman" w:hAnsi="Times New Roman" w:cs="Times New Roman"/>
          <w:color w:val="000000"/>
          <w:sz w:val="27"/>
          <w:szCs w:val="27"/>
          <w:lang w:eastAsia="ru-RU"/>
        </w:rPr>
        <w:t>Biol</w:t>
      </w:r>
      <w:proofErr w:type="spellEnd"/>
      <w:r w:rsidRPr="00D70863">
        <w:rPr>
          <w:rFonts w:ascii="Times New Roman" w:eastAsia="Times New Roman" w:hAnsi="Times New Roman" w:cs="Times New Roman"/>
          <w:color w:val="000000"/>
          <w:sz w:val="27"/>
          <w:szCs w:val="27"/>
          <w:lang w:eastAsia="ru-RU"/>
        </w:rPr>
        <w:t>. </w:t>
      </w:r>
      <w:r w:rsidRPr="00D70863">
        <w:rPr>
          <w:rFonts w:ascii="Times New Roman" w:eastAsia="Times New Roman" w:hAnsi="Times New Roman" w:cs="Times New Roman"/>
          <w:b/>
          <w:bCs/>
          <w:color w:val="000000"/>
          <w:sz w:val="27"/>
          <w:szCs w:val="27"/>
          <w:lang w:eastAsia="ru-RU"/>
        </w:rPr>
        <w:t>32,</w:t>
      </w:r>
      <w:r w:rsidRPr="00D70863">
        <w:rPr>
          <w:rFonts w:ascii="Times New Roman" w:eastAsia="Times New Roman" w:hAnsi="Times New Roman" w:cs="Times New Roman"/>
          <w:color w:val="000000"/>
          <w:sz w:val="27"/>
          <w:szCs w:val="27"/>
          <w:lang w:eastAsia="ru-RU"/>
        </w:rPr>
        <w:t> 145-158 (1996).</w:t>
      </w:r>
    </w:p>
    <w:p w:rsidR="001E5A13" w:rsidRDefault="001E5A13"/>
    <w:sectPr w:rsidR="001E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A2459"/>
    <w:multiLevelType w:val="multilevel"/>
    <w:tmpl w:val="3CFAC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63"/>
    <w:rsid w:val="001E5A13"/>
    <w:rsid w:val="00D70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724CD-2A26-4AA6-9491-8E55FE62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708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086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708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708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24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mgs/Dbases/NSamples/auto1.ex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2294</Words>
  <Characters>13082</Characters>
  <Application>Microsoft Office Word</Application>
  <DocSecurity>0</DocSecurity>
  <Lines>109</Lines>
  <Paragraphs>30</Paragraphs>
  <ScaleCrop>false</ScaleCrop>
  <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2021-10-18T05:55:00Z</dcterms:created>
  <dcterms:modified xsi:type="dcterms:W3CDTF">2021-10-18T05:56:00Z</dcterms:modified>
</cp:coreProperties>
</file>