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50" w:rsidRPr="00734E50" w:rsidRDefault="00734E50" w:rsidP="00734E50">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734E50">
        <w:rPr>
          <w:rFonts w:ascii="Times New Roman" w:eastAsia="Times New Roman" w:hAnsi="Times New Roman" w:cs="Times New Roman"/>
          <w:b/>
          <w:bCs/>
          <w:color w:val="000000"/>
          <w:sz w:val="36"/>
          <w:szCs w:val="36"/>
          <w:lang w:val="en-US" w:eastAsia="ru-RU"/>
        </w:rPr>
        <w:t>GENE RECOGNITION USING EST DATA: UNEXPECTEDLY FREQUENT ALTERNATIVE SPLICING OF HUMAN GENES</w:t>
      </w:r>
      <w:bookmarkEnd w:id="0"/>
      <w:r w:rsidRPr="00734E50">
        <w:rPr>
          <w:rFonts w:ascii="Times New Roman" w:eastAsia="Times New Roman" w:hAnsi="Times New Roman" w:cs="Times New Roman"/>
          <w:b/>
          <w:bCs/>
          <w:color w:val="000000"/>
          <w:sz w:val="36"/>
          <w:szCs w:val="36"/>
          <w:lang w:val="en-US" w:eastAsia="ru-RU"/>
        </w:rPr>
        <w:t>.</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sz w:val="27"/>
          <w:szCs w:val="27"/>
          <w:lang w:val="en-US" w:eastAsia="ru-RU"/>
        </w:rPr>
      </w:pPr>
      <w:r w:rsidRPr="00734E50">
        <w:rPr>
          <w:rFonts w:ascii="Times New Roman" w:eastAsia="Times New Roman" w:hAnsi="Times New Roman" w:cs="Times New Roman"/>
          <w:sz w:val="27"/>
          <w:szCs w:val="27"/>
          <w:lang w:val="en-US" w:eastAsia="ru-RU"/>
        </w:rPr>
        <w:t>MIRONOV A.A.</w:t>
      </w:r>
      <w:r w:rsidRPr="00734E50">
        <w:rPr>
          <w:rFonts w:ascii="Times New Roman" w:eastAsia="Times New Roman" w:hAnsi="Times New Roman" w:cs="Times New Roman"/>
          <w:sz w:val="27"/>
          <w:szCs w:val="27"/>
          <w:vertAlign w:val="superscript"/>
          <w:lang w:val="en-US" w:eastAsia="ru-RU"/>
        </w:rPr>
        <w:t>1</w:t>
      </w:r>
      <w:r w:rsidRPr="00734E50">
        <w:rPr>
          <w:rFonts w:ascii="Times New Roman" w:eastAsia="Times New Roman" w:hAnsi="Times New Roman" w:cs="Times New Roman"/>
          <w:sz w:val="27"/>
          <w:szCs w:val="27"/>
          <w:lang w:val="en-US" w:eastAsia="ru-RU"/>
        </w:rPr>
        <w:t>, GELFAND M.S.</w:t>
      </w:r>
      <w:r w:rsidRPr="00734E50">
        <w:rPr>
          <w:rFonts w:ascii="Times New Roman" w:eastAsia="Times New Roman" w:hAnsi="Times New Roman" w:cs="Times New Roman"/>
          <w:sz w:val="27"/>
          <w:szCs w:val="27"/>
          <w:vertAlign w:val="superscript"/>
          <w:lang w:val="en-US" w:eastAsia="ru-RU"/>
        </w:rPr>
        <w:t>2+</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734E50">
        <w:rPr>
          <w:rFonts w:ascii="Times New Roman" w:eastAsia="Times New Roman" w:hAnsi="Times New Roman" w:cs="Times New Roman"/>
          <w:sz w:val="27"/>
          <w:szCs w:val="27"/>
          <w:vertAlign w:val="superscript"/>
          <w:lang w:val="en-US" w:eastAsia="ru-RU"/>
        </w:rPr>
        <w:t>1</w:t>
      </w:r>
      <w:proofErr w:type="gramEnd"/>
      <w:r w:rsidRPr="00734E50">
        <w:rPr>
          <w:rFonts w:ascii="Times New Roman" w:eastAsia="Times New Roman" w:hAnsi="Times New Roman" w:cs="Times New Roman"/>
          <w:sz w:val="27"/>
          <w:szCs w:val="27"/>
          <w:lang w:val="en-US" w:eastAsia="ru-RU"/>
        </w:rPr>
        <w:t xml:space="preserve"> State Center of Biotechnology </w:t>
      </w:r>
      <w:proofErr w:type="spellStart"/>
      <w:r w:rsidRPr="00734E50">
        <w:rPr>
          <w:rFonts w:ascii="Times New Roman" w:eastAsia="Times New Roman" w:hAnsi="Times New Roman" w:cs="Times New Roman"/>
          <w:sz w:val="27"/>
          <w:szCs w:val="27"/>
          <w:lang w:val="en-US" w:eastAsia="ru-RU"/>
        </w:rPr>
        <w:t>NIIGenetika</w:t>
      </w:r>
      <w:proofErr w:type="spellEnd"/>
      <w:r w:rsidRPr="00734E50">
        <w:rPr>
          <w:rFonts w:ascii="Times New Roman" w:eastAsia="Times New Roman" w:hAnsi="Times New Roman" w:cs="Times New Roman"/>
          <w:sz w:val="27"/>
          <w:szCs w:val="27"/>
          <w:lang w:val="en-US" w:eastAsia="ru-RU"/>
        </w:rPr>
        <w:t>, Moscow, 113545, Russia;</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734E50">
        <w:rPr>
          <w:rFonts w:ascii="Times New Roman" w:eastAsia="Times New Roman" w:hAnsi="Times New Roman" w:cs="Times New Roman"/>
          <w:sz w:val="27"/>
          <w:szCs w:val="27"/>
          <w:vertAlign w:val="superscript"/>
          <w:lang w:val="en-US" w:eastAsia="ru-RU"/>
        </w:rPr>
        <w:t>2</w:t>
      </w:r>
      <w:proofErr w:type="gramEnd"/>
      <w:r w:rsidRPr="00734E50">
        <w:rPr>
          <w:rFonts w:ascii="Times New Roman" w:eastAsia="Times New Roman" w:hAnsi="Times New Roman" w:cs="Times New Roman"/>
          <w:sz w:val="27"/>
          <w:szCs w:val="27"/>
          <w:lang w:val="en-US" w:eastAsia="ru-RU"/>
        </w:rPr>
        <w:t xml:space="preserve"> Institute of Protein Research, Russian Acad. Sci., </w:t>
      </w:r>
      <w:proofErr w:type="spellStart"/>
      <w:r w:rsidRPr="00734E50">
        <w:rPr>
          <w:rFonts w:ascii="Times New Roman" w:eastAsia="Times New Roman" w:hAnsi="Times New Roman" w:cs="Times New Roman"/>
          <w:sz w:val="27"/>
          <w:szCs w:val="27"/>
          <w:lang w:val="en-US" w:eastAsia="ru-RU"/>
        </w:rPr>
        <w:t>Pushchino</w:t>
      </w:r>
      <w:proofErr w:type="spellEnd"/>
      <w:r w:rsidRPr="00734E50">
        <w:rPr>
          <w:rFonts w:ascii="Times New Roman" w:eastAsia="Times New Roman" w:hAnsi="Times New Roman" w:cs="Times New Roman"/>
          <w:sz w:val="27"/>
          <w:szCs w:val="27"/>
          <w:lang w:val="en-US" w:eastAsia="ru-RU"/>
        </w:rPr>
        <w:t>, 142292, Russia;</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sz w:val="27"/>
          <w:szCs w:val="27"/>
          <w:lang w:val="en-US" w:eastAsia="ru-RU"/>
        </w:rPr>
      </w:pPr>
      <w:r w:rsidRPr="00734E50">
        <w:rPr>
          <w:rFonts w:ascii="Times New Roman" w:eastAsia="Times New Roman" w:hAnsi="Times New Roman" w:cs="Times New Roman"/>
          <w:sz w:val="27"/>
          <w:szCs w:val="27"/>
          <w:vertAlign w:val="superscript"/>
          <w:lang w:val="en-US" w:eastAsia="ru-RU"/>
        </w:rPr>
        <w:t>+</w:t>
      </w:r>
      <w:r w:rsidRPr="00734E50">
        <w:rPr>
          <w:rFonts w:ascii="Times New Roman" w:eastAsia="Times New Roman" w:hAnsi="Times New Roman" w:cs="Times New Roman"/>
          <w:sz w:val="27"/>
          <w:szCs w:val="27"/>
          <w:lang w:val="en-US" w:eastAsia="ru-RU"/>
        </w:rPr>
        <w:t>Corresponding author: e-mail: misha@imb.imb.ac.ru</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sz w:val="27"/>
          <w:szCs w:val="27"/>
          <w:lang w:val="en-US" w:eastAsia="ru-RU"/>
        </w:rPr>
        <w:t xml:space="preserve">Keywords: human </w:t>
      </w:r>
      <w:r w:rsidRPr="00734E50">
        <w:rPr>
          <w:rFonts w:ascii="Times New Roman" w:eastAsia="Times New Roman" w:hAnsi="Times New Roman" w:cs="Times New Roman"/>
          <w:color w:val="000000"/>
          <w:sz w:val="27"/>
          <w:szCs w:val="27"/>
          <w:lang w:val="en-US" w:eastAsia="ru-RU"/>
        </w:rPr>
        <w:t xml:space="preserve">genes, alternative splicing, gene recognition, </w:t>
      </w:r>
      <w:proofErr w:type="spellStart"/>
      <w:r w:rsidRPr="00734E50">
        <w:rPr>
          <w:rFonts w:ascii="Times New Roman" w:eastAsia="Times New Roman" w:hAnsi="Times New Roman" w:cs="Times New Roman"/>
          <w:color w:val="000000"/>
          <w:sz w:val="27"/>
          <w:szCs w:val="27"/>
          <w:lang w:val="en-US" w:eastAsia="ru-RU"/>
        </w:rPr>
        <w:t>contigs</w:t>
      </w:r>
      <w:proofErr w:type="spellEnd"/>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b/>
          <w:bCs/>
          <w:color w:val="000000"/>
          <w:sz w:val="27"/>
          <w:szCs w:val="27"/>
          <w:lang w:val="en-US" w:eastAsia="ru-RU"/>
        </w:rPr>
        <w:t>Introduction</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Procrustes-EST </w:t>
      </w:r>
      <w:proofErr w:type="gramStart"/>
      <w:r w:rsidRPr="00734E50">
        <w:rPr>
          <w:rFonts w:ascii="Times New Roman" w:eastAsia="Times New Roman" w:hAnsi="Times New Roman" w:cs="Times New Roman"/>
          <w:color w:val="000000"/>
          <w:sz w:val="27"/>
          <w:szCs w:val="27"/>
          <w:lang w:val="en-US" w:eastAsia="ru-RU"/>
        </w:rPr>
        <w:t>was used</w:t>
      </w:r>
      <w:proofErr w:type="gramEnd"/>
      <w:r w:rsidRPr="00734E50">
        <w:rPr>
          <w:rFonts w:ascii="Times New Roman" w:eastAsia="Times New Roman" w:hAnsi="Times New Roman" w:cs="Times New Roman"/>
          <w:color w:val="000000"/>
          <w:sz w:val="27"/>
          <w:szCs w:val="27"/>
          <w:lang w:val="en-US" w:eastAsia="ru-RU"/>
        </w:rPr>
        <w:t xml:space="preserve"> to predict exon-intron structures of human genes using EST </w:t>
      </w:r>
      <w:proofErr w:type="spellStart"/>
      <w:r w:rsidRPr="00734E50">
        <w:rPr>
          <w:rFonts w:ascii="Times New Roman" w:eastAsia="Times New Roman" w:hAnsi="Times New Roman" w:cs="Times New Roman"/>
          <w:color w:val="000000"/>
          <w:sz w:val="27"/>
          <w:szCs w:val="27"/>
          <w:lang w:val="en-US" w:eastAsia="ru-RU"/>
        </w:rPr>
        <w:t>contigs</w:t>
      </w:r>
      <w:proofErr w:type="spellEnd"/>
      <w:r w:rsidRPr="00734E50">
        <w:rPr>
          <w:rFonts w:ascii="Times New Roman" w:eastAsia="Times New Roman" w:hAnsi="Times New Roman" w:cs="Times New Roman"/>
          <w:color w:val="000000"/>
          <w:sz w:val="27"/>
          <w:szCs w:val="27"/>
          <w:lang w:val="en-US" w:eastAsia="ru-RU"/>
        </w:rPr>
        <w:t xml:space="preserve"> from TIGR Human Gene Index. It turned out that 35% genes are spliced alternatively, and the majority of splicing event </w:t>
      </w:r>
      <w:proofErr w:type="spellStart"/>
      <w:r w:rsidRPr="00734E50">
        <w:rPr>
          <w:rFonts w:ascii="Times New Roman" w:eastAsia="Times New Roman" w:hAnsi="Times New Roman" w:cs="Times New Roman"/>
          <w:color w:val="000000"/>
          <w:sz w:val="27"/>
          <w:szCs w:val="27"/>
          <w:lang w:val="en-US" w:eastAsia="ru-RU"/>
        </w:rPr>
        <w:t>occured</w:t>
      </w:r>
      <w:proofErr w:type="spellEnd"/>
      <w:r w:rsidRPr="00734E50">
        <w:rPr>
          <w:rFonts w:ascii="Times New Roman" w:eastAsia="Times New Roman" w:hAnsi="Times New Roman" w:cs="Times New Roman"/>
          <w:color w:val="000000"/>
          <w:sz w:val="27"/>
          <w:szCs w:val="27"/>
          <w:lang w:val="en-US" w:eastAsia="ru-RU"/>
        </w:rPr>
        <w:t xml:space="preserve"> in 5’ untranslated regions. Most of the alternative splices of coding regions generate additional protein domains </w:t>
      </w:r>
      <w:proofErr w:type="gramStart"/>
      <w:r w:rsidRPr="00734E50">
        <w:rPr>
          <w:rFonts w:ascii="Times New Roman" w:eastAsia="Times New Roman" w:hAnsi="Times New Roman" w:cs="Times New Roman"/>
          <w:color w:val="000000"/>
          <w:sz w:val="27"/>
          <w:szCs w:val="27"/>
          <w:lang w:val="en-US" w:eastAsia="ru-RU"/>
        </w:rPr>
        <w:t>rather</w:t>
      </w:r>
      <w:proofErr w:type="gramEnd"/>
      <w:r w:rsidRPr="00734E50">
        <w:rPr>
          <w:rFonts w:ascii="Times New Roman" w:eastAsia="Times New Roman" w:hAnsi="Times New Roman" w:cs="Times New Roman"/>
          <w:color w:val="000000"/>
          <w:sz w:val="27"/>
          <w:szCs w:val="27"/>
          <w:lang w:val="en-US" w:eastAsia="ru-RU"/>
        </w:rPr>
        <w:t xml:space="preserve"> than alternating domains.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34E50">
        <w:rPr>
          <w:rFonts w:ascii="Times New Roman" w:eastAsia="Times New Roman" w:hAnsi="Times New Roman" w:cs="Times New Roman"/>
          <w:color w:val="000000"/>
          <w:sz w:val="27"/>
          <w:szCs w:val="27"/>
          <w:lang w:val="en-US" w:eastAsia="ru-RU"/>
        </w:rPr>
        <w:t xml:space="preserve">The total size of human genomic DNA sequences in </w:t>
      </w:r>
      <w:proofErr w:type="spellStart"/>
      <w:r w:rsidRPr="00734E50">
        <w:rPr>
          <w:rFonts w:ascii="Times New Roman" w:eastAsia="Times New Roman" w:hAnsi="Times New Roman" w:cs="Times New Roman"/>
          <w:color w:val="000000"/>
          <w:sz w:val="27"/>
          <w:szCs w:val="27"/>
          <w:lang w:val="en-US" w:eastAsia="ru-RU"/>
        </w:rPr>
        <w:t>GenBank</w:t>
      </w:r>
      <w:proofErr w:type="spellEnd"/>
      <w:r w:rsidRPr="00734E50">
        <w:rPr>
          <w:rFonts w:ascii="Times New Roman" w:eastAsia="Times New Roman" w:hAnsi="Times New Roman" w:cs="Times New Roman"/>
          <w:color w:val="000000"/>
          <w:sz w:val="27"/>
          <w:szCs w:val="27"/>
          <w:lang w:val="en-US" w:eastAsia="ru-RU"/>
        </w:rPr>
        <w:t xml:space="preserve"> exceeds 100 million bases and is rising exponentially.</w:t>
      </w:r>
      <w:proofErr w:type="gramEnd"/>
      <w:r w:rsidRPr="00734E50">
        <w:rPr>
          <w:rFonts w:ascii="Times New Roman" w:eastAsia="Times New Roman" w:hAnsi="Times New Roman" w:cs="Times New Roman"/>
          <w:color w:val="000000"/>
          <w:sz w:val="27"/>
          <w:szCs w:val="27"/>
          <w:lang w:val="en-US" w:eastAsia="ru-RU"/>
        </w:rPr>
        <w:t xml:space="preserve"> It </w:t>
      </w:r>
      <w:proofErr w:type="gramStart"/>
      <w:r w:rsidRPr="00734E50">
        <w:rPr>
          <w:rFonts w:ascii="Times New Roman" w:eastAsia="Times New Roman" w:hAnsi="Times New Roman" w:cs="Times New Roman"/>
          <w:color w:val="000000"/>
          <w:sz w:val="27"/>
          <w:szCs w:val="27"/>
          <w:lang w:val="en-US" w:eastAsia="ru-RU"/>
        </w:rPr>
        <w:t>is also estimated</w:t>
      </w:r>
      <w:proofErr w:type="gramEnd"/>
      <w:r w:rsidRPr="00734E50">
        <w:rPr>
          <w:rFonts w:ascii="Times New Roman" w:eastAsia="Times New Roman" w:hAnsi="Times New Roman" w:cs="Times New Roman"/>
          <w:color w:val="000000"/>
          <w:sz w:val="27"/>
          <w:szCs w:val="27"/>
          <w:lang w:val="en-US" w:eastAsia="ru-RU"/>
        </w:rPr>
        <w:t xml:space="preserve"> that at least half of the human genes are represented in the existing EST collections [1]. However, the majority of human genomic sequences are uncharacterized or characterized incompletely.</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Several groups (most notably, GRAIL [2]) attempted to use ESTs for genomic DNA annotation. However, the problem is not a trivial one. Simple matching of ESTs to genomic sequences by BLAST-like programs is not sufficient, since the most informative ESTs are those that correspond to several exons, whereas BLAST does not map exactly the exon-intron boundaries. Besides a considerable number of ESTs map to intergenic or </w:t>
      </w:r>
      <w:proofErr w:type="spellStart"/>
      <w:r w:rsidRPr="00734E50">
        <w:rPr>
          <w:rFonts w:ascii="Times New Roman" w:eastAsia="Times New Roman" w:hAnsi="Times New Roman" w:cs="Times New Roman"/>
          <w:color w:val="000000"/>
          <w:sz w:val="27"/>
          <w:szCs w:val="27"/>
          <w:lang w:val="en-US" w:eastAsia="ru-RU"/>
        </w:rPr>
        <w:t>intronic</w:t>
      </w:r>
      <w:proofErr w:type="spellEnd"/>
      <w:r w:rsidRPr="00734E50">
        <w:rPr>
          <w:rFonts w:ascii="Times New Roman" w:eastAsia="Times New Roman" w:hAnsi="Times New Roman" w:cs="Times New Roman"/>
          <w:color w:val="000000"/>
          <w:sz w:val="27"/>
          <w:szCs w:val="27"/>
          <w:lang w:val="en-US" w:eastAsia="ru-RU"/>
        </w:rPr>
        <w:t xml:space="preserve"> regions, or could be products of aberrant or incomplete splicing. It is likely that these matches constitute at least one fifth of the existing EST databases [3].</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We have developed a program for prediction of exon-intron structure of genomic DNA fragments using EST data. The program Procrustes-EST </w:t>
      </w:r>
      <w:proofErr w:type="gramStart"/>
      <w:r w:rsidRPr="00734E50">
        <w:rPr>
          <w:rFonts w:ascii="Times New Roman" w:eastAsia="Times New Roman" w:hAnsi="Times New Roman" w:cs="Times New Roman"/>
          <w:color w:val="000000"/>
          <w:sz w:val="27"/>
          <w:szCs w:val="27"/>
          <w:lang w:val="en-US" w:eastAsia="ru-RU"/>
        </w:rPr>
        <w:t>is based</w:t>
      </w:r>
      <w:proofErr w:type="gramEnd"/>
      <w:r w:rsidRPr="00734E50">
        <w:rPr>
          <w:rFonts w:ascii="Times New Roman" w:eastAsia="Times New Roman" w:hAnsi="Times New Roman" w:cs="Times New Roman"/>
          <w:color w:val="000000"/>
          <w:sz w:val="27"/>
          <w:szCs w:val="27"/>
          <w:lang w:val="en-US" w:eastAsia="ru-RU"/>
        </w:rPr>
        <w:t xml:space="preserve"> on modified spliced alignment algorithm [4]. When applied to known human genes and TIGR EST assemblies [5], the program found a large number of alternatively spliced genes (about 40%). Most of the alternative splicing events </w:t>
      </w:r>
      <w:proofErr w:type="spellStart"/>
      <w:r w:rsidRPr="00734E50">
        <w:rPr>
          <w:rFonts w:ascii="Times New Roman" w:eastAsia="Times New Roman" w:hAnsi="Times New Roman" w:cs="Times New Roman"/>
          <w:color w:val="000000"/>
          <w:sz w:val="27"/>
          <w:szCs w:val="27"/>
          <w:lang w:val="en-US" w:eastAsia="ru-RU"/>
        </w:rPr>
        <w:t>occured</w:t>
      </w:r>
      <w:proofErr w:type="spellEnd"/>
      <w:r w:rsidRPr="00734E50">
        <w:rPr>
          <w:rFonts w:ascii="Times New Roman" w:eastAsia="Times New Roman" w:hAnsi="Times New Roman" w:cs="Times New Roman"/>
          <w:color w:val="000000"/>
          <w:sz w:val="27"/>
          <w:szCs w:val="27"/>
          <w:lang w:val="en-US" w:eastAsia="ru-RU"/>
        </w:rPr>
        <w:t xml:space="preserve"> in 5’ untranslated regions. In many </w:t>
      </w:r>
      <w:proofErr w:type="gramStart"/>
      <w:r w:rsidRPr="00734E50">
        <w:rPr>
          <w:rFonts w:ascii="Times New Roman" w:eastAsia="Times New Roman" w:hAnsi="Times New Roman" w:cs="Times New Roman"/>
          <w:color w:val="000000"/>
          <w:sz w:val="27"/>
          <w:szCs w:val="27"/>
          <w:lang w:val="en-US" w:eastAsia="ru-RU"/>
        </w:rPr>
        <w:t>cases</w:t>
      </w:r>
      <w:proofErr w:type="gramEnd"/>
      <w:r w:rsidRPr="00734E50">
        <w:rPr>
          <w:rFonts w:ascii="Times New Roman" w:eastAsia="Times New Roman" w:hAnsi="Times New Roman" w:cs="Times New Roman"/>
          <w:color w:val="000000"/>
          <w:sz w:val="27"/>
          <w:szCs w:val="27"/>
          <w:lang w:val="en-US" w:eastAsia="ru-RU"/>
        </w:rPr>
        <w:t xml:space="preserve"> the use of the program allowed to link and merge the </w:t>
      </w:r>
      <w:proofErr w:type="spellStart"/>
      <w:r w:rsidRPr="00734E50">
        <w:rPr>
          <w:rFonts w:ascii="Times New Roman" w:eastAsia="Times New Roman" w:hAnsi="Times New Roman" w:cs="Times New Roman"/>
          <w:color w:val="000000"/>
          <w:sz w:val="27"/>
          <w:szCs w:val="27"/>
          <w:lang w:val="en-US" w:eastAsia="ru-RU"/>
        </w:rPr>
        <w:t>exising</w:t>
      </w:r>
      <w:proofErr w:type="spellEnd"/>
      <w:r w:rsidRPr="00734E50">
        <w:rPr>
          <w:rFonts w:ascii="Times New Roman" w:eastAsia="Times New Roman" w:hAnsi="Times New Roman" w:cs="Times New Roman"/>
          <w:color w:val="000000"/>
          <w:sz w:val="27"/>
          <w:szCs w:val="27"/>
          <w:lang w:val="en-US" w:eastAsia="ru-RU"/>
        </w:rPr>
        <w:t xml:space="preserve"> assemblies into single </w:t>
      </w:r>
      <w:proofErr w:type="spellStart"/>
      <w:r w:rsidRPr="00734E50">
        <w:rPr>
          <w:rFonts w:ascii="Times New Roman" w:eastAsia="Times New Roman" w:hAnsi="Times New Roman" w:cs="Times New Roman"/>
          <w:color w:val="000000"/>
          <w:sz w:val="27"/>
          <w:szCs w:val="27"/>
          <w:lang w:val="en-US" w:eastAsia="ru-RU"/>
        </w:rPr>
        <w:t>contigs</w:t>
      </w:r>
      <w:proofErr w:type="spellEnd"/>
      <w:r w:rsidRPr="00734E50">
        <w:rPr>
          <w:rFonts w:ascii="Times New Roman" w:eastAsia="Times New Roman" w:hAnsi="Times New Roman" w:cs="Times New Roman"/>
          <w:color w:val="000000"/>
          <w:sz w:val="27"/>
          <w:szCs w:val="27"/>
          <w:lang w:val="en-US" w:eastAsia="ru-RU"/>
        </w:rPr>
        <w:t>.</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b/>
          <w:bCs/>
          <w:color w:val="000000"/>
          <w:sz w:val="27"/>
          <w:szCs w:val="27"/>
          <w:lang w:val="en-US" w:eastAsia="ru-RU"/>
        </w:rPr>
        <w:t>1. Data and Methods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lastRenderedPageBreak/>
        <w:t xml:space="preserve">Human genomic DNA fragments containing complete multi-exon genes </w:t>
      </w:r>
      <w:proofErr w:type="gramStart"/>
      <w:r w:rsidRPr="00734E50">
        <w:rPr>
          <w:rFonts w:ascii="Times New Roman" w:eastAsia="Times New Roman" w:hAnsi="Times New Roman" w:cs="Times New Roman"/>
          <w:color w:val="000000"/>
          <w:sz w:val="27"/>
          <w:szCs w:val="27"/>
          <w:lang w:val="en-US" w:eastAsia="ru-RU"/>
        </w:rPr>
        <w:t>were compiled</w:t>
      </w:r>
      <w:proofErr w:type="gramEnd"/>
      <w:r w:rsidRPr="00734E50">
        <w:rPr>
          <w:rFonts w:ascii="Times New Roman" w:eastAsia="Times New Roman" w:hAnsi="Times New Roman" w:cs="Times New Roman"/>
          <w:color w:val="000000"/>
          <w:sz w:val="27"/>
          <w:szCs w:val="27"/>
          <w:lang w:val="en-US" w:eastAsia="ru-RU"/>
        </w:rPr>
        <w:t xml:space="preserve"> by merging samples from [4] and [6]. Genes were considered to be duplicates if their described exon-intron structures were identical (minor differences in intron lengths were allowed), and the longest representative from each group of duplicates was selected. The final sample consisted of 392 genes.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34E50">
        <w:rPr>
          <w:rFonts w:ascii="Times New Roman" w:eastAsia="Times New Roman" w:hAnsi="Times New Roman" w:cs="Times New Roman"/>
          <w:color w:val="000000"/>
          <w:sz w:val="27"/>
          <w:szCs w:val="27"/>
          <w:lang w:val="en-US" w:eastAsia="ru-RU"/>
        </w:rPr>
        <w:t xml:space="preserve">Repeats were filtered from the genomic sequences by </w:t>
      </w:r>
      <w:proofErr w:type="spellStart"/>
      <w:r w:rsidRPr="00734E50">
        <w:rPr>
          <w:rFonts w:ascii="Times New Roman" w:eastAsia="Times New Roman" w:hAnsi="Times New Roman" w:cs="Times New Roman"/>
          <w:color w:val="000000"/>
          <w:sz w:val="27"/>
          <w:szCs w:val="27"/>
          <w:lang w:val="en-US" w:eastAsia="ru-RU"/>
        </w:rPr>
        <w:t>RepeatMasker</w:t>
      </w:r>
      <w:proofErr w:type="spellEnd"/>
      <w:r w:rsidRPr="00734E50">
        <w:rPr>
          <w:rFonts w:ascii="Times New Roman" w:eastAsia="Times New Roman" w:hAnsi="Times New Roman" w:cs="Times New Roman"/>
          <w:color w:val="000000"/>
          <w:sz w:val="27"/>
          <w:szCs w:val="27"/>
          <w:lang w:val="en-US" w:eastAsia="ru-RU"/>
        </w:rPr>
        <w:t xml:space="preserve"> [7]</w:t>
      </w:r>
      <w:proofErr w:type="gramEnd"/>
      <w:r w:rsidRPr="00734E50">
        <w:rPr>
          <w:rFonts w:ascii="Times New Roman" w:eastAsia="Times New Roman" w:hAnsi="Times New Roman" w:cs="Times New Roman"/>
          <w:color w:val="000000"/>
          <w:sz w:val="27"/>
          <w:szCs w:val="27"/>
          <w:lang w:val="en-US" w:eastAsia="ru-RU"/>
        </w:rPr>
        <w:t>. EST assemblies corresponding to a gene (</w:t>
      </w:r>
      <w:r w:rsidRPr="00734E50">
        <w:rPr>
          <w:rFonts w:ascii="Times New Roman" w:eastAsia="Times New Roman" w:hAnsi="Times New Roman" w:cs="Times New Roman"/>
          <w:i/>
          <w:iCs/>
          <w:color w:val="000000"/>
          <w:sz w:val="27"/>
          <w:szCs w:val="27"/>
          <w:lang w:val="en-US" w:eastAsia="ru-RU"/>
        </w:rPr>
        <w:t>targets</w:t>
      </w:r>
      <w:r w:rsidRPr="00734E50">
        <w:rPr>
          <w:rFonts w:ascii="Times New Roman" w:eastAsia="Times New Roman" w:hAnsi="Times New Roman" w:cs="Times New Roman"/>
          <w:color w:val="000000"/>
          <w:sz w:val="27"/>
          <w:szCs w:val="27"/>
          <w:lang w:val="en-US" w:eastAsia="ru-RU"/>
        </w:rPr>
        <w:t xml:space="preserve">) </w:t>
      </w:r>
      <w:proofErr w:type="gramStart"/>
      <w:r w:rsidRPr="00734E50">
        <w:rPr>
          <w:rFonts w:ascii="Times New Roman" w:eastAsia="Times New Roman" w:hAnsi="Times New Roman" w:cs="Times New Roman"/>
          <w:color w:val="000000"/>
          <w:sz w:val="27"/>
          <w:szCs w:val="27"/>
          <w:lang w:val="en-US" w:eastAsia="ru-RU"/>
        </w:rPr>
        <w:t>were selected</w:t>
      </w:r>
      <w:proofErr w:type="gramEnd"/>
      <w:r w:rsidRPr="00734E50">
        <w:rPr>
          <w:rFonts w:ascii="Times New Roman" w:eastAsia="Times New Roman" w:hAnsi="Times New Roman" w:cs="Times New Roman"/>
          <w:color w:val="000000"/>
          <w:sz w:val="27"/>
          <w:szCs w:val="27"/>
          <w:lang w:val="en-US" w:eastAsia="ru-RU"/>
        </w:rPr>
        <w:t xml:space="preserve"> from the TIGR Human Gene Index [5] using BLASTN [8]. The E-value threshold was set to 10</w:t>
      </w:r>
      <w:r w:rsidRPr="00734E50">
        <w:rPr>
          <w:rFonts w:ascii="Times New Roman" w:eastAsia="Times New Roman" w:hAnsi="Times New Roman" w:cs="Times New Roman"/>
          <w:color w:val="000000"/>
          <w:sz w:val="27"/>
          <w:szCs w:val="27"/>
          <w:vertAlign w:val="superscript"/>
          <w:lang w:val="en-US" w:eastAsia="ru-RU"/>
        </w:rPr>
        <w:t>-50</w:t>
      </w:r>
      <w:r w:rsidRPr="00734E50">
        <w:rPr>
          <w:rFonts w:ascii="Times New Roman" w:eastAsia="Times New Roman" w:hAnsi="Times New Roman" w:cs="Times New Roman"/>
          <w:color w:val="000000"/>
          <w:sz w:val="27"/>
          <w:szCs w:val="27"/>
          <w:lang w:val="en-US" w:eastAsia="ru-RU"/>
        </w:rPr>
        <w:t xml:space="preserve">; at most 10 highest scoring assemblies per gene </w:t>
      </w:r>
      <w:proofErr w:type="gramStart"/>
      <w:r w:rsidRPr="00734E50">
        <w:rPr>
          <w:rFonts w:ascii="Times New Roman" w:eastAsia="Times New Roman" w:hAnsi="Times New Roman" w:cs="Times New Roman"/>
          <w:color w:val="000000"/>
          <w:sz w:val="27"/>
          <w:szCs w:val="27"/>
          <w:lang w:val="en-US" w:eastAsia="ru-RU"/>
        </w:rPr>
        <w:t>were retained</w:t>
      </w:r>
      <w:proofErr w:type="gramEnd"/>
      <w:r w:rsidRPr="00734E50">
        <w:rPr>
          <w:rFonts w:ascii="Times New Roman" w:eastAsia="Times New Roman" w:hAnsi="Times New Roman" w:cs="Times New Roman"/>
          <w:color w:val="000000"/>
          <w:sz w:val="27"/>
          <w:szCs w:val="27"/>
          <w:lang w:val="en-US" w:eastAsia="ru-RU"/>
        </w:rPr>
        <w:t xml:space="preserve">. Genes having at least one common target </w:t>
      </w:r>
      <w:proofErr w:type="gramStart"/>
      <w:r w:rsidRPr="00734E50">
        <w:rPr>
          <w:rFonts w:ascii="Times New Roman" w:eastAsia="Times New Roman" w:hAnsi="Times New Roman" w:cs="Times New Roman"/>
          <w:color w:val="000000"/>
          <w:sz w:val="27"/>
          <w:szCs w:val="27"/>
          <w:lang w:val="en-US" w:eastAsia="ru-RU"/>
        </w:rPr>
        <w:t>were grouped</w:t>
      </w:r>
      <w:proofErr w:type="gramEnd"/>
      <w:r w:rsidRPr="00734E50">
        <w:rPr>
          <w:rFonts w:ascii="Times New Roman" w:eastAsia="Times New Roman" w:hAnsi="Times New Roman" w:cs="Times New Roman"/>
          <w:color w:val="000000"/>
          <w:sz w:val="27"/>
          <w:szCs w:val="27"/>
          <w:lang w:val="en-US" w:eastAsia="ru-RU"/>
        </w:rPr>
        <w:t xml:space="preserve"> into clusters. The target sets for each cluster </w:t>
      </w:r>
      <w:proofErr w:type="gramStart"/>
      <w:r w:rsidRPr="00734E50">
        <w:rPr>
          <w:rFonts w:ascii="Times New Roman" w:eastAsia="Times New Roman" w:hAnsi="Times New Roman" w:cs="Times New Roman"/>
          <w:color w:val="000000"/>
          <w:sz w:val="27"/>
          <w:szCs w:val="27"/>
          <w:lang w:val="en-US" w:eastAsia="ru-RU"/>
        </w:rPr>
        <w:t>were merged and ascribed to each member of the cluster</w:t>
      </w:r>
      <w:proofErr w:type="gramEnd"/>
      <w:r w:rsidRPr="00734E50">
        <w:rPr>
          <w:rFonts w:ascii="Times New Roman" w:eastAsia="Times New Roman" w:hAnsi="Times New Roman" w:cs="Times New Roman"/>
          <w:color w:val="000000"/>
          <w:sz w:val="27"/>
          <w:szCs w:val="27"/>
          <w:lang w:val="en-US" w:eastAsia="ru-RU"/>
        </w:rPr>
        <w:t xml:space="preserve">. Finally, the sequences complementary to the targets </w:t>
      </w:r>
      <w:proofErr w:type="gramStart"/>
      <w:r w:rsidRPr="00734E50">
        <w:rPr>
          <w:rFonts w:ascii="Times New Roman" w:eastAsia="Times New Roman" w:hAnsi="Times New Roman" w:cs="Times New Roman"/>
          <w:color w:val="000000"/>
          <w:sz w:val="27"/>
          <w:szCs w:val="27"/>
          <w:lang w:val="en-US" w:eastAsia="ru-RU"/>
        </w:rPr>
        <w:t>were added</w:t>
      </w:r>
      <w:proofErr w:type="gramEnd"/>
      <w:r w:rsidRPr="00734E50">
        <w:rPr>
          <w:rFonts w:ascii="Times New Roman" w:eastAsia="Times New Roman" w:hAnsi="Times New Roman" w:cs="Times New Roman"/>
          <w:color w:val="000000"/>
          <w:sz w:val="27"/>
          <w:szCs w:val="27"/>
          <w:lang w:val="en-US" w:eastAsia="ru-RU"/>
        </w:rPr>
        <w:t xml:space="preserve"> to the target sets.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Exon-intron structures </w:t>
      </w:r>
      <w:proofErr w:type="gramStart"/>
      <w:r w:rsidRPr="00734E50">
        <w:rPr>
          <w:rFonts w:ascii="Times New Roman" w:eastAsia="Times New Roman" w:hAnsi="Times New Roman" w:cs="Times New Roman"/>
          <w:color w:val="000000"/>
          <w:sz w:val="27"/>
          <w:szCs w:val="27"/>
          <w:lang w:val="en-US" w:eastAsia="ru-RU"/>
        </w:rPr>
        <w:t>were predicted</w:t>
      </w:r>
      <w:proofErr w:type="gramEnd"/>
      <w:r w:rsidRPr="00734E50">
        <w:rPr>
          <w:rFonts w:ascii="Times New Roman" w:eastAsia="Times New Roman" w:hAnsi="Times New Roman" w:cs="Times New Roman"/>
          <w:color w:val="000000"/>
          <w:sz w:val="27"/>
          <w:szCs w:val="27"/>
          <w:lang w:val="en-US" w:eastAsia="ru-RU"/>
        </w:rPr>
        <w:t xml:space="preserve"> using Procrustes-EST. This program </w:t>
      </w:r>
      <w:proofErr w:type="spellStart"/>
      <w:r w:rsidRPr="00734E50">
        <w:rPr>
          <w:rFonts w:ascii="Times New Roman" w:eastAsia="Times New Roman" w:hAnsi="Times New Roman" w:cs="Times New Roman"/>
          <w:color w:val="000000"/>
          <w:sz w:val="27"/>
          <w:szCs w:val="27"/>
          <w:lang w:val="en-US" w:eastAsia="ru-RU"/>
        </w:rPr>
        <w:t>predictes</w:t>
      </w:r>
      <w:proofErr w:type="spellEnd"/>
      <w:r w:rsidRPr="00734E50">
        <w:rPr>
          <w:rFonts w:ascii="Times New Roman" w:eastAsia="Times New Roman" w:hAnsi="Times New Roman" w:cs="Times New Roman"/>
          <w:color w:val="000000"/>
          <w:sz w:val="27"/>
          <w:szCs w:val="27"/>
          <w:lang w:val="en-US" w:eastAsia="ru-RU"/>
        </w:rPr>
        <w:t xml:space="preserve"> candidate splicing sites with a very weak threshold and then finds a chain of exons with the highest similarity to the target using the spliced alignment algorithm [4]. The threshold for accepting the prediction was set to 80% relative similarity [9] </w:t>
      </w:r>
      <w:proofErr w:type="gramStart"/>
      <w:r w:rsidRPr="00734E50">
        <w:rPr>
          <w:rFonts w:ascii="Times New Roman" w:eastAsia="Times New Roman" w:hAnsi="Times New Roman" w:cs="Times New Roman"/>
          <w:color w:val="000000"/>
          <w:sz w:val="27"/>
          <w:szCs w:val="27"/>
          <w:lang w:val="en-US" w:eastAsia="ru-RU"/>
        </w:rPr>
        <w:t>so as to</w:t>
      </w:r>
      <w:proofErr w:type="gramEnd"/>
      <w:r w:rsidRPr="00734E50">
        <w:rPr>
          <w:rFonts w:ascii="Times New Roman" w:eastAsia="Times New Roman" w:hAnsi="Times New Roman" w:cs="Times New Roman"/>
          <w:color w:val="000000"/>
          <w:sz w:val="27"/>
          <w:szCs w:val="27"/>
          <w:lang w:val="en-US" w:eastAsia="ru-RU"/>
        </w:rPr>
        <w:t xml:space="preserve"> avoid interference of members of multigene families. Local drops of similarity between the predicted exon chains and the targets </w:t>
      </w:r>
      <w:proofErr w:type="gramStart"/>
      <w:r w:rsidRPr="00734E50">
        <w:rPr>
          <w:rFonts w:ascii="Times New Roman" w:eastAsia="Times New Roman" w:hAnsi="Times New Roman" w:cs="Times New Roman"/>
          <w:color w:val="000000"/>
          <w:sz w:val="27"/>
          <w:szCs w:val="27"/>
          <w:lang w:val="en-US" w:eastAsia="ru-RU"/>
        </w:rPr>
        <w:t>were analyzed</w:t>
      </w:r>
      <w:proofErr w:type="gramEnd"/>
      <w:r w:rsidRPr="00734E50">
        <w:rPr>
          <w:rFonts w:ascii="Times New Roman" w:eastAsia="Times New Roman" w:hAnsi="Times New Roman" w:cs="Times New Roman"/>
          <w:color w:val="000000"/>
          <w:sz w:val="27"/>
          <w:szCs w:val="27"/>
          <w:lang w:val="en-US" w:eastAsia="ru-RU"/>
        </w:rPr>
        <w:t xml:space="preserve"> manually and several prediction errors caused by loss of sites were corrected.</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At the </w:t>
      </w:r>
      <w:proofErr w:type="spellStart"/>
      <w:r w:rsidRPr="00734E50">
        <w:rPr>
          <w:rFonts w:ascii="Times New Roman" w:eastAsia="Times New Roman" w:hAnsi="Times New Roman" w:cs="Times New Roman"/>
          <w:color w:val="000000"/>
          <w:sz w:val="27"/>
          <w:szCs w:val="27"/>
          <w:lang w:val="en-US" w:eastAsia="ru-RU"/>
        </w:rPr>
        <w:t>postprocessing</w:t>
      </w:r>
      <w:proofErr w:type="spellEnd"/>
      <w:r w:rsidRPr="00734E50">
        <w:rPr>
          <w:rFonts w:ascii="Times New Roman" w:eastAsia="Times New Roman" w:hAnsi="Times New Roman" w:cs="Times New Roman"/>
          <w:color w:val="000000"/>
          <w:sz w:val="27"/>
          <w:szCs w:val="27"/>
          <w:lang w:val="en-US" w:eastAsia="ru-RU"/>
        </w:rPr>
        <w:t xml:space="preserve"> </w:t>
      </w:r>
      <w:proofErr w:type="gramStart"/>
      <w:r w:rsidRPr="00734E50">
        <w:rPr>
          <w:rFonts w:ascii="Times New Roman" w:eastAsia="Times New Roman" w:hAnsi="Times New Roman" w:cs="Times New Roman"/>
          <w:color w:val="000000"/>
          <w:sz w:val="27"/>
          <w:szCs w:val="27"/>
          <w:lang w:val="en-US" w:eastAsia="ru-RU"/>
        </w:rPr>
        <w:t>stage</w:t>
      </w:r>
      <w:proofErr w:type="gramEnd"/>
      <w:r w:rsidRPr="00734E50">
        <w:rPr>
          <w:rFonts w:ascii="Times New Roman" w:eastAsia="Times New Roman" w:hAnsi="Times New Roman" w:cs="Times New Roman"/>
          <w:color w:val="000000"/>
          <w:sz w:val="27"/>
          <w:szCs w:val="27"/>
          <w:lang w:val="en-US" w:eastAsia="ru-RU"/>
        </w:rPr>
        <w:t xml:space="preserve"> predictions corresponding to one gene were merged if there were no contradictions. More exactly, two chains of exons </w:t>
      </w:r>
      <w:proofErr w:type="gramStart"/>
      <w:r w:rsidRPr="00734E50">
        <w:rPr>
          <w:rFonts w:ascii="Times New Roman" w:eastAsia="Times New Roman" w:hAnsi="Times New Roman" w:cs="Times New Roman"/>
          <w:color w:val="000000"/>
          <w:sz w:val="27"/>
          <w:szCs w:val="27"/>
          <w:lang w:val="en-US" w:eastAsia="ru-RU"/>
        </w:rPr>
        <w:t>were merged</w:t>
      </w:r>
      <w:proofErr w:type="gramEnd"/>
      <w:r w:rsidRPr="00734E50">
        <w:rPr>
          <w:rFonts w:ascii="Times New Roman" w:eastAsia="Times New Roman" w:hAnsi="Times New Roman" w:cs="Times New Roman"/>
          <w:color w:val="000000"/>
          <w:sz w:val="27"/>
          <w:szCs w:val="27"/>
          <w:lang w:val="en-US" w:eastAsia="ru-RU"/>
        </w:rPr>
        <w:t xml:space="preserve"> if they had at least one common splicing site together with the adjacent part of an exon. All possible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w:t>
      </w:r>
      <w:proofErr w:type="gramStart"/>
      <w:r w:rsidRPr="00734E50">
        <w:rPr>
          <w:rFonts w:ascii="Times New Roman" w:eastAsia="Times New Roman" w:hAnsi="Times New Roman" w:cs="Times New Roman"/>
          <w:color w:val="000000"/>
          <w:sz w:val="27"/>
          <w:szCs w:val="27"/>
          <w:lang w:val="en-US" w:eastAsia="ru-RU"/>
        </w:rPr>
        <w:t>were formed</w:t>
      </w:r>
      <w:proofErr w:type="gramEnd"/>
      <w:r w:rsidRPr="00734E50">
        <w:rPr>
          <w:rFonts w:ascii="Times New Roman" w:eastAsia="Times New Roman" w:hAnsi="Times New Roman" w:cs="Times New Roman"/>
          <w:color w:val="000000"/>
          <w:sz w:val="27"/>
          <w:szCs w:val="27"/>
          <w:lang w:val="en-US" w:eastAsia="ru-RU"/>
        </w:rPr>
        <w:t xml:space="preserve">. EST </w:t>
      </w:r>
      <w:proofErr w:type="spellStart"/>
      <w:r w:rsidRPr="00734E50">
        <w:rPr>
          <w:rFonts w:ascii="Times New Roman" w:eastAsia="Times New Roman" w:hAnsi="Times New Roman" w:cs="Times New Roman"/>
          <w:color w:val="000000"/>
          <w:sz w:val="27"/>
          <w:szCs w:val="27"/>
          <w:lang w:val="en-US" w:eastAsia="ru-RU"/>
        </w:rPr>
        <w:t>contigs</w:t>
      </w:r>
      <w:proofErr w:type="spellEnd"/>
      <w:r w:rsidRPr="00734E50">
        <w:rPr>
          <w:rFonts w:ascii="Times New Roman" w:eastAsia="Times New Roman" w:hAnsi="Times New Roman" w:cs="Times New Roman"/>
          <w:color w:val="000000"/>
          <w:sz w:val="27"/>
          <w:szCs w:val="27"/>
          <w:lang w:val="en-US" w:eastAsia="ru-RU"/>
        </w:rPr>
        <w:t xml:space="preserve"> that could not be merge with other </w:t>
      </w:r>
      <w:proofErr w:type="spellStart"/>
      <w:r w:rsidRPr="00734E50">
        <w:rPr>
          <w:rFonts w:ascii="Times New Roman" w:eastAsia="Times New Roman" w:hAnsi="Times New Roman" w:cs="Times New Roman"/>
          <w:color w:val="000000"/>
          <w:sz w:val="27"/>
          <w:szCs w:val="27"/>
          <w:lang w:val="en-US" w:eastAsia="ru-RU"/>
        </w:rPr>
        <w:t>contigs</w:t>
      </w:r>
      <w:proofErr w:type="spellEnd"/>
      <w:r w:rsidRPr="00734E50">
        <w:rPr>
          <w:rFonts w:ascii="Times New Roman" w:eastAsia="Times New Roman" w:hAnsi="Times New Roman" w:cs="Times New Roman"/>
          <w:color w:val="000000"/>
          <w:sz w:val="27"/>
          <w:szCs w:val="27"/>
          <w:lang w:val="en-US" w:eastAsia="ru-RU"/>
        </w:rPr>
        <w:t xml:space="preserve"> ("orphans") </w:t>
      </w:r>
      <w:proofErr w:type="gramStart"/>
      <w:r w:rsidRPr="00734E50">
        <w:rPr>
          <w:rFonts w:ascii="Times New Roman" w:eastAsia="Times New Roman" w:hAnsi="Times New Roman" w:cs="Times New Roman"/>
          <w:color w:val="000000"/>
          <w:sz w:val="27"/>
          <w:szCs w:val="27"/>
          <w:lang w:val="en-US" w:eastAsia="ru-RU"/>
        </w:rPr>
        <w:t>were ignored</w:t>
      </w:r>
      <w:proofErr w:type="gramEnd"/>
      <w:r w:rsidRPr="00734E50">
        <w:rPr>
          <w:rFonts w:ascii="Times New Roman" w:eastAsia="Times New Roman" w:hAnsi="Times New Roman" w:cs="Times New Roman"/>
          <w:color w:val="000000"/>
          <w:sz w:val="27"/>
          <w:szCs w:val="27"/>
          <w:lang w:val="en-US" w:eastAsia="ru-RU"/>
        </w:rPr>
        <w:t>.</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b/>
          <w:bCs/>
          <w:color w:val="000000"/>
          <w:sz w:val="27"/>
          <w:szCs w:val="27"/>
          <w:lang w:val="en-US" w:eastAsia="ru-RU"/>
        </w:rPr>
        <w:t>2. Results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Relationships between targets,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and genes </w:t>
      </w:r>
      <w:proofErr w:type="gramStart"/>
      <w:r w:rsidRPr="00734E50">
        <w:rPr>
          <w:rFonts w:ascii="Times New Roman" w:eastAsia="Times New Roman" w:hAnsi="Times New Roman" w:cs="Times New Roman"/>
          <w:color w:val="000000"/>
          <w:sz w:val="27"/>
          <w:szCs w:val="27"/>
          <w:lang w:val="en-US" w:eastAsia="ru-RU"/>
        </w:rPr>
        <w:t>are presented</w:t>
      </w:r>
      <w:proofErr w:type="gramEnd"/>
      <w:r w:rsidRPr="00734E50">
        <w:rPr>
          <w:rFonts w:ascii="Times New Roman" w:eastAsia="Times New Roman" w:hAnsi="Times New Roman" w:cs="Times New Roman"/>
          <w:color w:val="000000"/>
          <w:sz w:val="27"/>
          <w:szCs w:val="27"/>
          <w:lang w:val="en-US" w:eastAsia="ru-RU"/>
        </w:rPr>
        <w:t xml:space="preserve"> in Tables 1, 2, and 3</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34E50">
        <w:rPr>
          <w:rFonts w:ascii="Times New Roman" w:eastAsia="Times New Roman" w:hAnsi="Times New Roman" w:cs="Times New Roman"/>
          <w:color w:val="000000"/>
          <w:sz w:val="27"/>
          <w:szCs w:val="27"/>
          <w:lang w:val="en-US" w:eastAsia="ru-RU"/>
        </w:rPr>
        <w:t>The alternatives at 5’ end (5’ forks) occurred in 73 genes (18.5%), internal alternatives (loops) in 41 genes (10.4%), and 3’ forks in 64 genes (16.2%). 23% of loops were generated by alternative acceptors, 16%, by alternative donors, 27% were exons that were present in one of the two variants, there were rate instances of retained introns, alternative introns and alternative exons, and 25% were complex cases that could not be classified.</w:t>
      </w:r>
      <w:proofErr w:type="gramEnd"/>
      <w:r w:rsidRPr="00734E50">
        <w:rPr>
          <w:rFonts w:ascii="Times New Roman" w:eastAsia="Times New Roman" w:hAnsi="Times New Roman" w:cs="Times New Roman"/>
          <w:color w:val="000000"/>
          <w:sz w:val="27"/>
          <w:szCs w:val="27"/>
          <w:lang w:val="en-US" w:eastAsia="ru-RU"/>
        </w:rPr>
        <w:t xml:space="preserve"> Further, 22% of 5’ forks were alternative 5’ exons, 18% had different start points and an additional intron in one of the variants, and the rest were complex cases. Finally, 11% of 3’ forks were alternative terminal exons, 35% had different </w:t>
      </w:r>
      <w:proofErr w:type="gramStart"/>
      <w:r w:rsidRPr="00734E50">
        <w:rPr>
          <w:rFonts w:ascii="Times New Roman" w:eastAsia="Times New Roman" w:hAnsi="Times New Roman" w:cs="Times New Roman"/>
          <w:color w:val="000000"/>
          <w:sz w:val="27"/>
          <w:szCs w:val="27"/>
          <w:lang w:val="en-US" w:eastAsia="ru-RU"/>
        </w:rPr>
        <w:t>end points</w:t>
      </w:r>
      <w:proofErr w:type="gramEnd"/>
      <w:r w:rsidRPr="00734E50">
        <w:rPr>
          <w:rFonts w:ascii="Times New Roman" w:eastAsia="Times New Roman" w:hAnsi="Times New Roman" w:cs="Times New Roman"/>
          <w:color w:val="000000"/>
          <w:sz w:val="27"/>
          <w:szCs w:val="27"/>
          <w:lang w:val="en-US" w:eastAsia="ru-RU"/>
        </w:rPr>
        <w:t xml:space="preserve"> and an additional intron in one variant, and the rest were complex cases.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Column 0 gives the number of </w:t>
      </w:r>
      <w:proofErr w:type="spellStart"/>
      <w:r w:rsidRPr="00734E50">
        <w:rPr>
          <w:rFonts w:ascii="Times New Roman" w:eastAsia="Times New Roman" w:hAnsi="Times New Roman" w:cs="Times New Roman"/>
          <w:color w:val="000000"/>
          <w:sz w:val="27"/>
          <w:szCs w:val="27"/>
          <w:lang w:val="en-US" w:eastAsia="ru-RU"/>
        </w:rPr>
        <w:t>chimaeric</w:t>
      </w:r>
      <w:proofErr w:type="spellEnd"/>
      <w:r w:rsidRPr="00734E50">
        <w:rPr>
          <w:rFonts w:ascii="Times New Roman" w:eastAsia="Times New Roman" w:hAnsi="Times New Roman" w:cs="Times New Roman"/>
          <w:color w:val="000000"/>
          <w:sz w:val="27"/>
          <w:szCs w:val="27"/>
          <w:lang w:val="en-US" w:eastAsia="ru-RU"/>
        </w:rPr>
        <w:t xml:space="preserve">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generated because the procedure for merging of exon chains does not take retain long distance information.</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lastRenderedPageBreak/>
        <w:t xml:space="preserve">Table 1. Distribution of the number of EST </w:t>
      </w:r>
      <w:proofErr w:type="spellStart"/>
      <w:r w:rsidRPr="00734E50">
        <w:rPr>
          <w:rFonts w:ascii="Times New Roman" w:eastAsia="Times New Roman" w:hAnsi="Times New Roman" w:cs="Times New Roman"/>
          <w:color w:val="000000"/>
          <w:sz w:val="27"/>
          <w:szCs w:val="27"/>
          <w:lang w:val="en-US" w:eastAsia="ru-RU"/>
        </w:rPr>
        <w:t>contigs</w:t>
      </w:r>
      <w:proofErr w:type="spellEnd"/>
      <w:r w:rsidRPr="00734E50">
        <w:rPr>
          <w:rFonts w:ascii="Times New Roman" w:eastAsia="Times New Roman" w:hAnsi="Times New Roman" w:cs="Times New Roman"/>
          <w:color w:val="000000"/>
          <w:sz w:val="27"/>
          <w:szCs w:val="27"/>
          <w:lang w:val="en-US" w:eastAsia="ru-RU"/>
        </w:rPr>
        <w:t xml:space="preserve"> merged during formation of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7"/>
        <w:gridCol w:w="934"/>
        <w:gridCol w:w="841"/>
        <w:gridCol w:w="841"/>
        <w:gridCol w:w="841"/>
        <w:gridCol w:w="747"/>
        <w:gridCol w:w="747"/>
        <w:gridCol w:w="747"/>
        <w:gridCol w:w="747"/>
        <w:gridCol w:w="747"/>
      </w:tblGrid>
      <w:tr w:rsidR="00734E50" w:rsidRPr="00734E50" w:rsidTr="00734E5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of</w:t>
            </w:r>
            <w:proofErr w:type="spellEnd"/>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contigs</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8</w:t>
            </w:r>
          </w:p>
        </w:tc>
      </w:tr>
      <w:tr w:rsidR="00734E50" w:rsidRPr="00734E50" w:rsidTr="00734E5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of</w:t>
            </w:r>
            <w:proofErr w:type="spellEnd"/>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superassemblies</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10.6%</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48.3%</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19.3%</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1.8%</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0.8%</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after="0" w:line="240" w:lineRule="auto"/>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0.4%</w:t>
            </w:r>
          </w:p>
        </w:tc>
      </w:tr>
    </w:tbl>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Table 2. Distribution of the number of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per </w:t>
      </w:r>
      <w:proofErr w:type="spellStart"/>
      <w:r w:rsidRPr="00734E50">
        <w:rPr>
          <w:rFonts w:ascii="Times New Roman" w:eastAsia="Times New Roman" w:hAnsi="Times New Roman" w:cs="Times New Roman"/>
          <w:color w:val="000000"/>
          <w:sz w:val="27"/>
          <w:szCs w:val="27"/>
          <w:lang w:val="en-US" w:eastAsia="ru-RU"/>
        </w:rPr>
        <w:t>contig</w:t>
      </w:r>
      <w:proofErr w:type="spellEnd"/>
      <w:r w:rsidRPr="00734E50">
        <w:rPr>
          <w:rFonts w:ascii="Times New Roman" w:eastAsia="Times New Roman" w:hAnsi="Times New Roman" w:cs="Times New Roman"/>
          <w:color w:val="000000"/>
          <w:sz w:val="27"/>
          <w:szCs w:val="27"/>
          <w:lang w:val="en-US" w:eastAsia="ru-RU"/>
        </w:rPr>
        <w:t xml:space="preserve">. </w:t>
      </w:r>
      <w:proofErr w:type="spellStart"/>
      <w:r w:rsidRPr="00734E50">
        <w:rPr>
          <w:rFonts w:ascii="Times New Roman" w:eastAsia="Times New Roman" w:hAnsi="Times New Roman" w:cs="Times New Roman"/>
          <w:color w:val="000000"/>
          <w:sz w:val="27"/>
          <w:szCs w:val="27"/>
          <w:lang w:eastAsia="ru-RU"/>
        </w:rPr>
        <w:t>Column</w:t>
      </w:r>
      <w:proofErr w:type="spellEnd"/>
      <w:r w:rsidRPr="00734E50">
        <w:rPr>
          <w:rFonts w:ascii="Times New Roman" w:eastAsia="Times New Roman" w:hAnsi="Times New Roman" w:cs="Times New Roman"/>
          <w:color w:val="000000"/>
          <w:sz w:val="27"/>
          <w:szCs w:val="27"/>
          <w:lang w:eastAsia="ru-RU"/>
        </w:rPr>
        <w:t xml:space="preserve"> 0 </w:t>
      </w:r>
      <w:proofErr w:type="spellStart"/>
      <w:r w:rsidRPr="00734E50">
        <w:rPr>
          <w:rFonts w:ascii="Times New Roman" w:eastAsia="Times New Roman" w:hAnsi="Times New Roman" w:cs="Times New Roman"/>
          <w:color w:val="000000"/>
          <w:sz w:val="27"/>
          <w:szCs w:val="27"/>
          <w:lang w:eastAsia="ru-RU"/>
        </w:rPr>
        <w:t>gives</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the</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number</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of</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orphan</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contigs</w:t>
      </w:r>
      <w:proofErr w:type="spellEnd"/>
      <w:r w:rsidRPr="00734E50">
        <w:rPr>
          <w:rFonts w:ascii="Times New Roman" w:eastAsia="Times New Roman" w:hAnsi="Times New Roman" w:cs="Times New Roman"/>
          <w:color w:val="000000"/>
          <w:sz w:val="27"/>
          <w:szCs w:val="27"/>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2"/>
        <w:gridCol w:w="1144"/>
        <w:gridCol w:w="858"/>
        <w:gridCol w:w="858"/>
        <w:gridCol w:w="858"/>
        <w:gridCol w:w="858"/>
        <w:gridCol w:w="857"/>
        <w:gridCol w:w="857"/>
        <w:gridCol w:w="857"/>
      </w:tblGrid>
      <w:tr w:rsidR="00734E50" w:rsidRPr="00734E50" w:rsidTr="00734E5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of</w:t>
            </w:r>
            <w:proofErr w:type="spellEnd"/>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superassemblies</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&gt;6</w:t>
            </w:r>
          </w:p>
        </w:tc>
      </w:tr>
      <w:tr w:rsidR="00734E50" w:rsidRPr="00734E50" w:rsidTr="00734E5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of</w:t>
            </w:r>
            <w:proofErr w:type="spellEnd"/>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contigs</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27.1%</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55.5%</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12.2%</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0.2%</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0.7%</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0.7%</w:t>
            </w:r>
          </w:p>
        </w:tc>
      </w:tr>
    </w:tbl>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Table 3. Distribution of the number of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per gene. </w:t>
      </w:r>
      <w:proofErr w:type="spellStart"/>
      <w:r w:rsidRPr="00734E50">
        <w:rPr>
          <w:rFonts w:ascii="Times New Roman" w:eastAsia="Times New Roman" w:hAnsi="Times New Roman" w:cs="Times New Roman"/>
          <w:color w:val="000000"/>
          <w:sz w:val="27"/>
          <w:szCs w:val="27"/>
          <w:lang w:eastAsia="ru-RU"/>
        </w:rPr>
        <w:t>Column</w:t>
      </w:r>
      <w:proofErr w:type="spellEnd"/>
      <w:r w:rsidRPr="00734E50">
        <w:rPr>
          <w:rFonts w:ascii="Times New Roman" w:eastAsia="Times New Roman" w:hAnsi="Times New Roman" w:cs="Times New Roman"/>
          <w:color w:val="000000"/>
          <w:sz w:val="27"/>
          <w:szCs w:val="27"/>
          <w:lang w:eastAsia="ru-RU"/>
        </w:rPr>
        <w:t xml:space="preserve"> 1 </w:t>
      </w:r>
      <w:proofErr w:type="spellStart"/>
      <w:r w:rsidRPr="00734E50">
        <w:rPr>
          <w:rFonts w:ascii="Times New Roman" w:eastAsia="Times New Roman" w:hAnsi="Times New Roman" w:cs="Times New Roman"/>
          <w:color w:val="000000"/>
          <w:sz w:val="27"/>
          <w:szCs w:val="27"/>
          <w:lang w:eastAsia="ru-RU"/>
        </w:rPr>
        <w:t>gives</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the</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number</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of</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genes</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without</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alternative</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splicing</w:t>
      </w:r>
      <w:proofErr w:type="spellEnd"/>
      <w:r w:rsidRPr="00734E50">
        <w:rPr>
          <w:rFonts w:ascii="Times New Roman" w:eastAsia="Times New Roman" w:hAnsi="Times New Roman" w:cs="Times New Roman"/>
          <w:color w:val="000000"/>
          <w:sz w:val="27"/>
          <w:szCs w:val="27"/>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7"/>
        <w:gridCol w:w="840"/>
        <w:gridCol w:w="841"/>
        <w:gridCol w:w="747"/>
        <w:gridCol w:w="747"/>
        <w:gridCol w:w="747"/>
        <w:gridCol w:w="841"/>
        <w:gridCol w:w="841"/>
        <w:gridCol w:w="841"/>
        <w:gridCol w:w="747"/>
      </w:tblGrid>
      <w:tr w:rsidR="00734E50" w:rsidRPr="00734E50" w:rsidTr="00734E5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of</w:t>
            </w:r>
            <w:proofErr w:type="spellEnd"/>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superassemblies</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&gt;9</w:t>
            </w:r>
          </w:p>
        </w:tc>
      </w:tr>
      <w:tr w:rsidR="00734E50" w:rsidRPr="00734E50" w:rsidTr="00734E5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of</w:t>
            </w:r>
            <w:proofErr w:type="spellEnd"/>
            <w:r w:rsidRPr="00734E50">
              <w:rPr>
                <w:rFonts w:ascii="Times New Roman" w:eastAsia="Times New Roman" w:hAnsi="Times New Roman" w:cs="Times New Roman"/>
                <w:sz w:val="24"/>
                <w:szCs w:val="24"/>
                <w:lang w:eastAsia="ru-RU"/>
              </w:rPr>
              <w:t xml:space="preserve"> </w:t>
            </w:r>
            <w:proofErr w:type="spellStart"/>
            <w:r w:rsidRPr="00734E50">
              <w:rPr>
                <w:rFonts w:ascii="Times New Roman" w:eastAsia="Times New Roman" w:hAnsi="Times New Roman" w:cs="Times New Roman"/>
                <w:sz w:val="24"/>
                <w:szCs w:val="24"/>
                <w:lang w:eastAsia="ru-RU"/>
              </w:rPr>
              <w:t>contigs</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65.6%</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18.6%</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4.6%</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5.4%</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1.3%</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34E50" w:rsidRPr="00734E50" w:rsidRDefault="00734E50" w:rsidP="00734E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E50">
              <w:rPr>
                <w:rFonts w:ascii="Times New Roman" w:eastAsia="Times New Roman" w:hAnsi="Times New Roman" w:cs="Times New Roman"/>
                <w:sz w:val="24"/>
                <w:szCs w:val="24"/>
                <w:lang w:eastAsia="ru-RU"/>
              </w:rPr>
              <w:t>1.5%</w:t>
            </w:r>
          </w:p>
        </w:tc>
      </w:tr>
    </w:tbl>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b/>
          <w:bCs/>
          <w:color w:val="000000"/>
          <w:sz w:val="27"/>
          <w:szCs w:val="27"/>
          <w:lang w:eastAsia="ru-RU"/>
        </w:rPr>
        <w:t xml:space="preserve">3. </w:t>
      </w:r>
      <w:proofErr w:type="spellStart"/>
      <w:r w:rsidRPr="00734E50">
        <w:rPr>
          <w:rFonts w:ascii="Times New Roman" w:eastAsia="Times New Roman" w:hAnsi="Times New Roman" w:cs="Times New Roman"/>
          <w:b/>
          <w:bCs/>
          <w:color w:val="000000"/>
          <w:sz w:val="27"/>
          <w:szCs w:val="27"/>
          <w:lang w:eastAsia="ru-RU"/>
        </w:rPr>
        <w:t>Discussion</w:t>
      </w:r>
      <w:proofErr w:type="spellEnd"/>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The results of this study demonstrate that the alternative splicing is much more frequent than one could expect judging from existing database annotations. Functionally, 80% of alternatively spliced genes had an alternative in 5’ untranslated region, whereas only 20% of them had alternatives in the coding region, and 19% in 3’ untranslated region (the total exceeds 100% since alternatives may occur in two or all three of these regions). The alternative splicing at 5’ end is probably a mechanism allowing the cell to use different promoters (with different regulation) for the same gene.</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Another result is that the use of genomic data allows one to merge EST </w:t>
      </w:r>
      <w:proofErr w:type="spellStart"/>
      <w:r w:rsidRPr="00734E50">
        <w:rPr>
          <w:rFonts w:ascii="Times New Roman" w:eastAsia="Times New Roman" w:hAnsi="Times New Roman" w:cs="Times New Roman"/>
          <w:color w:val="000000"/>
          <w:sz w:val="27"/>
          <w:szCs w:val="27"/>
          <w:lang w:val="en-US" w:eastAsia="ru-RU"/>
        </w:rPr>
        <w:t>contigs</w:t>
      </w:r>
      <w:proofErr w:type="spellEnd"/>
      <w:r w:rsidRPr="00734E50">
        <w:rPr>
          <w:rFonts w:ascii="Times New Roman" w:eastAsia="Times New Roman" w:hAnsi="Times New Roman" w:cs="Times New Roman"/>
          <w:color w:val="000000"/>
          <w:sz w:val="27"/>
          <w:szCs w:val="27"/>
          <w:lang w:val="en-US" w:eastAsia="ru-RU"/>
        </w:rPr>
        <w:t xml:space="preserve"> in the situations where the EST overlaps alone provide insufficient evidence for </w:t>
      </w:r>
      <w:proofErr w:type="spellStart"/>
      <w:r w:rsidRPr="00734E50">
        <w:rPr>
          <w:rFonts w:ascii="Times New Roman" w:eastAsia="Times New Roman" w:hAnsi="Times New Roman" w:cs="Times New Roman"/>
          <w:color w:val="000000"/>
          <w:sz w:val="27"/>
          <w:szCs w:val="27"/>
          <w:lang w:val="en-US" w:eastAsia="ru-RU"/>
        </w:rPr>
        <w:t>contig</w:t>
      </w:r>
      <w:proofErr w:type="spellEnd"/>
      <w:r w:rsidRPr="00734E50">
        <w:rPr>
          <w:rFonts w:ascii="Times New Roman" w:eastAsia="Times New Roman" w:hAnsi="Times New Roman" w:cs="Times New Roman"/>
          <w:color w:val="000000"/>
          <w:sz w:val="27"/>
          <w:szCs w:val="27"/>
          <w:lang w:val="en-US" w:eastAsia="ru-RU"/>
        </w:rPr>
        <w:t xml:space="preserve"> construction. Indeed, 40% of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w:t>
      </w:r>
      <w:proofErr w:type="gramStart"/>
      <w:r w:rsidRPr="00734E50">
        <w:rPr>
          <w:rFonts w:ascii="Times New Roman" w:eastAsia="Times New Roman" w:hAnsi="Times New Roman" w:cs="Times New Roman"/>
          <w:color w:val="000000"/>
          <w:sz w:val="27"/>
          <w:szCs w:val="27"/>
          <w:lang w:val="en-US" w:eastAsia="ru-RU"/>
        </w:rPr>
        <w:t>were produced</w:t>
      </w:r>
      <w:proofErr w:type="gramEnd"/>
      <w:r w:rsidRPr="00734E50">
        <w:rPr>
          <w:rFonts w:ascii="Times New Roman" w:eastAsia="Times New Roman" w:hAnsi="Times New Roman" w:cs="Times New Roman"/>
          <w:color w:val="000000"/>
          <w:sz w:val="27"/>
          <w:szCs w:val="27"/>
          <w:lang w:val="en-US" w:eastAsia="ru-RU"/>
        </w:rPr>
        <w:t xml:space="preserve"> by more than one </w:t>
      </w:r>
      <w:proofErr w:type="spellStart"/>
      <w:r w:rsidRPr="00734E50">
        <w:rPr>
          <w:rFonts w:ascii="Times New Roman" w:eastAsia="Times New Roman" w:hAnsi="Times New Roman" w:cs="Times New Roman"/>
          <w:color w:val="000000"/>
          <w:sz w:val="27"/>
          <w:szCs w:val="27"/>
          <w:lang w:val="en-US" w:eastAsia="ru-RU"/>
        </w:rPr>
        <w:t>contig</w:t>
      </w:r>
      <w:proofErr w:type="spellEnd"/>
      <w:r w:rsidRPr="00734E50">
        <w:rPr>
          <w:rFonts w:ascii="Times New Roman" w:eastAsia="Times New Roman" w:hAnsi="Times New Roman" w:cs="Times New Roman"/>
          <w:color w:val="000000"/>
          <w:sz w:val="27"/>
          <w:szCs w:val="27"/>
          <w:lang w:val="en-US" w:eastAsia="ru-RU"/>
        </w:rPr>
        <w:t xml:space="preserve">. On the other hand, the fact that 10% of the </w:t>
      </w:r>
      <w:proofErr w:type="spellStart"/>
      <w:r w:rsidRPr="00734E50">
        <w:rPr>
          <w:rFonts w:ascii="Times New Roman" w:eastAsia="Times New Roman" w:hAnsi="Times New Roman" w:cs="Times New Roman"/>
          <w:color w:val="000000"/>
          <w:sz w:val="27"/>
          <w:szCs w:val="27"/>
          <w:lang w:val="en-US" w:eastAsia="ru-RU"/>
        </w:rPr>
        <w:t>superassemblies</w:t>
      </w:r>
      <w:proofErr w:type="spellEnd"/>
      <w:r w:rsidRPr="00734E50">
        <w:rPr>
          <w:rFonts w:ascii="Times New Roman" w:eastAsia="Times New Roman" w:hAnsi="Times New Roman" w:cs="Times New Roman"/>
          <w:color w:val="000000"/>
          <w:sz w:val="27"/>
          <w:szCs w:val="27"/>
          <w:lang w:val="en-US" w:eastAsia="ru-RU"/>
        </w:rPr>
        <w:t xml:space="preserve"> were </w:t>
      </w:r>
      <w:proofErr w:type="spellStart"/>
      <w:r w:rsidRPr="00734E50">
        <w:rPr>
          <w:rFonts w:ascii="Times New Roman" w:eastAsia="Times New Roman" w:hAnsi="Times New Roman" w:cs="Times New Roman"/>
          <w:color w:val="000000"/>
          <w:sz w:val="27"/>
          <w:szCs w:val="27"/>
          <w:lang w:val="en-US" w:eastAsia="ru-RU"/>
        </w:rPr>
        <w:t>chimaeric</w:t>
      </w:r>
      <w:proofErr w:type="spellEnd"/>
      <w:r w:rsidRPr="00734E50">
        <w:rPr>
          <w:rFonts w:ascii="Times New Roman" w:eastAsia="Times New Roman" w:hAnsi="Times New Roman" w:cs="Times New Roman"/>
          <w:color w:val="000000"/>
          <w:sz w:val="27"/>
          <w:szCs w:val="27"/>
          <w:lang w:val="en-US" w:eastAsia="ru-RU"/>
        </w:rPr>
        <w:t xml:space="preserve"> demonstrates that the alternative splicing of different exons is </w:t>
      </w:r>
      <w:proofErr w:type="gramStart"/>
      <w:r w:rsidRPr="00734E50">
        <w:rPr>
          <w:rFonts w:ascii="Times New Roman" w:eastAsia="Times New Roman" w:hAnsi="Times New Roman" w:cs="Times New Roman"/>
          <w:color w:val="000000"/>
          <w:sz w:val="27"/>
          <w:szCs w:val="27"/>
          <w:lang w:val="en-US" w:eastAsia="ru-RU"/>
        </w:rPr>
        <w:t>not independent</w:t>
      </w:r>
      <w:proofErr w:type="gramEnd"/>
      <w:r w:rsidRPr="00734E50">
        <w:rPr>
          <w:rFonts w:ascii="Times New Roman" w:eastAsia="Times New Roman" w:hAnsi="Times New Roman" w:cs="Times New Roman"/>
          <w:color w:val="000000"/>
          <w:sz w:val="27"/>
          <w:szCs w:val="27"/>
          <w:lang w:val="en-US" w:eastAsia="ru-RU"/>
        </w:rPr>
        <w:t>.</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34E50">
        <w:rPr>
          <w:rFonts w:ascii="Times New Roman" w:eastAsia="Times New Roman" w:hAnsi="Times New Roman" w:cs="Times New Roman"/>
          <w:color w:val="000000"/>
          <w:sz w:val="27"/>
          <w:szCs w:val="27"/>
          <w:lang w:val="en-US" w:eastAsia="ru-RU"/>
        </w:rPr>
        <w:t>More detailed analysis of complex cases</w:t>
      </w:r>
      <w:proofErr w:type="gramEnd"/>
      <w:r w:rsidRPr="00734E50">
        <w:rPr>
          <w:rFonts w:ascii="Times New Roman" w:eastAsia="Times New Roman" w:hAnsi="Times New Roman" w:cs="Times New Roman"/>
          <w:color w:val="000000"/>
          <w:sz w:val="27"/>
          <w:szCs w:val="27"/>
          <w:lang w:val="en-US" w:eastAsia="ru-RU"/>
        </w:rPr>
        <w:t xml:space="preserve"> is required before something can be said about the prevalence of particular types of alternative splicing. It seems that the majority of alternative splicing events within the coding regions produce additional protein domains rather than alternating domains.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b/>
          <w:bCs/>
          <w:color w:val="000000"/>
          <w:sz w:val="27"/>
          <w:szCs w:val="27"/>
          <w:lang w:val="en-US" w:eastAsia="ru-RU"/>
        </w:rPr>
        <w:t>Acknowledgements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This work </w:t>
      </w:r>
      <w:proofErr w:type="gramStart"/>
      <w:r w:rsidRPr="00734E50">
        <w:rPr>
          <w:rFonts w:ascii="Times New Roman" w:eastAsia="Times New Roman" w:hAnsi="Times New Roman" w:cs="Times New Roman"/>
          <w:color w:val="000000"/>
          <w:sz w:val="27"/>
          <w:szCs w:val="27"/>
          <w:lang w:val="en-US" w:eastAsia="ru-RU"/>
        </w:rPr>
        <w:t>was partially supported</w:t>
      </w:r>
      <w:proofErr w:type="gramEnd"/>
      <w:r w:rsidRPr="00734E50">
        <w:rPr>
          <w:rFonts w:ascii="Times New Roman" w:eastAsia="Times New Roman" w:hAnsi="Times New Roman" w:cs="Times New Roman"/>
          <w:color w:val="000000"/>
          <w:sz w:val="27"/>
          <w:szCs w:val="27"/>
          <w:lang w:val="en-US" w:eastAsia="ru-RU"/>
        </w:rPr>
        <w:t xml:space="preserve"> by the Russian State Scientific Program "Human Genome", Russia Fund of Fundamental Research, and the USA Department of Energy. We are grateful to Jim </w:t>
      </w:r>
      <w:proofErr w:type="spellStart"/>
      <w:r w:rsidRPr="00734E50">
        <w:rPr>
          <w:rFonts w:ascii="Times New Roman" w:eastAsia="Times New Roman" w:hAnsi="Times New Roman" w:cs="Times New Roman"/>
          <w:color w:val="000000"/>
          <w:sz w:val="27"/>
          <w:szCs w:val="27"/>
          <w:lang w:val="en-US" w:eastAsia="ru-RU"/>
        </w:rPr>
        <w:t>Fickett</w:t>
      </w:r>
      <w:proofErr w:type="spellEnd"/>
      <w:r w:rsidRPr="00734E50">
        <w:rPr>
          <w:rFonts w:ascii="Times New Roman" w:eastAsia="Times New Roman" w:hAnsi="Times New Roman" w:cs="Times New Roman"/>
          <w:color w:val="000000"/>
          <w:sz w:val="27"/>
          <w:szCs w:val="27"/>
          <w:lang w:val="en-US" w:eastAsia="ru-RU"/>
        </w:rPr>
        <w:t xml:space="preserve"> for running BLAST comparisons, to </w:t>
      </w:r>
      <w:proofErr w:type="spellStart"/>
      <w:r w:rsidRPr="00734E50">
        <w:rPr>
          <w:rFonts w:ascii="Times New Roman" w:eastAsia="Times New Roman" w:hAnsi="Times New Roman" w:cs="Times New Roman"/>
          <w:color w:val="000000"/>
          <w:sz w:val="27"/>
          <w:szCs w:val="27"/>
          <w:lang w:val="en-US" w:eastAsia="ru-RU"/>
        </w:rPr>
        <w:t>T.V.Astakhova</w:t>
      </w:r>
      <w:proofErr w:type="spellEnd"/>
      <w:r w:rsidRPr="00734E50">
        <w:rPr>
          <w:rFonts w:ascii="Times New Roman" w:eastAsia="Times New Roman" w:hAnsi="Times New Roman" w:cs="Times New Roman"/>
          <w:color w:val="000000"/>
          <w:sz w:val="27"/>
          <w:szCs w:val="27"/>
          <w:lang w:val="en-US" w:eastAsia="ru-RU"/>
        </w:rPr>
        <w:t xml:space="preserve"> for the help with the data, and to Pavel </w:t>
      </w:r>
      <w:proofErr w:type="spellStart"/>
      <w:r w:rsidRPr="00734E50">
        <w:rPr>
          <w:rFonts w:ascii="Times New Roman" w:eastAsia="Times New Roman" w:hAnsi="Times New Roman" w:cs="Times New Roman"/>
          <w:color w:val="000000"/>
          <w:sz w:val="27"/>
          <w:szCs w:val="27"/>
          <w:lang w:val="en-US" w:eastAsia="ru-RU"/>
        </w:rPr>
        <w:t>Pevzner</w:t>
      </w:r>
      <w:proofErr w:type="spellEnd"/>
      <w:r w:rsidRPr="00734E50">
        <w:rPr>
          <w:rFonts w:ascii="Times New Roman" w:eastAsia="Times New Roman" w:hAnsi="Times New Roman" w:cs="Times New Roman"/>
          <w:color w:val="000000"/>
          <w:sz w:val="27"/>
          <w:szCs w:val="27"/>
          <w:lang w:val="en-US" w:eastAsia="ru-RU"/>
        </w:rPr>
        <w:t xml:space="preserve"> and Mikhail </w:t>
      </w:r>
      <w:proofErr w:type="spellStart"/>
      <w:r w:rsidRPr="00734E50">
        <w:rPr>
          <w:rFonts w:ascii="Times New Roman" w:eastAsia="Times New Roman" w:hAnsi="Times New Roman" w:cs="Times New Roman"/>
          <w:color w:val="000000"/>
          <w:sz w:val="27"/>
          <w:szCs w:val="27"/>
          <w:lang w:val="en-US" w:eastAsia="ru-RU"/>
        </w:rPr>
        <w:t>Roytberg</w:t>
      </w:r>
      <w:proofErr w:type="spellEnd"/>
      <w:r w:rsidRPr="00734E50">
        <w:rPr>
          <w:rFonts w:ascii="Times New Roman" w:eastAsia="Times New Roman" w:hAnsi="Times New Roman" w:cs="Times New Roman"/>
          <w:color w:val="000000"/>
          <w:sz w:val="27"/>
          <w:szCs w:val="27"/>
          <w:lang w:val="en-US" w:eastAsia="ru-RU"/>
        </w:rPr>
        <w:t xml:space="preserve"> for useful discussions.</w:t>
      </w:r>
    </w:p>
    <w:p w:rsidR="00734E50" w:rsidRPr="00734E50" w:rsidRDefault="00734E50" w:rsidP="00734E50">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734E50">
        <w:rPr>
          <w:rFonts w:ascii="Times New Roman" w:eastAsia="Times New Roman" w:hAnsi="Times New Roman" w:cs="Times New Roman"/>
          <w:b/>
          <w:bCs/>
          <w:color w:val="000000"/>
          <w:sz w:val="27"/>
          <w:szCs w:val="27"/>
          <w:lang w:eastAsia="ru-RU"/>
        </w:rPr>
        <w:lastRenderedPageBreak/>
        <w:t>References</w:t>
      </w:r>
      <w:proofErr w:type="spellEnd"/>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G.D. Schuler et al. </w:t>
      </w:r>
      <w:proofErr w:type="spellStart"/>
      <w:r w:rsidRPr="00734E50">
        <w:rPr>
          <w:rFonts w:ascii="Times New Roman" w:eastAsia="Times New Roman" w:hAnsi="Times New Roman" w:cs="Times New Roman"/>
          <w:color w:val="000000"/>
          <w:sz w:val="27"/>
          <w:szCs w:val="27"/>
          <w:lang w:eastAsia="ru-RU"/>
        </w:rPr>
        <w:t>Science</w:t>
      </w:r>
      <w:proofErr w:type="spellEnd"/>
      <w:r w:rsidRPr="00734E50">
        <w:rPr>
          <w:rFonts w:ascii="Times New Roman" w:eastAsia="Times New Roman" w:hAnsi="Times New Roman" w:cs="Times New Roman"/>
          <w:color w:val="000000"/>
          <w:sz w:val="27"/>
          <w:szCs w:val="27"/>
          <w:lang w:eastAsia="ru-RU"/>
        </w:rPr>
        <w:t xml:space="preserve"> 274, 540-546 (1996)</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E.D. </w:t>
      </w:r>
      <w:proofErr w:type="spellStart"/>
      <w:r w:rsidRPr="00734E50">
        <w:rPr>
          <w:rFonts w:ascii="Times New Roman" w:eastAsia="Times New Roman" w:hAnsi="Times New Roman" w:cs="Times New Roman"/>
          <w:color w:val="000000"/>
          <w:sz w:val="27"/>
          <w:szCs w:val="27"/>
          <w:lang w:val="en-US" w:eastAsia="ru-RU"/>
        </w:rPr>
        <w:t>Uberbacher</w:t>
      </w:r>
      <w:proofErr w:type="spellEnd"/>
      <w:r w:rsidRPr="00734E50">
        <w:rPr>
          <w:rFonts w:ascii="Times New Roman" w:eastAsia="Times New Roman" w:hAnsi="Times New Roman" w:cs="Times New Roman"/>
          <w:color w:val="000000"/>
          <w:sz w:val="27"/>
          <w:szCs w:val="27"/>
          <w:lang w:val="en-US" w:eastAsia="ru-RU"/>
        </w:rPr>
        <w:t xml:space="preserve">, Y. Xu. J. </w:t>
      </w:r>
      <w:proofErr w:type="spellStart"/>
      <w:r w:rsidRPr="00734E50">
        <w:rPr>
          <w:rFonts w:ascii="Times New Roman" w:eastAsia="Times New Roman" w:hAnsi="Times New Roman" w:cs="Times New Roman"/>
          <w:color w:val="000000"/>
          <w:sz w:val="27"/>
          <w:szCs w:val="27"/>
          <w:lang w:val="en-US" w:eastAsia="ru-RU"/>
        </w:rPr>
        <w:t>Comput</w:t>
      </w:r>
      <w:proofErr w:type="spellEnd"/>
      <w:r w:rsidRPr="00734E50">
        <w:rPr>
          <w:rFonts w:ascii="Times New Roman" w:eastAsia="Times New Roman" w:hAnsi="Times New Roman" w:cs="Times New Roman"/>
          <w:color w:val="000000"/>
          <w:sz w:val="27"/>
          <w:szCs w:val="27"/>
          <w:lang w:val="en-US" w:eastAsia="ru-RU"/>
        </w:rPr>
        <w:t xml:space="preserve">. </w:t>
      </w:r>
      <w:proofErr w:type="spellStart"/>
      <w:r w:rsidRPr="00734E50">
        <w:rPr>
          <w:rFonts w:ascii="Times New Roman" w:eastAsia="Times New Roman" w:hAnsi="Times New Roman" w:cs="Times New Roman"/>
          <w:color w:val="000000"/>
          <w:sz w:val="27"/>
          <w:szCs w:val="27"/>
          <w:lang w:eastAsia="ru-RU"/>
        </w:rPr>
        <w:t>Biol</w:t>
      </w:r>
      <w:proofErr w:type="spellEnd"/>
      <w:r w:rsidRPr="00734E50">
        <w:rPr>
          <w:rFonts w:ascii="Times New Roman" w:eastAsia="Times New Roman" w:hAnsi="Times New Roman" w:cs="Times New Roman"/>
          <w:color w:val="000000"/>
          <w:sz w:val="27"/>
          <w:szCs w:val="27"/>
          <w:lang w:eastAsia="ru-RU"/>
        </w:rPr>
        <w:t>. 4, 325-338 (1997)</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T.G. </w:t>
      </w:r>
      <w:proofErr w:type="spellStart"/>
      <w:r w:rsidRPr="00734E50">
        <w:rPr>
          <w:rFonts w:ascii="Times New Roman" w:eastAsia="Times New Roman" w:hAnsi="Times New Roman" w:cs="Times New Roman"/>
          <w:color w:val="000000"/>
          <w:sz w:val="27"/>
          <w:szCs w:val="27"/>
          <w:lang w:val="en-US" w:eastAsia="ru-RU"/>
        </w:rPr>
        <w:t>Wolfsberg</w:t>
      </w:r>
      <w:proofErr w:type="spellEnd"/>
      <w:r w:rsidRPr="00734E50">
        <w:rPr>
          <w:rFonts w:ascii="Times New Roman" w:eastAsia="Times New Roman" w:hAnsi="Times New Roman" w:cs="Times New Roman"/>
          <w:color w:val="000000"/>
          <w:sz w:val="27"/>
          <w:szCs w:val="27"/>
          <w:lang w:val="en-US" w:eastAsia="ru-RU"/>
        </w:rPr>
        <w:t xml:space="preserve">, D. Landsman. </w:t>
      </w:r>
      <w:proofErr w:type="spellStart"/>
      <w:r w:rsidRPr="00734E50">
        <w:rPr>
          <w:rFonts w:ascii="Times New Roman" w:eastAsia="Times New Roman" w:hAnsi="Times New Roman" w:cs="Times New Roman"/>
          <w:color w:val="000000"/>
          <w:sz w:val="27"/>
          <w:szCs w:val="27"/>
          <w:lang w:eastAsia="ru-RU"/>
        </w:rPr>
        <w:t>Nucl</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Acids</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Res</w:t>
      </w:r>
      <w:proofErr w:type="spellEnd"/>
      <w:r w:rsidRPr="00734E50">
        <w:rPr>
          <w:rFonts w:ascii="Times New Roman" w:eastAsia="Times New Roman" w:hAnsi="Times New Roman" w:cs="Times New Roman"/>
          <w:color w:val="000000"/>
          <w:sz w:val="27"/>
          <w:szCs w:val="27"/>
          <w:lang w:eastAsia="ru-RU"/>
        </w:rPr>
        <w:t>. 25, 1626-1632 (1997)</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M.S. </w:t>
      </w:r>
      <w:proofErr w:type="spellStart"/>
      <w:r w:rsidRPr="00734E50">
        <w:rPr>
          <w:rFonts w:ascii="Times New Roman" w:eastAsia="Times New Roman" w:hAnsi="Times New Roman" w:cs="Times New Roman"/>
          <w:color w:val="000000"/>
          <w:sz w:val="27"/>
          <w:szCs w:val="27"/>
          <w:lang w:val="en-US" w:eastAsia="ru-RU"/>
        </w:rPr>
        <w:t>Gelfand</w:t>
      </w:r>
      <w:proofErr w:type="spellEnd"/>
      <w:r w:rsidRPr="00734E50">
        <w:rPr>
          <w:rFonts w:ascii="Times New Roman" w:eastAsia="Times New Roman" w:hAnsi="Times New Roman" w:cs="Times New Roman"/>
          <w:color w:val="000000"/>
          <w:sz w:val="27"/>
          <w:szCs w:val="27"/>
          <w:lang w:val="en-US" w:eastAsia="ru-RU"/>
        </w:rPr>
        <w:t xml:space="preserve">, A.A. </w:t>
      </w:r>
      <w:proofErr w:type="spellStart"/>
      <w:r w:rsidRPr="00734E50">
        <w:rPr>
          <w:rFonts w:ascii="Times New Roman" w:eastAsia="Times New Roman" w:hAnsi="Times New Roman" w:cs="Times New Roman"/>
          <w:color w:val="000000"/>
          <w:sz w:val="27"/>
          <w:szCs w:val="27"/>
          <w:lang w:val="en-US" w:eastAsia="ru-RU"/>
        </w:rPr>
        <w:t>Mironov</w:t>
      </w:r>
      <w:proofErr w:type="spellEnd"/>
      <w:r w:rsidRPr="00734E50">
        <w:rPr>
          <w:rFonts w:ascii="Times New Roman" w:eastAsia="Times New Roman" w:hAnsi="Times New Roman" w:cs="Times New Roman"/>
          <w:color w:val="000000"/>
          <w:sz w:val="27"/>
          <w:szCs w:val="27"/>
          <w:lang w:val="en-US" w:eastAsia="ru-RU"/>
        </w:rPr>
        <w:t xml:space="preserve">, P.A. </w:t>
      </w:r>
      <w:proofErr w:type="spellStart"/>
      <w:r w:rsidRPr="00734E50">
        <w:rPr>
          <w:rFonts w:ascii="Times New Roman" w:eastAsia="Times New Roman" w:hAnsi="Times New Roman" w:cs="Times New Roman"/>
          <w:color w:val="000000"/>
          <w:sz w:val="27"/>
          <w:szCs w:val="27"/>
          <w:lang w:val="en-US" w:eastAsia="ru-RU"/>
        </w:rPr>
        <w:t>Pevzner</w:t>
      </w:r>
      <w:proofErr w:type="spellEnd"/>
      <w:r w:rsidRPr="00734E50">
        <w:rPr>
          <w:rFonts w:ascii="Times New Roman" w:eastAsia="Times New Roman" w:hAnsi="Times New Roman" w:cs="Times New Roman"/>
          <w:color w:val="000000"/>
          <w:sz w:val="27"/>
          <w:szCs w:val="27"/>
          <w:lang w:val="en-US" w:eastAsia="ru-RU"/>
        </w:rPr>
        <w:t>. Proc. Natl. Acad. Sci. USA 93, 9061-9066 (1996)</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M.D. Adams et al. </w:t>
      </w:r>
      <w:proofErr w:type="spellStart"/>
      <w:r w:rsidRPr="00734E50">
        <w:rPr>
          <w:rFonts w:ascii="Times New Roman" w:eastAsia="Times New Roman" w:hAnsi="Times New Roman" w:cs="Times New Roman"/>
          <w:color w:val="000000"/>
          <w:sz w:val="27"/>
          <w:szCs w:val="27"/>
          <w:lang w:eastAsia="ru-RU"/>
        </w:rPr>
        <w:t>Nature</w:t>
      </w:r>
      <w:proofErr w:type="spellEnd"/>
      <w:r w:rsidRPr="00734E50">
        <w:rPr>
          <w:rFonts w:ascii="Times New Roman" w:eastAsia="Times New Roman" w:hAnsi="Times New Roman" w:cs="Times New Roman"/>
          <w:color w:val="000000"/>
          <w:sz w:val="27"/>
          <w:szCs w:val="27"/>
          <w:lang w:eastAsia="ru-RU"/>
        </w:rPr>
        <w:t xml:space="preserve"> 377 (</w:t>
      </w:r>
      <w:proofErr w:type="spellStart"/>
      <w:r w:rsidRPr="00734E50">
        <w:rPr>
          <w:rFonts w:ascii="Times New Roman" w:eastAsia="Times New Roman" w:hAnsi="Times New Roman" w:cs="Times New Roman"/>
          <w:color w:val="000000"/>
          <w:sz w:val="27"/>
          <w:szCs w:val="27"/>
          <w:lang w:eastAsia="ru-RU"/>
        </w:rPr>
        <w:t>Suppl</w:t>
      </w:r>
      <w:proofErr w:type="spellEnd"/>
      <w:r w:rsidRPr="00734E50">
        <w:rPr>
          <w:rFonts w:ascii="Times New Roman" w:eastAsia="Times New Roman" w:hAnsi="Times New Roman" w:cs="Times New Roman"/>
          <w:color w:val="000000"/>
          <w:sz w:val="27"/>
          <w:szCs w:val="27"/>
          <w:lang w:eastAsia="ru-RU"/>
        </w:rPr>
        <w:t>.), 3-17 (1995)</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 xml:space="preserve">D. </w:t>
      </w:r>
      <w:proofErr w:type="spellStart"/>
      <w:r w:rsidRPr="00734E50">
        <w:rPr>
          <w:rFonts w:ascii="Times New Roman" w:eastAsia="Times New Roman" w:hAnsi="Times New Roman" w:cs="Times New Roman"/>
          <w:color w:val="000000"/>
          <w:sz w:val="27"/>
          <w:szCs w:val="27"/>
          <w:lang w:val="en-US" w:eastAsia="ru-RU"/>
        </w:rPr>
        <w:t>Kulp</w:t>
      </w:r>
      <w:proofErr w:type="spellEnd"/>
      <w:r w:rsidRPr="00734E50">
        <w:rPr>
          <w:rFonts w:ascii="Times New Roman" w:eastAsia="Times New Roman" w:hAnsi="Times New Roman" w:cs="Times New Roman"/>
          <w:color w:val="000000"/>
          <w:sz w:val="27"/>
          <w:szCs w:val="27"/>
          <w:lang w:val="en-US" w:eastAsia="ru-RU"/>
        </w:rPr>
        <w:t xml:space="preserve">, D. Haussler, M.G. Reese, F.H. </w:t>
      </w:r>
      <w:proofErr w:type="spellStart"/>
      <w:r w:rsidRPr="00734E50">
        <w:rPr>
          <w:rFonts w:ascii="Times New Roman" w:eastAsia="Times New Roman" w:hAnsi="Times New Roman" w:cs="Times New Roman"/>
          <w:color w:val="000000"/>
          <w:sz w:val="27"/>
          <w:szCs w:val="27"/>
          <w:lang w:val="en-US" w:eastAsia="ru-RU"/>
        </w:rPr>
        <w:t>Eckerman</w:t>
      </w:r>
      <w:proofErr w:type="spellEnd"/>
      <w:r w:rsidRPr="00734E50">
        <w:rPr>
          <w:rFonts w:ascii="Times New Roman" w:eastAsia="Times New Roman" w:hAnsi="Times New Roman" w:cs="Times New Roman"/>
          <w:color w:val="000000"/>
          <w:sz w:val="27"/>
          <w:szCs w:val="27"/>
          <w:lang w:val="en-US" w:eastAsia="ru-RU"/>
        </w:rPr>
        <w:t>. 4th ISMB. AAAI Press, Menlo Park CA, 134-142 (1996)</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34E50">
        <w:rPr>
          <w:rFonts w:ascii="Times New Roman" w:eastAsia="Times New Roman" w:hAnsi="Times New Roman" w:cs="Times New Roman"/>
          <w:color w:val="000000"/>
          <w:sz w:val="27"/>
          <w:szCs w:val="27"/>
          <w:lang w:val="en-US" w:eastAsia="ru-RU"/>
        </w:rPr>
        <w:t>A. Smit, P. Green (unpublished)</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S.F. </w:t>
      </w:r>
      <w:proofErr w:type="spellStart"/>
      <w:r w:rsidRPr="00734E50">
        <w:rPr>
          <w:rFonts w:ascii="Times New Roman" w:eastAsia="Times New Roman" w:hAnsi="Times New Roman" w:cs="Times New Roman"/>
          <w:color w:val="000000"/>
          <w:sz w:val="27"/>
          <w:szCs w:val="27"/>
          <w:lang w:val="en-US" w:eastAsia="ru-RU"/>
        </w:rPr>
        <w:t>Altschul</w:t>
      </w:r>
      <w:proofErr w:type="spellEnd"/>
      <w:r w:rsidRPr="00734E50">
        <w:rPr>
          <w:rFonts w:ascii="Times New Roman" w:eastAsia="Times New Roman" w:hAnsi="Times New Roman" w:cs="Times New Roman"/>
          <w:color w:val="000000"/>
          <w:sz w:val="27"/>
          <w:szCs w:val="27"/>
          <w:lang w:val="en-US" w:eastAsia="ru-RU"/>
        </w:rPr>
        <w:t xml:space="preserve">, W. Gish, W. Miller, E.W. Myers, D.J. </w:t>
      </w:r>
      <w:proofErr w:type="spellStart"/>
      <w:r w:rsidRPr="00734E50">
        <w:rPr>
          <w:rFonts w:ascii="Times New Roman" w:eastAsia="Times New Roman" w:hAnsi="Times New Roman" w:cs="Times New Roman"/>
          <w:color w:val="000000"/>
          <w:sz w:val="27"/>
          <w:szCs w:val="27"/>
          <w:lang w:val="en-US" w:eastAsia="ru-RU"/>
        </w:rPr>
        <w:t>Lipman</w:t>
      </w:r>
      <w:proofErr w:type="spellEnd"/>
      <w:r w:rsidRPr="00734E50">
        <w:rPr>
          <w:rFonts w:ascii="Times New Roman" w:eastAsia="Times New Roman" w:hAnsi="Times New Roman" w:cs="Times New Roman"/>
          <w:color w:val="000000"/>
          <w:sz w:val="27"/>
          <w:szCs w:val="27"/>
          <w:lang w:val="en-US" w:eastAsia="ru-RU"/>
        </w:rPr>
        <w:t xml:space="preserve">. </w:t>
      </w:r>
      <w:r w:rsidRPr="00734E50">
        <w:rPr>
          <w:rFonts w:ascii="Times New Roman" w:eastAsia="Times New Roman" w:hAnsi="Times New Roman" w:cs="Times New Roman"/>
          <w:color w:val="000000"/>
          <w:sz w:val="27"/>
          <w:szCs w:val="27"/>
          <w:lang w:eastAsia="ru-RU"/>
        </w:rPr>
        <w:t xml:space="preserve">J. </w:t>
      </w:r>
      <w:proofErr w:type="spellStart"/>
      <w:r w:rsidRPr="00734E50">
        <w:rPr>
          <w:rFonts w:ascii="Times New Roman" w:eastAsia="Times New Roman" w:hAnsi="Times New Roman" w:cs="Times New Roman"/>
          <w:color w:val="000000"/>
          <w:sz w:val="27"/>
          <w:szCs w:val="27"/>
          <w:lang w:eastAsia="ru-RU"/>
        </w:rPr>
        <w:t>Mol</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Biol</w:t>
      </w:r>
      <w:proofErr w:type="spellEnd"/>
      <w:r w:rsidRPr="00734E50">
        <w:rPr>
          <w:rFonts w:ascii="Times New Roman" w:eastAsia="Times New Roman" w:hAnsi="Times New Roman" w:cs="Times New Roman"/>
          <w:color w:val="000000"/>
          <w:sz w:val="27"/>
          <w:szCs w:val="27"/>
          <w:lang w:eastAsia="ru-RU"/>
        </w:rPr>
        <w:t>. 215, 403-410 (1990)</w:t>
      </w:r>
    </w:p>
    <w:p w:rsidR="00734E50" w:rsidRPr="00734E50" w:rsidRDefault="00734E50" w:rsidP="00734E5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4E50">
        <w:rPr>
          <w:rFonts w:ascii="Times New Roman" w:eastAsia="Times New Roman" w:hAnsi="Times New Roman" w:cs="Times New Roman"/>
          <w:color w:val="000000"/>
          <w:sz w:val="27"/>
          <w:szCs w:val="27"/>
          <w:lang w:val="en-US" w:eastAsia="ru-RU"/>
        </w:rPr>
        <w:t xml:space="preserve">A.A. </w:t>
      </w:r>
      <w:proofErr w:type="spellStart"/>
      <w:r w:rsidRPr="00734E50">
        <w:rPr>
          <w:rFonts w:ascii="Times New Roman" w:eastAsia="Times New Roman" w:hAnsi="Times New Roman" w:cs="Times New Roman"/>
          <w:color w:val="000000"/>
          <w:sz w:val="27"/>
          <w:szCs w:val="27"/>
          <w:lang w:val="en-US" w:eastAsia="ru-RU"/>
        </w:rPr>
        <w:t>Mironov</w:t>
      </w:r>
      <w:proofErr w:type="spellEnd"/>
      <w:r w:rsidRPr="00734E50">
        <w:rPr>
          <w:rFonts w:ascii="Times New Roman" w:eastAsia="Times New Roman" w:hAnsi="Times New Roman" w:cs="Times New Roman"/>
          <w:color w:val="000000"/>
          <w:sz w:val="27"/>
          <w:szCs w:val="27"/>
          <w:lang w:val="en-US" w:eastAsia="ru-RU"/>
        </w:rPr>
        <w:t xml:space="preserve">, M.A. </w:t>
      </w:r>
      <w:proofErr w:type="spellStart"/>
      <w:r w:rsidRPr="00734E50">
        <w:rPr>
          <w:rFonts w:ascii="Times New Roman" w:eastAsia="Times New Roman" w:hAnsi="Times New Roman" w:cs="Times New Roman"/>
          <w:color w:val="000000"/>
          <w:sz w:val="27"/>
          <w:szCs w:val="27"/>
          <w:lang w:val="en-US" w:eastAsia="ru-RU"/>
        </w:rPr>
        <w:t>Roytberg</w:t>
      </w:r>
      <w:proofErr w:type="spellEnd"/>
      <w:r w:rsidRPr="00734E50">
        <w:rPr>
          <w:rFonts w:ascii="Times New Roman" w:eastAsia="Times New Roman" w:hAnsi="Times New Roman" w:cs="Times New Roman"/>
          <w:color w:val="000000"/>
          <w:sz w:val="27"/>
          <w:szCs w:val="27"/>
          <w:lang w:val="en-US" w:eastAsia="ru-RU"/>
        </w:rPr>
        <w:t xml:space="preserve">, P.A. </w:t>
      </w:r>
      <w:proofErr w:type="spellStart"/>
      <w:r w:rsidRPr="00734E50">
        <w:rPr>
          <w:rFonts w:ascii="Times New Roman" w:eastAsia="Times New Roman" w:hAnsi="Times New Roman" w:cs="Times New Roman"/>
          <w:color w:val="000000"/>
          <w:sz w:val="27"/>
          <w:szCs w:val="27"/>
          <w:lang w:val="en-US" w:eastAsia="ru-RU"/>
        </w:rPr>
        <w:t>Pevzner</w:t>
      </w:r>
      <w:proofErr w:type="spellEnd"/>
      <w:r w:rsidRPr="00734E50">
        <w:rPr>
          <w:rFonts w:ascii="Times New Roman" w:eastAsia="Times New Roman" w:hAnsi="Times New Roman" w:cs="Times New Roman"/>
          <w:color w:val="000000"/>
          <w:sz w:val="27"/>
          <w:szCs w:val="27"/>
          <w:lang w:val="en-US" w:eastAsia="ru-RU"/>
        </w:rPr>
        <w:t xml:space="preserve">, M.S. </w:t>
      </w:r>
      <w:proofErr w:type="spellStart"/>
      <w:r w:rsidRPr="00734E50">
        <w:rPr>
          <w:rFonts w:ascii="Times New Roman" w:eastAsia="Times New Roman" w:hAnsi="Times New Roman" w:cs="Times New Roman"/>
          <w:color w:val="000000"/>
          <w:sz w:val="27"/>
          <w:szCs w:val="27"/>
          <w:lang w:val="en-US" w:eastAsia="ru-RU"/>
        </w:rPr>
        <w:t>Gelfand</w:t>
      </w:r>
      <w:proofErr w:type="spellEnd"/>
      <w:r w:rsidRPr="00734E50">
        <w:rPr>
          <w:rFonts w:ascii="Times New Roman" w:eastAsia="Times New Roman" w:hAnsi="Times New Roman" w:cs="Times New Roman"/>
          <w:color w:val="000000"/>
          <w:sz w:val="27"/>
          <w:szCs w:val="27"/>
          <w:lang w:val="en-US" w:eastAsia="ru-RU"/>
        </w:rPr>
        <w:t xml:space="preserve">. </w:t>
      </w:r>
      <w:proofErr w:type="spellStart"/>
      <w:r w:rsidRPr="00734E50">
        <w:rPr>
          <w:rFonts w:ascii="Times New Roman" w:eastAsia="Times New Roman" w:hAnsi="Times New Roman" w:cs="Times New Roman"/>
          <w:color w:val="000000"/>
          <w:sz w:val="27"/>
          <w:szCs w:val="27"/>
          <w:lang w:eastAsia="ru-RU"/>
        </w:rPr>
        <w:t>Genomics</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in</w:t>
      </w:r>
      <w:proofErr w:type="spellEnd"/>
      <w:r w:rsidRPr="00734E50">
        <w:rPr>
          <w:rFonts w:ascii="Times New Roman" w:eastAsia="Times New Roman" w:hAnsi="Times New Roman" w:cs="Times New Roman"/>
          <w:color w:val="000000"/>
          <w:sz w:val="27"/>
          <w:szCs w:val="27"/>
          <w:lang w:eastAsia="ru-RU"/>
        </w:rPr>
        <w:t xml:space="preserve"> </w:t>
      </w:r>
      <w:proofErr w:type="spellStart"/>
      <w:r w:rsidRPr="00734E50">
        <w:rPr>
          <w:rFonts w:ascii="Times New Roman" w:eastAsia="Times New Roman" w:hAnsi="Times New Roman" w:cs="Times New Roman"/>
          <w:color w:val="000000"/>
          <w:sz w:val="27"/>
          <w:szCs w:val="27"/>
          <w:lang w:eastAsia="ru-RU"/>
        </w:rPr>
        <w:t>press</w:t>
      </w:r>
      <w:proofErr w:type="spellEnd"/>
      <w:r w:rsidRPr="00734E50">
        <w:rPr>
          <w:rFonts w:ascii="Times New Roman" w:eastAsia="Times New Roman" w:hAnsi="Times New Roman" w:cs="Times New Roman"/>
          <w:color w:val="000000"/>
          <w:sz w:val="27"/>
          <w:szCs w:val="27"/>
          <w:lang w:eastAsia="ru-RU"/>
        </w:rPr>
        <w:t>)</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E26AF"/>
    <w:multiLevelType w:val="multilevel"/>
    <w:tmpl w:val="9FBE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50"/>
    <w:rsid w:val="001E5A13"/>
    <w:rsid w:val="0073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5A14D-1FED-4C2A-82DE-76137B10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4E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E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4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2021-10-18T06:22:00Z</dcterms:created>
  <dcterms:modified xsi:type="dcterms:W3CDTF">2021-10-18T06:23:00Z</dcterms:modified>
</cp:coreProperties>
</file>