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8A" w:rsidRPr="00AC628A" w:rsidRDefault="00AC628A" w:rsidP="00AC628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AC628A">
        <w:rPr>
          <w:rFonts w:ascii="Times New Roman" w:eastAsia="Times New Roman" w:hAnsi="Times New Roman" w:cs="Times New Roman"/>
          <w:b/>
          <w:bCs/>
          <w:color w:val="000000"/>
          <w:sz w:val="36"/>
          <w:szCs w:val="36"/>
          <w:lang w:val="en-US" w:eastAsia="ru-RU"/>
        </w:rPr>
        <w:t>MINIMUM ENTROPY PRINCIPLE AND CLASSIFICATION OF SYMBOLS FOR REVEALING STATISTICAL REGULARITIES IN A TEXT</w:t>
      </w:r>
      <w:bookmarkEnd w:id="0"/>
      <w:r w:rsidRPr="00AC628A">
        <w:rPr>
          <w:rFonts w:ascii="Times New Roman" w:eastAsia="Times New Roman" w:hAnsi="Times New Roman" w:cs="Times New Roman"/>
          <w:b/>
          <w:bCs/>
          <w:color w:val="000000"/>
          <w:sz w:val="36"/>
          <w:szCs w:val="36"/>
          <w:lang w:val="en-US" w:eastAsia="ru-RU"/>
        </w:rPr>
        <w:t>.</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sz w:val="27"/>
          <w:szCs w:val="27"/>
          <w:lang w:val="en-US" w:eastAsia="ru-RU"/>
        </w:rPr>
      </w:pPr>
      <w:r w:rsidRPr="00AC628A">
        <w:rPr>
          <w:rFonts w:ascii="Times New Roman" w:eastAsia="Times New Roman" w:hAnsi="Times New Roman" w:cs="Times New Roman"/>
          <w:sz w:val="27"/>
          <w:szCs w:val="27"/>
          <w:lang w:val="en-US" w:eastAsia="ru-RU"/>
        </w:rPr>
        <w:t>BUGAENKO N.N</w:t>
      </w:r>
      <w:proofErr w:type="gramStart"/>
      <w:r w:rsidRPr="00AC628A">
        <w:rPr>
          <w:rFonts w:ascii="Times New Roman" w:eastAsia="Times New Roman" w:hAnsi="Times New Roman" w:cs="Times New Roman"/>
          <w:sz w:val="27"/>
          <w:szCs w:val="27"/>
          <w:lang w:val="en-US" w:eastAsia="ru-RU"/>
        </w:rPr>
        <w:t>.</w:t>
      </w:r>
      <w:r w:rsidRPr="00AC628A">
        <w:rPr>
          <w:rFonts w:ascii="Times New Roman" w:eastAsia="Times New Roman" w:hAnsi="Times New Roman" w:cs="Times New Roman"/>
          <w:sz w:val="27"/>
          <w:szCs w:val="27"/>
          <w:vertAlign w:val="superscript"/>
          <w:lang w:val="en-US" w:eastAsia="ru-RU"/>
        </w:rPr>
        <w:t>+</w:t>
      </w:r>
      <w:proofErr w:type="gramEnd"/>
      <w:r w:rsidRPr="00AC628A">
        <w:rPr>
          <w:rFonts w:ascii="Times New Roman" w:eastAsia="Times New Roman" w:hAnsi="Times New Roman" w:cs="Times New Roman"/>
          <w:sz w:val="27"/>
          <w:szCs w:val="27"/>
          <w:lang w:val="en-US" w:eastAsia="ru-RU"/>
        </w:rPr>
        <w:t>, GORBAN A.N., SAPOZHNIKOV A.N.</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sz w:val="27"/>
          <w:szCs w:val="27"/>
          <w:lang w:val="en-US" w:eastAsia="ru-RU"/>
        </w:rPr>
      </w:pPr>
      <w:r w:rsidRPr="00AC628A">
        <w:rPr>
          <w:rFonts w:ascii="Times New Roman" w:eastAsia="Times New Roman" w:hAnsi="Times New Roman" w:cs="Times New Roman"/>
          <w:sz w:val="27"/>
          <w:szCs w:val="27"/>
          <w:lang w:val="en-US" w:eastAsia="ru-RU"/>
        </w:rPr>
        <w:t>Institute of Computational Modeling of, Siberian Branch of the Russian Academy of Sciences, Akademgorodok, Krasnoyarsk-36, 660036, Russia;</w:t>
      </w:r>
      <w:r w:rsidRPr="00AC628A">
        <w:rPr>
          <w:rFonts w:ascii="Times New Roman" w:eastAsia="Times New Roman" w:hAnsi="Times New Roman" w:cs="Times New Roman"/>
          <w:sz w:val="27"/>
          <w:szCs w:val="27"/>
          <w:lang w:val="en-US" w:eastAsia="ru-RU"/>
        </w:rPr>
        <w:br/>
        <w:t>e-mail: bugar@cc.krascience.rssi.ru</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AC628A">
        <w:rPr>
          <w:rFonts w:ascii="Times New Roman" w:eastAsia="Times New Roman" w:hAnsi="Times New Roman" w:cs="Times New Roman"/>
          <w:sz w:val="24"/>
          <w:szCs w:val="24"/>
          <w:vertAlign w:val="superscript"/>
          <w:lang w:val="en-US" w:eastAsia="ru-RU"/>
        </w:rPr>
        <w:t>+Corresponding author</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sz w:val="24"/>
          <w:szCs w:val="24"/>
          <w:vertAlign w:val="superscript"/>
          <w:lang w:val="en-US" w:eastAsia="ru-RU"/>
        </w:rPr>
        <w:t>Keywords: symbolic chain</w:t>
      </w:r>
      <w:r w:rsidRPr="00AC628A">
        <w:rPr>
          <w:rFonts w:ascii="Times New Roman" w:eastAsia="Times New Roman" w:hAnsi="Times New Roman" w:cs="Times New Roman"/>
          <w:color w:val="000000"/>
          <w:sz w:val="24"/>
          <w:szCs w:val="24"/>
          <w:vertAlign w:val="superscript"/>
          <w:lang w:val="en-US" w:eastAsia="ru-RU"/>
        </w:rPr>
        <w:t>, symbol composition, information, entropy, frequency dictionary, binary classification</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b/>
          <w:bCs/>
          <w:color w:val="000000"/>
          <w:sz w:val="24"/>
          <w:szCs w:val="24"/>
          <w:vertAlign w:val="superscript"/>
          <w:lang w:val="en-US" w:eastAsia="ru-RU"/>
        </w:rPr>
        <w:t>Abstract</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A method of classification of symbols in symbol chain (text) for revealing differences of statistical characteristics of real and random texts with the same symbol composition </w:t>
      </w:r>
      <w:proofErr w:type="gramStart"/>
      <w:r w:rsidRPr="00AC628A">
        <w:rPr>
          <w:rFonts w:ascii="Times New Roman" w:eastAsia="Times New Roman" w:hAnsi="Times New Roman" w:cs="Times New Roman"/>
          <w:color w:val="000000"/>
          <w:sz w:val="24"/>
          <w:szCs w:val="24"/>
          <w:vertAlign w:val="superscript"/>
          <w:lang w:val="en-US" w:eastAsia="ru-RU"/>
        </w:rPr>
        <w:t>is proposed</w:t>
      </w:r>
      <w:proofErr w:type="gramEnd"/>
      <w:r w:rsidRPr="00AC628A">
        <w:rPr>
          <w:rFonts w:ascii="Times New Roman" w:eastAsia="Times New Roman" w:hAnsi="Times New Roman" w:cs="Times New Roman"/>
          <w:color w:val="000000"/>
          <w:sz w:val="24"/>
          <w:szCs w:val="24"/>
          <w:vertAlign w:val="superscript"/>
          <w:lang w:val="en-US" w:eastAsia="ru-RU"/>
        </w:rPr>
        <w:t xml:space="preserve">. The method </w:t>
      </w:r>
      <w:proofErr w:type="gramStart"/>
      <w:r w:rsidRPr="00AC628A">
        <w:rPr>
          <w:rFonts w:ascii="Times New Roman" w:eastAsia="Times New Roman" w:hAnsi="Times New Roman" w:cs="Times New Roman"/>
          <w:color w:val="000000"/>
          <w:sz w:val="24"/>
          <w:szCs w:val="24"/>
          <w:vertAlign w:val="superscript"/>
          <w:lang w:val="en-US" w:eastAsia="ru-RU"/>
        </w:rPr>
        <w:t>is based</w:t>
      </w:r>
      <w:proofErr w:type="gramEnd"/>
      <w:r w:rsidRPr="00AC628A">
        <w:rPr>
          <w:rFonts w:ascii="Times New Roman" w:eastAsia="Times New Roman" w:hAnsi="Times New Roman" w:cs="Times New Roman"/>
          <w:color w:val="000000"/>
          <w:sz w:val="24"/>
          <w:szCs w:val="24"/>
          <w:vertAlign w:val="superscript"/>
          <w:lang w:val="en-US" w:eastAsia="ru-RU"/>
        </w:rPr>
        <w:t> </w:t>
      </w:r>
      <w:r w:rsidRPr="00AC628A">
        <w:rPr>
          <w:rFonts w:ascii="Times New Roman" w:eastAsia="Times New Roman" w:hAnsi="Times New Roman" w:cs="Times New Roman"/>
          <w:b/>
          <w:bCs/>
          <w:color w:val="000000"/>
          <w:sz w:val="24"/>
          <w:szCs w:val="24"/>
          <w:vertAlign w:val="superscript"/>
          <w:lang w:val="en-US" w:eastAsia="ru-RU"/>
        </w:rPr>
        <w:t>on maximization of a function representing information containing in one text (its frequency dictionary) with respect to other.</w:t>
      </w:r>
      <w:r w:rsidRPr="00AC628A">
        <w:rPr>
          <w:rFonts w:ascii="Times New Roman" w:eastAsia="Times New Roman" w:hAnsi="Times New Roman" w:cs="Times New Roman"/>
          <w:color w:val="000000"/>
          <w:sz w:val="24"/>
          <w:szCs w:val="24"/>
          <w:vertAlign w:val="superscript"/>
          <w:lang w:val="en-US" w:eastAsia="ru-RU"/>
        </w:rPr>
        <w:t> Several methods of approximate solutions are proposed. Introduced earlier by authors </w:t>
      </w:r>
      <w:r w:rsidRPr="00AC628A">
        <w:rPr>
          <w:rFonts w:ascii="Times New Roman" w:eastAsia="Times New Roman" w:hAnsi="Times New Roman" w:cs="Times New Roman"/>
          <w:i/>
          <w:iCs/>
          <w:color w:val="000000"/>
          <w:sz w:val="24"/>
          <w:szCs w:val="24"/>
          <w:vertAlign w:val="superscript"/>
          <w:lang w:val="en-US" w:eastAsia="ru-RU"/>
        </w:rPr>
        <w:t>limit entropy</w:t>
      </w:r>
      <w:r w:rsidRPr="00AC628A">
        <w:rPr>
          <w:rFonts w:ascii="Times New Roman" w:eastAsia="Times New Roman" w:hAnsi="Times New Roman" w:cs="Times New Roman"/>
          <w:color w:val="000000"/>
          <w:sz w:val="24"/>
          <w:szCs w:val="24"/>
          <w:vertAlign w:val="superscript"/>
          <w:lang w:val="en-US" w:eastAsia="ru-RU"/>
        </w:rPr>
        <w:t> </w:t>
      </w:r>
      <w:proofErr w:type="gramStart"/>
      <w:r w:rsidRPr="00AC628A">
        <w:rPr>
          <w:rFonts w:ascii="Times New Roman" w:eastAsia="Times New Roman" w:hAnsi="Times New Roman" w:cs="Times New Roman"/>
          <w:color w:val="000000"/>
          <w:sz w:val="24"/>
          <w:szCs w:val="24"/>
          <w:vertAlign w:val="superscript"/>
          <w:lang w:val="en-US" w:eastAsia="ru-RU"/>
        </w:rPr>
        <w:t>is used</w:t>
      </w:r>
      <w:proofErr w:type="gramEnd"/>
      <w:r w:rsidRPr="00AC628A">
        <w:rPr>
          <w:rFonts w:ascii="Times New Roman" w:eastAsia="Times New Roman" w:hAnsi="Times New Roman" w:cs="Times New Roman"/>
          <w:color w:val="000000"/>
          <w:sz w:val="24"/>
          <w:szCs w:val="24"/>
          <w:vertAlign w:val="superscript"/>
          <w:lang w:val="en-US" w:eastAsia="ru-RU"/>
        </w:rPr>
        <w:t xml:space="preserve"> as a control statistical quantity in checking up the obtained classifications. Performed experiments with construction </w:t>
      </w:r>
      <w:proofErr w:type="gramStart"/>
      <w:r w:rsidRPr="00AC628A">
        <w:rPr>
          <w:rFonts w:ascii="Times New Roman" w:eastAsia="Times New Roman" w:hAnsi="Times New Roman" w:cs="Times New Roman"/>
          <w:color w:val="000000"/>
          <w:sz w:val="24"/>
          <w:szCs w:val="24"/>
          <w:vertAlign w:val="superscript"/>
          <w:lang w:val="en-US" w:eastAsia="ru-RU"/>
        </w:rPr>
        <w:t>of</w:t>
      </w:r>
      <w:proofErr w:type="gramEnd"/>
      <w:r w:rsidRPr="00AC628A">
        <w:rPr>
          <w:rFonts w:ascii="Times New Roman" w:eastAsia="Times New Roman" w:hAnsi="Times New Roman" w:cs="Times New Roman"/>
          <w:color w:val="000000"/>
          <w:sz w:val="24"/>
          <w:szCs w:val="24"/>
          <w:vertAlign w:val="superscript"/>
          <w:lang w:val="en-US" w:eastAsia="ru-RU"/>
        </w:rPr>
        <w:t xml:space="preserve"> binary classifications show effectiveness of the method.</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b/>
          <w:bCs/>
          <w:color w:val="000000"/>
          <w:sz w:val="24"/>
          <w:szCs w:val="24"/>
          <w:vertAlign w:val="superscript"/>
          <w:lang w:val="en-US" w:eastAsia="ru-RU"/>
        </w:rPr>
        <w:t>1. Introduction</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The presence of regularities in a text </w:t>
      </w:r>
      <w:proofErr w:type="gramStart"/>
      <w:r w:rsidRPr="00AC628A">
        <w:rPr>
          <w:rFonts w:ascii="Times New Roman" w:eastAsia="Times New Roman" w:hAnsi="Times New Roman" w:cs="Times New Roman"/>
          <w:color w:val="000000"/>
          <w:sz w:val="24"/>
          <w:szCs w:val="24"/>
          <w:vertAlign w:val="superscript"/>
          <w:lang w:val="en-US" w:eastAsia="ru-RU"/>
        </w:rPr>
        <w:t>can be understood</w:t>
      </w:r>
      <w:proofErr w:type="gramEnd"/>
      <w:r w:rsidRPr="00AC628A">
        <w:rPr>
          <w:rFonts w:ascii="Times New Roman" w:eastAsia="Times New Roman" w:hAnsi="Times New Roman" w:cs="Times New Roman"/>
          <w:color w:val="000000"/>
          <w:sz w:val="24"/>
          <w:szCs w:val="24"/>
          <w:vertAlign w:val="superscript"/>
          <w:lang w:val="en-US" w:eastAsia="ru-RU"/>
        </w:rPr>
        <w:t xml:space="preserve"> as its difference from a random text – obtained by random rearrangement of elementary units of the initial text. Obviously, such a definition strongly depends on definition of elementary units. In the present </w:t>
      </w:r>
      <w:proofErr w:type="gramStart"/>
      <w:r w:rsidRPr="00AC628A">
        <w:rPr>
          <w:rFonts w:ascii="Times New Roman" w:eastAsia="Times New Roman" w:hAnsi="Times New Roman" w:cs="Times New Roman"/>
          <w:color w:val="000000"/>
          <w:sz w:val="24"/>
          <w:szCs w:val="24"/>
          <w:vertAlign w:val="superscript"/>
          <w:lang w:val="en-US" w:eastAsia="ru-RU"/>
        </w:rPr>
        <w:t>paper</w:t>
      </w:r>
      <w:proofErr w:type="gramEnd"/>
      <w:r w:rsidRPr="00AC628A">
        <w:rPr>
          <w:rFonts w:ascii="Times New Roman" w:eastAsia="Times New Roman" w:hAnsi="Times New Roman" w:cs="Times New Roman"/>
          <w:color w:val="000000"/>
          <w:sz w:val="24"/>
          <w:szCs w:val="24"/>
          <w:vertAlign w:val="superscript"/>
          <w:lang w:val="en-US" w:eastAsia="ru-RU"/>
        </w:rPr>
        <w:t xml:space="preserve"> we assume that this problem is already solved, and the elementary units are determined and denoted by different symbols. Here the next obstacle arises: the problem of finiteness of the text </w:t>
      </w:r>
      <w:proofErr w:type="gramStart"/>
      <w:r w:rsidRPr="00AC628A">
        <w:rPr>
          <w:rFonts w:ascii="Times New Roman" w:eastAsia="Times New Roman" w:hAnsi="Times New Roman" w:cs="Times New Roman"/>
          <w:color w:val="000000"/>
          <w:sz w:val="24"/>
          <w:szCs w:val="24"/>
          <w:vertAlign w:val="superscript"/>
          <w:lang w:val="en-US" w:eastAsia="ru-RU"/>
        </w:rPr>
        <w:t>being analyzed</w:t>
      </w:r>
      <w:proofErr w:type="gramEnd"/>
      <w:r w:rsidRPr="00AC628A">
        <w:rPr>
          <w:rFonts w:ascii="Times New Roman" w:eastAsia="Times New Roman" w:hAnsi="Times New Roman" w:cs="Times New Roman"/>
          <w:color w:val="000000"/>
          <w:sz w:val="24"/>
          <w:szCs w:val="24"/>
          <w:vertAlign w:val="superscript"/>
          <w:lang w:val="en-US" w:eastAsia="ru-RU"/>
        </w:rPr>
        <w:t>. If the number </w:t>
      </w:r>
      <w:r w:rsidRPr="00AC628A">
        <w:rPr>
          <w:rFonts w:ascii="Times New Roman" w:eastAsia="Times New Roman" w:hAnsi="Times New Roman" w:cs="Times New Roman"/>
          <w:i/>
          <w:iCs/>
          <w:color w:val="000000"/>
          <w:sz w:val="24"/>
          <w:szCs w:val="24"/>
          <w:vertAlign w:val="superscript"/>
          <w:lang w:val="en-US" w:eastAsia="ru-RU"/>
        </w:rPr>
        <w:t>N</w:t>
      </w:r>
      <w:r w:rsidRPr="00AC628A">
        <w:rPr>
          <w:rFonts w:ascii="Times New Roman" w:eastAsia="Times New Roman" w:hAnsi="Times New Roman" w:cs="Times New Roman"/>
          <w:color w:val="000000"/>
          <w:sz w:val="24"/>
          <w:szCs w:val="24"/>
          <w:vertAlign w:val="superscript"/>
          <w:lang w:val="en-US" w:eastAsia="ru-RU"/>
        </w:rPr>
        <w:t> of different elementary units in the text is such that </w:t>
      </w:r>
      <w:r w:rsidRPr="00AC628A">
        <w:rPr>
          <w:rFonts w:ascii="Times New Roman" w:eastAsia="Times New Roman" w:hAnsi="Times New Roman" w:cs="Times New Roman"/>
          <w:i/>
          <w:iCs/>
          <w:color w:val="000000"/>
          <w:sz w:val="24"/>
          <w:szCs w:val="24"/>
          <w:vertAlign w:val="superscript"/>
          <w:lang w:val="en-US" w:eastAsia="ru-RU"/>
        </w:rPr>
        <w:t>N2</w:t>
      </w:r>
      <w:r w:rsidRPr="00AC628A">
        <w:rPr>
          <w:rFonts w:ascii="Times New Roman" w:eastAsia="Times New Roman" w:hAnsi="Times New Roman" w:cs="Times New Roman"/>
          <w:color w:val="000000"/>
          <w:sz w:val="24"/>
          <w:szCs w:val="24"/>
          <w:vertAlign w:val="superscript"/>
          <w:lang w:val="en-US" w:eastAsia="ru-RU"/>
        </w:rPr>
        <w:t xml:space="preserve"> is close to the length of the text or exceeds it, then it is impossible even to analyze the statistics of pairs. One must introduce new alphabets, combining 'categories' and 'classes' of units and denoting them by the same symbol. The question </w:t>
      </w:r>
      <w:proofErr w:type="gramStart"/>
      <w:r w:rsidRPr="00AC628A">
        <w:rPr>
          <w:rFonts w:ascii="Times New Roman" w:eastAsia="Times New Roman" w:hAnsi="Times New Roman" w:cs="Times New Roman"/>
          <w:color w:val="000000"/>
          <w:sz w:val="24"/>
          <w:szCs w:val="24"/>
          <w:vertAlign w:val="superscript"/>
          <w:lang w:val="en-US" w:eastAsia="ru-RU"/>
        </w:rPr>
        <w:t>is:</w:t>
      </w:r>
      <w:proofErr w:type="gramEnd"/>
      <w:r w:rsidRPr="00AC628A">
        <w:rPr>
          <w:rFonts w:ascii="Times New Roman" w:eastAsia="Times New Roman" w:hAnsi="Times New Roman" w:cs="Times New Roman"/>
          <w:color w:val="000000"/>
          <w:sz w:val="24"/>
          <w:szCs w:val="24"/>
          <w:vertAlign w:val="superscript"/>
          <w:lang w:val="en-US" w:eastAsia="ru-RU"/>
        </w:rPr>
        <w:t xml:space="preserve"> how to do that in the best way?</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As a primary </w:t>
      </w:r>
      <w:proofErr w:type="gramStart"/>
      <w:r w:rsidRPr="00AC628A">
        <w:rPr>
          <w:rFonts w:ascii="Times New Roman" w:eastAsia="Times New Roman" w:hAnsi="Times New Roman" w:cs="Times New Roman"/>
          <w:color w:val="000000"/>
          <w:sz w:val="24"/>
          <w:szCs w:val="24"/>
          <w:vertAlign w:val="superscript"/>
          <w:lang w:val="en-US" w:eastAsia="ru-RU"/>
        </w:rPr>
        <w:t>object</w:t>
      </w:r>
      <w:proofErr w:type="gramEnd"/>
      <w:r w:rsidRPr="00AC628A">
        <w:rPr>
          <w:rFonts w:ascii="Times New Roman" w:eastAsia="Times New Roman" w:hAnsi="Times New Roman" w:cs="Times New Roman"/>
          <w:color w:val="000000"/>
          <w:sz w:val="24"/>
          <w:szCs w:val="24"/>
          <w:vertAlign w:val="superscript"/>
          <w:lang w:val="en-US" w:eastAsia="ru-RU"/>
        </w:rPr>
        <w:t xml:space="preserve"> we considered the sequences of amino acids in peptides. The accepted point of view is that the sequence of amino acids in peptide is random or 'almost random'. Randomness </w:t>
      </w:r>
      <w:proofErr w:type="gramStart"/>
      <w:r w:rsidRPr="00AC628A">
        <w:rPr>
          <w:rFonts w:ascii="Times New Roman" w:eastAsia="Times New Roman" w:hAnsi="Times New Roman" w:cs="Times New Roman"/>
          <w:color w:val="000000"/>
          <w:sz w:val="24"/>
          <w:szCs w:val="24"/>
          <w:vertAlign w:val="superscript"/>
          <w:lang w:val="en-US" w:eastAsia="ru-RU"/>
        </w:rPr>
        <w:t>is understood</w:t>
      </w:r>
      <w:proofErr w:type="gramEnd"/>
      <w:r w:rsidRPr="00AC628A">
        <w:rPr>
          <w:rFonts w:ascii="Times New Roman" w:eastAsia="Times New Roman" w:hAnsi="Times New Roman" w:cs="Times New Roman"/>
          <w:color w:val="000000"/>
          <w:sz w:val="24"/>
          <w:szCs w:val="24"/>
          <w:vertAlign w:val="superscript"/>
          <w:lang w:val="en-US" w:eastAsia="ru-RU"/>
        </w:rPr>
        <w:t xml:space="preserve"> as similarity of the initial aminoacid sequence and those obtained from it by random rearrangement of its elements. At that, the amino acid sequence </w:t>
      </w:r>
      <w:proofErr w:type="gramStart"/>
      <w:r w:rsidRPr="00AC628A">
        <w:rPr>
          <w:rFonts w:ascii="Times New Roman" w:eastAsia="Times New Roman" w:hAnsi="Times New Roman" w:cs="Times New Roman"/>
          <w:color w:val="000000"/>
          <w:sz w:val="24"/>
          <w:szCs w:val="24"/>
          <w:vertAlign w:val="superscript"/>
          <w:lang w:val="en-US" w:eastAsia="ru-RU"/>
        </w:rPr>
        <w:t>is considered</w:t>
      </w:r>
      <w:proofErr w:type="gramEnd"/>
      <w:r w:rsidRPr="00AC628A">
        <w:rPr>
          <w:rFonts w:ascii="Times New Roman" w:eastAsia="Times New Roman" w:hAnsi="Times New Roman" w:cs="Times New Roman"/>
          <w:color w:val="000000"/>
          <w:sz w:val="24"/>
          <w:szCs w:val="24"/>
          <w:vertAlign w:val="superscript"/>
          <w:lang w:val="en-US" w:eastAsia="ru-RU"/>
        </w:rPr>
        <w:t xml:space="preserve"> as a text, i.e. as a sequence of symbols, each of them denoting one aminoacid of the same kind. One of the first difficulties in statistical analysis of such texts – too large alphabet under comparably short length of the text. </w:t>
      </w:r>
      <w:proofErr w:type="gramStart"/>
      <w:r w:rsidRPr="00AC628A">
        <w:rPr>
          <w:rFonts w:ascii="Times New Roman" w:eastAsia="Times New Roman" w:hAnsi="Times New Roman" w:cs="Times New Roman"/>
          <w:color w:val="000000"/>
          <w:sz w:val="24"/>
          <w:szCs w:val="24"/>
          <w:vertAlign w:val="superscript"/>
          <w:lang w:val="en-US" w:eastAsia="ru-RU"/>
        </w:rPr>
        <w:t>So</w:t>
      </w:r>
      <w:proofErr w:type="gramEnd"/>
      <w:r w:rsidRPr="00AC628A">
        <w:rPr>
          <w:rFonts w:ascii="Times New Roman" w:eastAsia="Times New Roman" w:hAnsi="Times New Roman" w:cs="Times New Roman"/>
          <w:color w:val="000000"/>
          <w:sz w:val="24"/>
          <w:szCs w:val="24"/>
          <w:vertAlign w:val="superscript"/>
          <w:lang w:val="en-US" w:eastAsia="ru-RU"/>
        </w:rPr>
        <w:t xml:space="preserve">, for example, there are 400 two-pair combinations, and in order to make a reasonable statistics for them one should have a considerably longer text. Such texts are not so numerous, and analysis of three-pair combinations for aminoacid sequences under usual approach is impossible at all (in contrast to nucleic acids with 4-letter alphabet). The solution </w:t>
      </w:r>
      <w:proofErr w:type="gramStart"/>
      <w:r w:rsidRPr="00AC628A">
        <w:rPr>
          <w:rFonts w:ascii="Times New Roman" w:eastAsia="Times New Roman" w:hAnsi="Times New Roman" w:cs="Times New Roman"/>
          <w:color w:val="000000"/>
          <w:sz w:val="24"/>
          <w:szCs w:val="24"/>
          <w:vertAlign w:val="superscript"/>
          <w:lang w:val="en-US" w:eastAsia="ru-RU"/>
        </w:rPr>
        <w:t>is searched</w:t>
      </w:r>
      <w:proofErr w:type="gramEnd"/>
      <w:r w:rsidRPr="00AC628A">
        <w:rPr>
          <w:rFonts w:ascii="Times New Roman" w:eastAsia="Times New Roman" w:hAnsi="Times New Roman" w:cs="Times New Roman"/>
          <w:color w:val="000000"/>
          <w:sz w:val="24"/>
          <w:szCs w:val="24"/>
          <w:vertAlign w:val="superscript"/>
          <w:lang w:val="en-US" w:eastAsia="ru-RU"/>
        </w:rPr>
        <w:t xml:space="preserve"> for in diverse classifications of aminoacids, constructed in accordance with physical or chemical properties of those. The aminoacids belonging to one class </w:t>
      </w:r>
      <w:proofErr w:type="gramStart"/>
      <w:r w:rsidRPr="00AC628A">
        <w:rPr>
          <w:rFonts w:ascii="Times New Roman" w:eastAsia="Times New Roman" w:hAnsi="Times New Roman" w:cs="Times New Roman"/>
          <w:color w:val="000000"/>
          <w:sz w:val="24"/>
          <w:szCs w:val="24"/>
          <w:vertAlign w:val="superscript"/>
          <w:lang w:val="en-US" w:eastAsia="ru-RU"/>
        </w:rPr>
        <w:t>are denoted</w:t>
      </w:r>
      <w:proofErr w:type="gramEnd"/>
      <w:r w:rsidRPr="00AC628A">
        <w:rPr>
          <w:rFonts w:ascii="Times New Roman" w:eastAsia="Times New Roman" w:hAnsi="Times New Roman" w:cs="Times New Roman"/>
          <w:color w:val="000000"/>
          <w:sz w:val="24"/>
          <w:szCs w:val="24"/>
          <w:vertAlign w:val="superscript"/>
          <w:lang w:val="en-US" w:eastAsia="ru-RU"/>
        </w:rPr>
        <w:t xml:space="preserve"> by one symbol. </w:t>
      </w:r>
      <w:proofErr w:type="gramStart"/>
      <w:r w:rsidRPr="00AC628A">
        <w:rPr>
          <w:rFonts w:ascii="Times New Roman" w:eastAsia="Times New Roman" w:hAnsi="Times New Roman" w:cs="Times New Roman"/>
          <w:color w:val="000000"/>
          <w:sz w:val="24"/>
          <w:szCs w:val="24"/>
          <w:vertAlign w:val="superscript"/>
          <w:lang w:val="en-US" w:eastAsia="ru-RU"/>
        </w:rPr>
        <w:t>So</w:t>
      </w:r>
      <w:proofErr w:type="gramEnd"/>
      <w:r w:rsidRPr="00AC628A">
        <w:rPr>
          <w:rFonts w:ascii="Times New Roman" w:eastAsia="Times New Roman" w:hAnsi="Times New Roman" w:cs="Times New Roman"/>
          <w:color w:val="000000"/>
          <w:sz w:val="24"/>
          <w:szCs w:val="24"/>
          <w:vertAlign w:val="superscript"/>
          <w:lang w:val="en-US" w:eastAsia="ru-RU"/>
        </w:rPr>
        <w:t xml:space="preserve">, the number of symbols in alphabet decreases and a possibility appears to make statistical analysis of the succession of amino acids in real peptide. There are works demonstrating that the characteristics of succession of amino acids in real peptide </w:t>
      </w:r>
      <w:proofErr w:type="gramStart"/>
      <w:r w:rsidRPr="00AC628A">
        <w:rPr>
          <w:rFonts w:ascii="Times New Roman" w:eastAsia="Times New Roman" w:hAnsi="Times New Roman" w:cs="Times New Roman"/>
          <w:color w:val="000000"/>
          <w:sz w:val="24"/>
          <w:szCs w:val="24"/>
          <w:vertAlign w:val="superscript"/>
          <w:lang w:val="en-US" w:eastAsia="ru-RU"/>
        </w:rPr>
        <w:t>cannot be distinguished</w:t>
      </w:r>
      <w:proofErr w:type="gramEnd"/>
      <w:r w:rsidRPr="00AC628A">
        <w:rPr>
          <w:rFonts w:ascii="Times New Roman" w:eastAsia="Times New Roman" w:hAnsi="Times New Roman" w:cs="Times New Roman"/>
          <w:color w:val="000000"/>
          <w:sz w:val="24"/>
          <w:szCs w:val="24"/>
          <w:vertAlign w:val="superscript"/>
          <w:lang w:val="en-US" w:eastAsia="ru-RU"/>
        </w:rPr>
        <w:t xml:space="preserve"> from those in randomly rearranged sequences for diverse classifications of amino acids.</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b/>
          <w:bCs/>
          <w:color w:val="000000"/>
          <w:sz w:val="24"/>
          <w:szCs w:val="24"/>
          <w:vertAlign w:val="superscript"/>
          <w:lang w:val="en-US" w:eastAsia="ru-RU"/>
        </w:rPr>
        <w:t>2. General approach</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Earlier [</w:t>
      </w:r>
      <w:proofErr w:type="gramStart"/>
      <w:r w:rsidRPr="00AC628A">
        <w:rPr>
          <w:rFonts w:ascii="Times New Roman" w:eastAsia="Times New Roman" w:hAnsi="Times New Roman" w:cs="Times New Roman"/>
          <w:color w:val="000000"/>
          <w:sz w:val="24"/>
          <w:szCs w:val="24"/>
          <w:vertAlign w:val="superscript"/>
          <w:lang w:val="en-US" w:eastAsia="ru-RU"/>
        </w:rPr>
        <w:t>1</w:t>
      </w:r>
      <w:proofErr w:type="gramEnd"/>
      <w:r w:rsidRPr="00AC628A">
        <w:rPr>
          <w:rFonts w:ascii="Times New Roman" w:eastAsia="Times New Roman" w:hAnsi="Times New Roman" w:cs="Times New Roman"/>
          <w:color w:val="000000"/>
          <w:sz w:val="24"/>
          <w:szCs w:val="24"/>
          <w:vertAlign w:val="superscript"/>
          <w:lang w:val="en-US" w:eastAsia="ru-RU"/>
        </w:rPr>
        <w:t>], we introduced an approach to consideration of symbol chains in terms of </w:t>
      </w:r>
      <w:r w:rsidRPr="00AC628A">
        <w:rPr>
          <w:rFonts w:ascii="Times New Roman" w:eastAsia="Times New Roman" w:hAnsi="Times New Roman" w:cs="Times New Roman"/>
          <w:i/>
          <w:iCs/>
          <w:color w:val="000000"/>
          <w:sz w:val="24"/>
          <w:szCs w:val="24"/>
          <w:vertAlign w:val="superscript"/>
          <w:lang w:val="en-US" w:eastAsia="ru-RU"/>
        </w:rPr>
        <w:t>frequency dictionaries</w:t>
      </w:r>
      <w:r w:rsidRPr="00AC628A">
        <w:rPr>
          <w:rFonts w:ascii="Times New Roman" w:eastAsia="Times New Roman" w:hAnsi="Times New Roman" w:cs="Times New Roman"/>
          <w:color w:val="000000"/>
          <w:sz w:val="24"/>
          <w:szCs w:val="24"/>
          <w:vertAlign w:val="superscript"/>
          <w:lang w:val="en-US" w:eastAsia="ru-RU"/>
        </w:rPr>
        <w:t>. Frequency dictionary of the length </w:t>
      </w:r>
      <w:r w:rsidRPr="00AC628A">
        <w:rPr>
          <w:rFonts w:ascii="Times New Roman" w:eastAsia="Times New Roman" w:hAnsi="Times New Roman" w:cs="Times New Roman"/>
          <w:i/>
          <w:iCs/>
          <w:color w:val="000000"/>
          <w:sz w:val="24"/>
          <w:szCs w:val="24"/>
          <w:vertAlign w:val="superscript"/>
          <w:lang w:val="en-US" w:eastAsia="ru-RU"/>
        </w:rPr>
        <w:t>q </w:t>
      </w:r>
      <w:r w:rsidRPr="00AC628A">
        <w:rPr>
          <w:rFonts w:ascii="Times New Roman" w:eastAsia="Times New Roman" w:hAnsi="Times New Roman" w:cs="Times New Roman"/>
          <w:color w:val="000000"/>
          <w:sz w:val="24"/>
          <w:szCs w:val="24"/>
          <w:vertAlign w:val="superscript"/>
          <w:lang w:val="en-US" w:eastAsia="ru-RU"/>
        </w:rPr>
        <w:t xml:space="preserve">of a chain </w:t>
      </w:r>
      <w:proofErr w:type="gramStart"/>
      <w:r w:rsidRPr="00AC628A">
        <w:rPr>
          <w:rFonts w:ascii="Times New Roman" w:eastAsia="Times New Roman" w:hAnsi="Times New Roman" w:cs="Times New Roman"/>
          <w:color w:val="000000"/>
          <w:sz w:val="24"/>
          <w:szCs w:val="24"/>
          <w:vertAlign w:val="superscript"/>
          <w:lang w:val="en-US" w:eastAsia="ru-RU"/>
        </w:rPr>
        <w:t>is obtained</w:t>
      </w:r>
      <w:proofErr w:type="gramEnd"/>
      <w:r w:rsidRPr="00AC628A">
        <w:rPr>
          <w:rFonts w:ascii="Times New Roman" w:eastAsia="Times New Roman" w:hAnsi="Times New Roman" w:cs="Times New Roman"/>
          <w:color w:val="000000"/>
          <w:sz w:val="24"/>
          <w:szCs w:val="24"/>
          <w:vertAlign w:val="superscript"/>
          <w:lang w:val="en-US" w:eastAsia="ru-RU"/>
        </w:rPr>
        <w:t xml:space="preserve"> when a </w:t>
      </w:r>
      <w:r w:rsidRPr="00AC628A">
        <w:rPr>
          <w:rFonts w:ascii="Times New Roman" w:eastAsia="Times New Roman" w:hAnsi="Times New Roman" w:cs="Times New Roman"/>
          <w:i/>
          <w:iCs/>
          <w:color w:val="000000"/>
          <w:sz w:val="24"/>
          <w:szCs w:val="24"/>
          <w:vertAlign w:val="superscript"/>
          <w:lang w:val="en-US" w:eastAsia="ru-RU"/>
        </w:rPr>
        <w:t>frame of reading</w:t>
      </w:r>
      <w:r w:rsidRPr="00AC628A">
        <w:rPr>
          <w:rFonts w:ascii="Times New Roman" w:eastAsia="Times New Roman" w:hAnsi="Times New Roman" w:cs="Times New Roman"/>
          <w:color w:val="000000"/>
          <w:sz w:val="24"/>
          <w:szCs w:val="24"/>
          <w:vertAlign w:val="superscript"/>
          <w:lang w:val="en-US" w:eastAsia="ru-RU"/>
        </w:rPr>
        <w:t>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moves along the chain shifting one symbol per step. The frame of reading reads </w:t>
      </w:r>
      <w:r w:rsidRPr="00AC628A">
        <w:rPr>
          <w:rFonts w:ascii="Times New Roman" w:eastAsia="Times New Roman" w:hAnsi="Times New Roman" w:cs="Times New Roman"/>
          <w:i/>
          <w:iCs/>
          <w:color w:val="000000"/>
          <w:sz w:val="24"/>
          <w:szCs w:val="24"/>
          <w:vertAlign w:val="superscript"/>
          <w:lang w:val="en-US" w:eastAsia="ru-RU"/>
        </w:rPr>
        <w:t>words</w:t>
      </w:r>
      <w:r w:rsidRPr="00AC628A">
        <w:rPr>
          <w:rFonts w:ascii="Times New Roman" w:eastAsia="Times New Roman" w:hAnsi="Times New Roman" w:cs="Times New Roman"/>
          <w:color w:val="000000"/>
          <w:sz w:val="24"/>
          <w:szCs w:val="24"/>
          <w:vertAlign w:val="superscript"/>
          <w:lang w:val="en-US" w:eastAsia="ru-RU"/>
        </w:rPr>
        <w:t>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The frequency dictionary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xml:space="preserve"> is the set of the words and their frequencies (how often they </w:t>
      </w:r>
      <w:proofErr w:type="gramStart"/>
      <w:r w:rsidRPr="00AC628A">
        <w:rPr>
          <w:rFonts w:ascii="Times New Roman" w:eastAsia="Times New Roman" w:hAnsi="Times New Roman" w:cs="Times New Roman"/>
          <w:color w:val="000000"/>
          <w:sz w:val="24"/>
          <w:szCs w:val="24"/>
          <w:vertAlign w:val="superscript"/>
          <w:lang w:val="en-US" w:eastAsia="ru-RU"/>
        </w:rPr>
        <w:t>are encountered</w:t>
      </w:r>
      <w:proofErr w:type="gramEnd"/>
      <w:r w:rsidRPr="00AC628A">
        <w:rPr>
          <w:rFonts w:ascii="Times New Roman" w:eastAsia="Times New Roman" w:hAnsi="Times New Roman" w:cs="Times New Roman"/>
          <w:color w:val="000000"/>
          <w:sz w:val="24"/>
          <w:szCs w:val="24"/>
          <w:vertAlign w:val="superscript"/>
          <w:lang w:val="en-US" w:eastAsia="ru-RU"/>
        </w:rPr>
        <w:t xml:space="preserve"> in the text). Starting from the </w:t>
      </w:r>
      <w:r w:rsidRPr="00AC628A">
        <w:rPr>
          <w:rFonts w:ascii="Times New Roman" w:eastAsia="Times New Roman" w:hAnsi="Times New Roman" w:cs="Times New Roman"/>
          <w:i/>
          <w:iCs/>
          <w:color w:val="000000"/>
          <w:sz w:val="24"/>
          <w:szCs w:val="24"/>
          <w:vertAlign w:val="superscript"/>
          <w:lang w:val="en-US" w:eastAsia="ru-RU"/>
        </w:rPr>
        <w:t>maximum entropy </w:t>
      </w:r>
      <w:r w:rsidRPr="00AC628A">
        <w:rPr>
          <w:rFonts w:ascii="Times New Roman" w:eastAsia="Times New Roman" w:hAnsi="Times New Roman" w:cs="Times New Roman"/>
          <w:color w:val="000000"/>
          <w:sz w:val="24"/>
          <w:szCs w:val="24"/>
          <w:vertAlign w:val="superscript"/>
          <w:lang w:val="en-US" w:eastAsia="ru-RU"/>
        </w:rPr>
        <w:t>principle, we have obtained formulas for reconstruction of larger dictionaries from shorter ones; but, what is important here, we have introduced the notion of limit entropy of dictionary of length </w:t>
      </w:r>
      <w:proofErr w:type="gramStart"/>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w:t>
      </w:r>
      <w:proofErr w:type="gramEnd"/>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354455" cy="189865"/>
            <wp:effectExtent l="0" t="0" r="0" b="635"/>
            <wp:docPr id="23" name="Рисунок 23" descr="http://www.bionet.nsc.ru/meeting/bgrs/thesis/77/Imag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7/Image6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55" cy="189865"/>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which is</w:t>
      </w:r>
    </w:p>
    <w:p w:rsidR="00AC628A" w:rsidRPr="00AC628A" w:rsidRDefault="00AC628A" w:rsidP="00AC628A">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1527175" cy="267335"/>
            <wp:effectExtent l="0" t="0" r="0" b="0"/>
            <wp:docPr id="22" name="Рисунок 22" descr="http://www.bionet.nsc.ru/meeting/bgrs/thesis/77/Imag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7/Image6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175" cy="267335"/>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w:t>
      </w:r>
      <w:proofErr w:type="gramStart"/>
      <w:r w:rsidRPr="00AC628A">
        <w:rPr>
          <w:rFonts w:ascii="Times New Roman" w:eastAsia="Times New Roman" w:hAnsi="Times New Roman" w:cs="Times New Roman"/>
          <w:color w:val="000000"/>
          <w:sz w:val="24"/>
          <w:szCs w:val="24"/>
          <w:vertAlign w:val="superscript"/>
          <w:lang w:val="en-US" w:eastAsia="ru-RU"/>
        </w:rPr>
        <w:t>for</w:t>
      </w:r>
      <w:proofErr w:type="gramEnd"/>
      <w:r w:rsidRPr="00AC628A">
        <w:rPr>
          <w:rFonts w:ascii="Times New Roman" w:eastAsia="Times New Roman" w:hAnsi="Times New Roman" w:cs="Times New Roman"/>
          <w:color w:val="000000"/>
          <w:sz w:val="24"/>
          <w:szCs w:val="24"/>
          <w:vertAlign w:val="superscript"/>
          <w:lang w:val="en-US" w:eastAsia="ru-RU"/>
        </w:rPr>
        <w:t>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&gt;1, and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966470" cy="189865"/>
            <wp:effectExtent l="0" t="0" r="5080" b="635"/>
            <wp:docPr id="21" name="Рисунок 21" descr="http://www.bionet.nsc.ru/meeting/bgrs/thesis/77/Imag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7/Image6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189865"/>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for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=1,</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AC628A">
        <w:rPr>
          <w:rFonts w:ascii="Times New Roman" w:eastAsia="Times New Roman" w:hAnsi="Times New Roman" w:cs="Times New Roman"/>
          <w:color w:val="000000"/>
          <w:sz w:val="24"/>
          <w:szCs w:val="24"/>
          <w:vertAlign w:val="superscript"/>
          <w:lang w:val="en-US" w:eastAsia="ru-RU"/>
        </w:rPr>
        <w:t>where</w:t>
      </w:r>
      <w:proofErr w:type="gramEnd"/>
      <w:r w:rsidRPr="00AC628A">
        <w:rPr>
          <w:rFonts w:ascii="Times New Roman" w:eastAsia="Times New Roman" w:hAnsi="Times New Roman" w:cs="Times New Roman"/>
          <w:color w:val="000000"/>
          <w:sz w:val="24"/>
          <w:szCs w:val="24"/>
          <w:vertAlign w:val="superscript"/>
          <w:lang w:val="en-US" w:eastAsia="ru-RU"/>
        </w:rPr>
        <w:t> </w:t>
      </w:r>
      <w:r w:rsidRPr="00AC628A">
        <w:rPr>
          <w:rFonts w:ascii="Times New Roman" w:eastAsia="Times New Roman" w:hAnsi="Times New Roman" w:cs="Times New Roman"/>
          <w:i/>
          <w:iCs/>
          <w:color w:val="000000"/>
          <w:sz w:val="24"/>
          <w:szCs w:val="24"/>
          <w:vertAlign w:val="superscript"/>
          <w:lang w:val="en-US" w:eastAsia="ru-RU"/>
        </w:rPr>
        <w:t>S</w:t>
      </w:r>
      <w:r w:rsidRPr="00AC628A">
        <w:rPr>
          <w:rFonts w:ascii="Times New Roman" w:eastAsia="Times New Roman" w:hAnsi="Times New Roman" w:cs="Times New Roman"/>
          <w:i/>
          <w:iCs/>
          <w:color w:val="000000"/>
          <w:sz w:val="24"/>
          <w:szCs w:val="24"/>
          <w:vertAlign w:val="subscript"/>
          <w:lang w:val="en-US" w:eastAsia="ru-RU"/>
        </w:rPr>
        <w:t>q</w:t>
      </w:r>
      <w:r w:rsidRPr="00AC628A">
        <w:rPr>
          <w:rFonts w:ascii="Times New Roman" w:eastAsia="Times New Roman" w:hAnsi="Times New Roman" w:cs="Times New Roman"/>
          <w:color w:val="000000"/>
          <w:sz w:val="24"/>
          <w:szCs w:val="24"/>
          <w:vertAlign w:val="superscript"/>
          <w:lang w:val="en-US" w:eastAsia="ru-RU"/>
        </w:rPr>
        <w:t> is Shannon entropy of the dictionary, and </w:t>
      </w:r>
      <w:r w:rsidRPr="00AC628A">
        <w:rPr>
          <w:rFonts w:ascii="Times New Roman" w:eastAsia="Times New Roman" w:hAnsi="Times New Roman" w:cs="Times New Roman"/>
          <w:i/>
          <w:iCs/>
          <w:color w:val="000000"/>
          <w:sz w:val="24"/>
          <w:szCs w:val="24"/>
          <w:vertAlign w:val="superscript"/>
          <w:lang w:val="en-US" w:eastAsia="ru-RU"/>
        </w:rPr>
        <w:t>M</w:t>
      </w:r>
      <w:r w:rsidRPr="00AC628A">
        <w:rPr>
          <w:rFonts w:ascii="Times New Roman" w:eastAsia="Times New Roman" w:hAnsi="Times New Roman" w:cs="Times New Roman"/>
          <w:color w:val="000000"/>
          <w:sz w:val="24"/>
          <w:szCs w:val="24"/>
          <w:vertAlign w:val="superscript"/>
          <w:lang w:val="en-US" w:eastAsia="ru-RU"/>
        </w:rPr>
        <w:t xml:space="preserve"> is the dimension of the text alphabet. It </w:t>
      </w:r>
      <w:proofErr w:type="gramStart"/>
      <w:r w:rsidRPr="00AC628A">
        <w:rPr>
          <w:rFonts w:ascii="Times New Roman" w:eastAsia="Times New Roman" w:hAnsi="Times New Roman" w:cs="Times New Roman"/>
          <w:color w:val="000000"/>
          <w:sz w:val="24"/>
          <w:szCs w:val="24"/>
          <w:vertAlign w:val="superscript"/>
          <w:lang w:val="en-US" w:eastAsia="ru-RU"/>
        </w:rPr>
        <w:t>has been shown</w:t>
      </w:r>
      <w:proofErr w:type="gramEnd"/>
      <w:r w:rsidRPr="00AC628A">
        <w:rPr>
          <w:rFonts w:ascii="Times New Roman" w:eastAsia="Times New Roman" w:hAnsi="Times New Roman" w:cs="Times New Roman"/>
          <w:color w:val="000000"/>
          <w:sz w:val="24"/>
          <w:szCs w:val="24"/>
          <w:vertAlign w:val="superscript"/>
          <w:lang w:val="en-US" w:eastAsia="ru-RU"/>
        </w:rPr>
        <w:t xml:space="preserve"> that the limit entropy characterizes information content of each dictionary.</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Thus, for revealing regularities the following task </w:t>
      </w:r>
      <w:proofErr w:type="gramStart"/>
      <w:r w:rsidRPr="00AC628A">
        <w:rPr>
          <w:rFonts w:ascii="Times New Roman" w:eastAsia="Times New Roman" w:hAnsi="Times New Roman" w:cs="Times New Roman"/>
          <w:color w:val="000000"/>
          <w:sz w:val="24"/>
          <w:szCs w:val="24"/>
          <w:vertAlign w:val="superscript"/>
          <w:lang w:val="en-US" w:eastAsia="ru-RU"/>
        </w:rPr>
        <w:t>should be solved</w:t>
      </w:r>
      <w:proofErr w:type="gramEnd"/>
      <w:r w:rsidRPr="00AC628A">
        <w:rPr>
          <w:rFonts w:ascii="Times New Roman" w:eastAsia="Times New Roman" w:hAnsi="Times New Roman" w:cs="Times New Roman"/>
          <w:color w:val="000000"/>
          <w:sz w:val="24"/>
          <w:szCs w:val="24"/>
          <w:vertAlign w:val="superscript"/>
          <w:lang w:val="en-US" w:eastAsia="ru-RU"/>
        </w:rPr>
        <w:t>: to construct such a classification of symbols that for it the limit entropy of the dictionary (of some predetermined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be maximally different from average limit entropy of dictionaries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of corresponding (with the same symbol composition) random texts.</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As a measure of deviation of certain distribution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267335" cy="189865"/>
            <wp:effectExtent l="0" t="0" r="0" b="635"/>
            <wp:docPr id="20" name="Рисунок 20" descr="http://www.bionet.nsc.ru/meeting/bgrs/thesis/77/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77/Image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from its equilibrium values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267335" cy="198120"/>
            <wp:effectExtent l="0" t="0" r="0" b="0"/>
            <wp:docPr id="19" name="Рисунок 19" descr="http://www.bionet.nsc.ru/meeting/bgrs/thesis/77/Imag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77/Image6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can be taken convex function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026795" cy="457200"/>
            <wp:effectExtent l="0" t="0" r="1905" b="0"/>
            <wp:docPr id="18" name="Рисунок 18" descr="http://www.bionet.nsc.ru/meeting/bgrs/thesis/77/Image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77/Image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795" cy="45720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which is one of definitions of additional information ("negative entropy") containing in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267335" cy="189865"/>
            <wp:effectExtent l="0" t="0" r="0" b="635"/>
            <wp:docPr id="17" name="Рисунок 17" descr="http://www.bionet.nsc.ru/meeting/bgrs/thesis/77/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77/Image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with respect to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267335" cy="198120"/>
            <wp:effectExtent l="0" t="0" r="0" b="0"/>
            <wp:docPr id="16" name="Рисунок 16" descr="http://www.bionet.nsc.ru/meeting/bgrs/thesis/77/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77/Image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(see, for example, [2]). The function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89865" cy="207010"/>
            <wp:effectExtent l="0" t="0" r="635" b="2540"/>
            <wp:docPr id="15" name="Рисунок 15" descr="http://www.bionet.nsc.ru/meeting/bgrs/thesis/77/Image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77/Image7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is non-negative and turns into zero if and only if for all </w:t>
      </w:r>
      <w:r w:rsidRPr="00AC628A">
        <w:rPr>
          <w:rFonts w:ascii="Times New Roman" w:eastAsia="Times New Roman" w:hAnsi="Times New Roman" w:cs="Times New Roman"/>
          <w:i/>
          <w:iCs/>
          <w:color w:val="000000"/>
          <w:sz w:val="24"/>
          <w:szCs w:val="24"/>
          <w:vertAlign w:val="superscript"/>
          <w:lang w:val="en-US" w:eastAsia="ru-RU"/>
        </w:rPr>
        <w:t>i</w:t>
      </w:r>
      <w:r w:rsidRPr="00AC628A">
        <w:rPr>
          <w:rFonts w:ascii="Times New Roman" w:eastAsia="Times New Roman" w:hAnsi="Times New Roman" w:cs="Times New Roman"/>
          <w:color w:val="000000"/>
          <w:sz w:val="24"/>
          <w:szCs w:val="24"/>
          <w:vertAlign w:val="superscript"/>
          <w:lang w:val="en-US" w:eastAsia="ru-RU"/>
        </w:rPr>
        <w:t>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63830" cy="189865"/>
            <wp:effectExtent l="0" t="0" r="7620" b="635"/>
            <wp:docPr id="14" name="Рисунок 14" descr="http://www.bionet.nsc.ru/meeting/bgrs/thesis/77/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77/Image7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89865"/>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63830" cy="198120"/>
            <wp:effectExtent l="0" t="0" r="7620" b="0"/>
            <wp:docPr id="13" name="Рисунок 13" descr="http://www.bionet.nsc.ru/meeting/bgrs/thesis/77/Imag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77/Image7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The frequencies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327660" cy="241300"/>
            <wp:effectExtent l="0" t="0" r="0" b="6350"/>
            <wp:docPr id="12" name="Рисунок 12" descr="http://www.bionet.nsc.ru/meeting/bgrs/thesis/77/Image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77/Image7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of words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w:t>
      </w:r>
      <w:proofErr w:type="gramStart"/>
      <w:r w:rsidRPr="00AC628A">
        <w:rPr>
          <w:rFonts w:ascii="Times New Roman" w:eastAsia="Times New Roman" w:hAnsi="Times New Roman" w:cs="Times New Roman"/>
          <w:color w:val="000000"/>
          <w:sz w:val="24"/>
          <w:szCs w:val="24"/>
          <w:vertAlign w:val="superscript"/>
          <w:lang w:val="en-US" w:eastAsia="ru-RU"/>
        </w:rPr>
        <w:t>are determined</w:t>
      </w:r>
      <w:proofErr w:type="gramEnd"/>
      <w:r w:rsidRPr="00AC628A">
        <w:rPr>
          <w:rFonts w:ascii="Times New Roman" w:eastAsia="Times New Roman" w:hAnsi="Times New Roman" w:cs="Times New Roman"/>
          <w:color w:val="000000"/>
          <w:sz w:val="24"/>
          <w:szCs w:val="24"/>
          <w:vertAlign w:val="superscript"/>
          <w:lang w:val="en-US" w:eastAsia="ru-RU"/>
        </w:rPr>
        <w:t xml:space="preserve"> by direct calculations. The average frequencies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327660" cy="241300"/>
            <wp:effectExtent l="0" t="0" r="0" b="6350"/>
            <wp:docPr id="11" name="Рисунок 11" descr="http://www.bionet.nsc.ru/meeting/bgrs/thesis/77/Image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77/Image7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of words of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xml:space="preserve"> for randomly rearranged texts are expressed from the frequencies of individual symbols (dictionary of the length 1) </w:t>
      </w:r>
      <w:proofErr w:type="gramStart"/>
      <w:r w:rsidRPr="00AC628A">
        <w:rPr>
          <w:rFonts w:ascii="Times New Roman" w:eastAsia="Times New Roman" w:hAnsi="Times New Roman" w:cs="Times New Roman"/>
          <w:color w:val="000000"/>
          <w:sz w:val="24"/>
          <w:szCs w:val="24"/>
          <w:vertAlign w:val="superscript"/>
          <w:lang w:val="en-US" w:eastAsia="ru-RU"/>
        </w:rPr>
        <w:t>as </w:t>
      </w:r>
      <w:proofErr w:type="gramEnd"/>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836930" cy="241300"/>
            <wp:effectExtent l="0" t="0" r="1270" b="6350"/>
            <wp:docPr id="10" name="Рисунок 10" descr="http://www.bionet.nsc.ru/meeting/bgrs/thesis/77/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77/Image7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6930" cy="24130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Then the </w:t>
      </w:r>
      <w:r w:rsidRPr="00AC628A">
        <w:rPr>
          <w:rFonts w:ascii="Times New Roman" w:eastAsia="Times New Roman" w:hAnsi="Times New Roman" w:cs="Times New Roman"/>
          <w:b/>
          <w:bCs/>
          <w:i/>
          <w:iCs/>
          <w:color w:val="000000"/>
          <w:sz w:val="24"/>
          <w:szCs w:val="24"/>
          <w:vertAlign w:val="superscript"/>
          <w:lang w:val="en-US" w:eastAsia="ru-RU"/>
        </w:rPr>
        <w:t>information of real dictionary</w:t>
      </w:r>
      <w:r w:rsidRPr="00AC628A">
        <w:rPr>
          <w:rFonts w:ascii="Times New Roman" w:eastAsia="Times New Roman" w:hAnsi="Times New Roman" w:cs="Times New Roman"/>
          <w:b/>
          <w:bCs/>
          <w:color w:val="000000"/>
          <w:sz w:val="24"/>
          <w:szCs w:val="24"/>
          <w:vertAlign w:val="superscript"/>
          <w:lang w:val="en-US" w:eastAsia="ru-RU"/>
        </w:rPr>
        <w:t> </w:t>
      </w:r>
      <w:r w:rsidRPr="00AC628A">
        <w:rPr>
          <w:rFonts w:ascii="Times New Roman" w:eastAsia="Times New Roman" w:hAnsi="Times New Roman" w:cs="Times New Roman"/>
          <w:color w:val="000000"/>
          <w:sz w:val="24"/>
          <w:szCs w:val="24"/>
          <w:vertAlign w:val="superscript"/>
          <w:lang w:val="en-US" w:eastAsia="ru-RU"/>
        </w:rPr>
        <w:t>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w:t>
      </w:r>
      <w:r w:rsidRPr="00AC628A">
        <w:rPr>
          <w:rFonts w:ascii="Times New Roman" w:eastAsia="Times New Roman" w:hAnsi="Times New Roman" w:cs="Times New Roman"/>
          <w:b/>
          <w:bCs/>
          <w:i/>
          <w:iCs/>
          <w:color w:val="000000"/>
          <w:sz w:val="24"/>
          <w:szCs w:val="24"/>
          <w:vertAlign w:val="superscript"/>
          <w:lang w:val="en-US" w:eastAsia="ru-RU"/>
        </w:rPr>
        <w:t>with respect to random dictionary</w:t>
      </w:r>
      <w:r w:rsidRPr="00AC628A">
        <w:rPr>
          <w:rFonts w:ascii="Times New Roman" w:eastAsia="Times New Roman" w:hAnsi="Times New Roman" w:cs="Times New Roman"/>
          <w:color w:val="000000"/>
          <w:sz w:val="24"/>
          <w:szCs w:val="24"/>
          <w:vertAlign w:val="superscript"/>
          <w:lang w:val="en-US" w:eastAsia="ru-RU"/>
        </w:rPr>
        <w:t> is determined as</w:t>
      </w:r>
    </w:p>
    <w:p w:rsidR="00AC628A" w:rsidRPr="00AC628A" w:rsidRDefault="00AC628A" w:rsidP="00AC628A">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2562225" cy="509270"/>
            <wp:effectExtent l="0" t="0" r="9525" b="5080"/>
            <wp:docPr id="9" name="Рисунок 9" descr="http://www.bionet.nsc.ru/meeting/bgrs/thesis/77/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77/Image7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50927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AC628A">
        <w:rPr>
          <w:rFonts w:ascii="Times New Roman" w:eastAsia="Times New Roman" w:hAnsi="Times New Roman" w:cs="Times New Roman"/>
          <w:color w:val="000000"/>
          <w:sz w:val="24"/>
          <w:szCs w:val="24"/>
          <w:vertAlign w:val="superscript"/>
          <w:lang w:val="en-US" w:eastAsia="ru-RU"/>
        </w:rPr>
        <w:t>So, if we want that in some classification the information content of the dictionary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of a given text would be maximally different from information content of dictionaries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of random texts, the classification (redesignation of several different symbols by one symbol) should be done so that the frequencies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362585" cy="241300"/>
            <wp:effectExtent l="0" t="0" r="0" b="6350"/>
            <wp:docPr id="8" name="Рисунок 8" descr="http://www.bionet.nsc.ru/meeting/bgrs/thesis/77/Image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77/Image7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585" cy="24130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and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89865" cy="207010"/>
            <wp:effectExtent l="0" t="0" r="635" b="2540"/>
            <wp:docPr id="7" name="Рисунок 7" descr="http://www.bionet.nsc.ru/meeting/bgrs/thesis/77/Image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77/Image8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20701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207010" cy="241300"/>
            <wp:effectExtent l="0" t="0" r="2540" b="6350"/>
            <wp:docPr id="6" name="Рисунок 6" descr="http://www.bionet.nsc.ru/meeting/bgrs/thesis/77/Image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net.nsc.ru/meeting/bgrs/thesis/77/Image8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10" cy="24130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of the dictionaries of the length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 and 1 of the text rewritten in new denotations would ensure maximum of corresponding function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55575" cy="207010"/>
            <wp:effectExtent l="0" t="0" r="0" b="2540"/>
            <wp:docPr id="5" name="Рисунок 5" descr="http://www.bionet.nsc.ru/meeting/bgrs/thesis/77/Imag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77/Image8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20701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w:t>
      </w:r>
      <w:proofErr w:type="gramEnd"/>
    </w:p>
    <w:p w:rsidR="00AC628A" w:rsidRPr="00AC628A" w:rsidRDefault="00AC628A" w:rsidP="00AC628A">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915160" cy="509270"/>
            <wp:effectExtent l="0" t="0" r="8890" b="5080"/>
            <wp:docPr id="4" name="Рисунок 4" descr="http://www.bionet.nsc.ru/meeting/bgrs/thesis/77/Image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net.nsc.ru/meeting/bgrs/thesis/77/Image8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5160" cy="50927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b/>
          <w:bCs/>
          <w:color w:val="000000"/>
          <w:sz w:val="24"/>
          <w:szCs w:val="24"/>
          <w:vertAlign w:val="superscript"/>
          <w:lang w:val="en-US" w:eastAsia="ru-RU"/>
        </w:rPr>
        <w:t>3. Solutions</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Exact solution </w:t>
      </w:r>
      <w:proofErr w:type="gramStart"/>
      <w:r w:rsidRPr="00AC628A">
        <w:rPr>
          <w:rFonts w:ascii="Times New Roman" w:eastAsia="Times New Roman" w:hAnsi="Times New Roman" w:cs="Times New Roman"/>
          <w:color w:val="000000"/>
          <w:sz w:val="24"/>
          <w:szCs w:val="24"/>
          <w:vertAlign w:val="superscript"/>
          <w:lang w:val="en-US" w:eastAsia="ru-RU"/>
        </w:rPr>
        <w:t>can be obtained</w:t>
      </w:r>
      <w:proofErr w:type="gramEnd"/>
      <w:r w:rsidRPr="00AC628A">
        <w:rPr>
          <w:rFonts w:ascii="Times New Roman" w:eastAsia="Times New Roman" w:hAnsi="Times New Roman" w:cs="Times New Roman"/>
          <w:color w:val="000000"/>
          <w:sz w:val="24"/>
          <w:szCs w:val="24"/>
          <w:vertAlign w:val="superscript"/>
          <w:lang w:val="en-US" w:eastAsia="ru-RU"/>
        </w:rPr>
        <w:t xml:space="preserve"> by complete look through. Suboptimal classifications </w:t>
      </w:r>
      <w:proofErr w:type="gramStart"/>
      <w:r w:rsidRPr="00AC628A">
        <w:rPr>
          <w:rFonts w:ascii="Times New Roman" w:eastAsia="Times New Roman" w:hAnsi="Times New Roman" w:cs="Times New Roman"/>
          <w:color w:val="000000"/>
          <w:sz w:val="24"/>
          <w:szCs w:val="24"/>
          <w:vertAlign w:val="superscript"/>
          <w:lang w:val="en-US" w:eastAsia="ru-RU"/>
        </w:rPr>
        <w:t>can be obtained</w:t>
      </w:r>
      <w:proofErr w:type="gramEnd"/>
      <w:r w:rsidRPr="00AC628A">
        <w:rPr>
          <w:rFonts w:ascii="Times New Roman" w:eastAsia="Times New Roman" w:hAnsi="Times New Roman" w:cs="Times New Roman"/>
          <w:color w:val="000000"/>
          <w:sz w:val="24"/>
          <w:szCs w:val="24"/>
          <w:vertAlign w:val="superscript"/>
          <w:lang w:val="en-US" w:eastAsia="ru-RU"/>
        </w:rPr>
        <w:t>, for example, by numerical methods: turning to continuous functions, one can determine the point of maximum of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55575" cy="207010"/>
            <wp:effectExtent l="0" t="0" r="0" b="2540"/>
            <wp:docPr id="3" name="Рисунок 3" descr="http://www.bionet.nsc.ru/meeting/bgrs/thesis/77/Imag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net.nsc.ru/meeting/bgrs/thesis/77/Image8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20701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moving along the gradient, and then return to the discrete case, moving from the obtained point to the nearest discrete knot where the function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55575" cy="207010"/>
            <wp:effectExtent l="0" t="0" r="0" b="2540"/>
            <wp:docPr id="2" name="Рисунок 2" descr="http://www.bionet.nsc.ru/meeting/bgrs/thesis/77/Imag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net.nsc.ru/meeting/bgrs/thesis/77/Image8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20701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 is maximal. The solution by complete look through demands for unacceptable amount of calculations in general case.</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AC628A">
        <w:rPr>
          <w:rFonts w:ascii="Times New Roman" w:eastAsia="Times New Roman" w:hAnsi="Times New Roman" w:cs="Times New Roman"/>
          <w:color w:val="000000"/>
          <w:sz w:val="24"/>
          <w:szCs w:val="24"/>
          <w:vertAlign w:val="superscript"/>
          <w:lang w:val="en-US" w:eastAsia="ru-RU"/>
        </w:rPr>
        <w:t>An approximate method of solution, which does not demand for full look through the variants but also does not guarantees coming to the global maximum is to 'glue' by two or three symbols ascribing them to one class, then look through the complete set of such 'gluings', choose the best and try to continue 'to glue' until coming to local maximum of </w:t>
      </w:r>
      <w:r w:rsidRPr="00AC628A">
        <w:rPr>
          <w:rFonts w:ascii="Times New Roman" w:eastAsia="Times New Roman" w:hAnsi="Times New Roman" w:cs="Times New Roman"/>
          <w:noProof/>
          <w:color w:val="000000"/>
          <w:sz w:val="24"/>
          <w:szCs w:val="24"/>
          <w:vertAlign w:val="superscript"/>
          <w:lang w:eastAsia="ru-RU"/>
        </w:rPr>
        <w:drawing>
          <wp:inline distT="0" distB="0" distL="0" distR="0">
            <wp:extent cx="155575" cy="207010"/>
            <wp:effectExtent l="0" t="0" r="0" b="2540"/>
            <wp:docPr id="1" name="Рисунок 1" descr="http://www.bionet.nsc.ru/meeting/bgrs/thesis/77/Imag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net.nsc.ru/meeting/bgrs/thesis/77/Image8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207010"/>
                    </a:xfrm>
                    <a:prstGeom prst="rect">
                      <a:avLst/>
                    </a:prstGeom>
                    <a:noFill/>
                    <a:ln>
                      <a:noFill/>
                    </a:ln>
                  </pic:spPr>
                </pic:pic>
              </a:graphicData>
            </a:graphic>
          </wp:inline>
        </w:drawing>
      </w:r>
      <w:r w:rsidRPr="00AC628A">
        <w:rPr>
          <w:rFonts w:ascii="Times New Roman" w:eastAsia="Times New Roman" w:hAnsi="Times New Roman" w:cs="Times New Roman"/>
          <w:color w:val="000000"/>
          <w:sz w:val="24"/>
          <w:szCs w:val="24"/>
          <w:vertAlign w:val="superscript"/>
          <w:lang w:val="en-US" w:eastAsia="ru-RU"/>
        </w:rPr>
        <w:t>.</w:t>
      </w:r>
      <w:proofErr w:type="gramEnd"/>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This is the way of classification 'from above'. The another variant of the same method is classification 'from below', when at the beginning all the symbols are ascribed to one class, and then one tries to increase the number of classes, transferring in a new class by one or two symbols, fixing the best obtained at this step classification and starting again from it. We can expect that if on the way 'from above' we come to the same point as on the way 'from </w:t>
      </w:r>
      <w:proofErr w:type="gramStart"/>
      <w:r w:rsidRPr="00AC628A">
        <w:rPr>
          <w:rFonts w:ascii="Times New Roman" w:eastAsia="Times New Roman" w:hAnsi="Times New Roman" w:cs="Times New Roman"/>
          <w:color w:val="000000"/>
          <w:sz w:val="24"/>
          <w:szCs w:val="24"/>
          <w:vertAlign w:val="superscript"/>
          <w:lang w:val="en-US" w:eastAsia="ru-RU"/>
        </w:rPr>
        <w:t>below', that</w:t>
      </w:r>
      <w:proofErr w:type="gramEnd"/>
      <w:r w:rsidRPr="00AC628A">
        <w:rPr>
          <w:rFonts w:ascii="Times New Roman" w:eastAsia="Times New Roman" w:hAnsi="Times New Roman" w:cs="Times New Roman"/>
          <w:color w:val="000000"/>
          <w:sz w:val="24"/>
          <w:szCs w:val="24"/>
          <w:vertAlign w:val="superscript"/>
          <w:lang w:val="en-US" w:eastAsia="ru-RU"/>
        </w:rPr>
        <w:t xml:space="preserve"> is the point of global maximum.</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lastRenderedPageBreak/>
        <w:t xml:space="preserve">It should be stressed that the above methods can be applied not only to single symbol chain, </w:t>
      </w:r>
      <w:proofErr w:type="gramStart"/>
      <w:r w:rsidRPr="00AC628A">
        <w:rPr>
          <w:rFonts w:ascii="Times New Roman" w:eastAsia="Times New Roman" w:hAnsi="Times New Roman" w:cs="Times New Roman"/>
          <w:color w:val="000000"/>
          <w:sz w:val="24"/>
          <w:szCs w:val="24"/>
          <w:vertAlign w:val="superscript"/>
          <w:lang w:val="en-US" w:eastAsia="ru-RU"/>
        </w:rPr>
        <w:t>but</w:t>
      </w:r>
      <w:proofErr w:type="gramEnd"/>
      <w:r w:rsidRPr="00AC628A">
        <w:rPr>
          <w:rFonts w:ascii="Times New Roman" w:eastAsia="Times New Roman" w:hAnsi="Times New Roman" w:cs="Times New Roman"/>
          <w:color w:val="000000"/>
          <w:sz w:val="24"/>
          <w:szCs w:val="24"/>
          <w:vertAlign w:val="superscript"/>
          <w:lang w:val="en-US" w:eastAsia="ru-RU"/>
        </w:rPr>
        <w:t xml:space="preserve"> to a group of chains to obtain common classification revealing common peculiarities of all chains together.</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b/>
          <w:bCs/>
          <w:color w:val="000000"/>
          <w:sz w:val="24"/>
          <w:szCs w:val="24"/>
          <w:vertAlign w:val="superscript"/>
          <w:lang w:val="en-US" w:eastAsia="ru-RU"/>
        </w:rPr>
        <w:t>4. Results</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C628A">
        <w:rPr>
          <w:rFonts w:ascii="Times New Roman" w:eastAsia="Times New Roman" w:hAnsi="Times New Roman" w:cs="Times New Roman"/>
          <w:color w:val="000000"/>
          <w:sz w:val="24"/>
          <w:szCs w:val="24"/>
          <w:vertAlign w:val="superscript"/>
          <w:lang w:val="en-US" w:eastAsia="ru-RU"/>
        </w:rPr>
        <w:t xml:space="preserve">For testing of the proposed </w:t>
      </w:r>
      <w:proofErr w:type="gramStart"/>
      <w:r w:rsidRPr="00AC628A">
        <w:rPr>
          <w:rFonts w:ascii="Times New Roman" w:eastAsia="Times New Roman" w:hAnsi="Times New Roman" w:cs="Times New Roman"/>
          <w:color w:val="000000"/>
          <w:sz w:val="24"/>
          <w:szCs w:val="24"/>
          <w:vertAlign w:val="superscript"/>
          <w:lang w:val="en-US" w:eastAsia="ru-RU"/>
        </w:rPr>
        <w:t>method</w:t>
      </w:r>
      <w:proofErr w:type="gramEnd"/>
      <w:r w:rsidRPr="00AC628A">
        <w:rPr>
          <w:rFonts w:ascii="Times New Roman" w:eastAsia="Times New Roman" w:hAnsi="Times New Roman" w:cs="Times New Roman"/>
          <w:color w:val="000000"/>
          <w:sz w:val="24"/>
          <w:szCs w:val="24"/>
          <w:vertAlign w:val="superscript"/>
          <w:lang w:val="en-US" w:eastAsia="ru-RU"/>
        </w:rPr>
        <w:t xml:space="preserve"> we have constructed binary (division into two classes) classifications for several groups of peptides, several hundreds of peptides in each group. A number of experiments </w:t>
      </w:r>
      <w:proofErr w:type="gramStart"/>
      <w:r w:rsidRPr="00AC628A">
        <w:rPr>
          <w:rFonts w:ascii="Times New Roman" w:eastAsia="Times New Roman" w:hAnsi="Times New Roman" w:cs="Times New Roman"/>
          <w:color w:val="000000"/>
          <w:sz w:val="24"/>
          <w:szCs w:val="24"/>
          <w:vertAlign w:val="superscript"/>
          <w:lang w:val="en-US" w:eastAsia="ru-RU"/>
        </w:rPr>
        <w:t>has been performed</w:t>
      </w:r>
      <w:proofErr w:type="gramEnd"/>
      <w:r w:rsidRPr="00AC628A">
        <w:rPr>
          <w:rFonts w:ascii="Times New Roman" w:eastAsia="Times New Roman" w:hAnsi="Times New Roman" w:cs="Times New Roman"/>
          <w:color w:val="000000"/>
          <w:sz w:val="24"/>
          <w:szCs w:val="24"/>
          <w:vertAlign w:val="superscript"/>
          <w:lang w:val="en-US" w:eastAsia="ru-RU"/>
        </w:rPr>
        <w:t xml:space="preserve"> with single chains. For each group (and single chain) we constructed three classifications so that to obtain maximal differences of random and real dictionaries at the lengths </w:t>
      </w:r>
      <w:r w:rsidRPr="00AC628A">
        <w:rPr>
          <w:rFonts w:ascii="Times New Roman" w:eastAsia="Times New Roman" w:hAnsi="Times New Roman" w:cs="Times New Roman"/>
          <w:i/>
          <w:iCs/>
          <w:color w:val="000000"/>
          <w:sz w:val="24"/>
          <w:szCs w:val="24"/>
          <w:vertAlign w:val="superscript"/>
          <w:lang w:val="en-US" w:eastAsia="ru-RU"/>
        </w:rPr>
        <w:t>q</w:t>
      </w:r>
      <w:r w:rsidRPr="00AC628A">
        <w:rPr>
          <w:rFonts w:ascii="Times New Roman" w:eastAsia="Times New Roman" w:hAnsi="Times New Roman" w:cs="Times New Roman"/>
          <w:color w:val="000000"/>
          <w:sz w:val="24"/>
          <w:szCs w:val="24"/>
          <w:vertAlign w:val="superscript"/>
          <w:lang w:val="en-US" w:eastAsia="ru-RU"/>
        </w:rPr>
        <w:t>=</w:t>
      </w:r>
      <w:proofErr w:type="gramStart"/>
      <w:r w:rsidRPr="00AC628A">
        <w:rPr>
          <w:rFonts w:ascii="Times New Roman" w:eastAsia="Times New Roman" w:hAnsi="Times New Roman" w:cs="Times New Roman"/>
          <w:color w:val="000000"/>
          <w:sz w:val="24"/>
          <w:szCs w:val="24"/>
          <w:vertAlign w:val="superscript"/>
          <w:lang w:val="en-US" w:eastAsia="ru-RU"/>
        </w:rPr>
        <w:t>2</w:t>
      </w:r>
      <w:proofErr w:type="gramEnd"/>
      <w:r w:rsidRPr="00AC628A">
        <w:rPr>
          <w:rFonts w:ascii="Times New Roman" w:eastAsia="Times New Roman" w:hAnsi="Times New Roman" w:cs="Times New Roman"/>
          <w:color w:val="000000"/>
          <w:sz w:val="24"/>
          <w:szCs w:val="24"/>
          <w:vertAlign w:val="superscript"/>
          <w:lang w:val="en-US" w:eastAsia="ru-RU"/>
        </w:rPr>
        <w:t xml:space="preserve">, 3 and 4. </w:t>
      </w:r>
      <w:r w:rsidRPr="00AC628A">
        <w:rPr>
          <w:rFonts w:ascii="Times New Roman" w:eastAsia="Times New Roman" w:hAnsi="Times New Roman" w:cs="Times New Roman"/>
          <w:color w:val="000000"/>
          <w:sz w:val="24"/>
          <w:szCs w:val="24"/>
          <w:vertAlign w:val="superscript"/>
          <w:lang w:eastAsia="ru-RU"/>
        </w:rPr>
        <w:t>We give here general results:</w:t>
      </w:r>
    </w:p>
    <w:p w:rsidR="00AC628A" w:rsidRPr="00AC628A" w:rsidRDefault="00AC628A" w:rsidP="00AC62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the use of limit entropy as a characteristic of information content of dictionaries allows to determine the difference of real and random texts for diverse dictionary lengths and diverse classifications;</w:t>
      </w:r>
    </w:p>
    <w:p w:rsidR="00AC628A" w:rsidRPr="00AC628A" w:rsidRDefault="00AC628A" w:rsidP="00AC62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the proposed method of construction of classifications on the basis of maximization of information content of dictionary of given length of real text with respect to dictionaries of random texts allows to obtain reliable differences of limit entropies of real and random texts both for groups of chains and for single chains;</w:t>
      </w:r>
    </w:p>
    <w:p w:rsidR="00AC628A" w:rsidRPr="00AC628A" w:rsidRDefault="00AC628A" w:rsidP="00AC628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AC628A">
        <w:rPr>
          <w:rFonts w:ascii="Times New Roman" w:eastAsia="Times New Roman" w:hAnsi="Times New Roman" w:cs="Times New Roman"/>
          <w:color w:val="000000"/>
          <w:sz w:val="24"/>
          <w:szCs w:val="24"/>
          <w:vertAlign w:val="superscript"/>
          <w:lang w:val="en-US" w:eastAsia="ru-RU"/>
        </w:rPr>
        <w:t>for</w:t>
      </w:r>
      <w:proofErr w:type="gramEnd"/>
      <w:r w:rsidRPr="00AC628A">
        <w:rPr>
          <w:rFonts w:ascii="Times New Roman" w:eastAsia="Times New Roman" w:hAnsi="Times New Roman" w:cs="Times New Roman"/>
          <w:color w:val="000000"/>
          <w:sz w:val="24"/>
          <w:szCs w:val="24"/>
          <w:vertAlign w:val="superscript"/>
          <w:lang w:val="en-US" w:eastAsia="ru-RU"/>
        </w:rPr>
        <w:t xml:space="preserve"> the given sequence of symbols always exists a classification revealing the difference from random chains.</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Biophysical interpretation of the obtained classifications </w:t>
      </w:r>
      <w:proofErr w:type="gramStart"/>
      <w:r w:rsidRPr="00AC628A">
        <w:rPr>
          <w:rFonts w:ascii="Times New Roman" w:eastAsia="Times New Roman" w:hAnsi="Times New Roman" w:cs="Times New Roman"/>
          <w:color w:val="000000"/>
          <w:sz w:val="24"/>
          <w:szCs w:val="24"/>
          <w:vertAlign w:val="superscript"/>
          <w:lang w:val="en-US" w:eastAsia="ru-RU"/>
        </w:rPr>
        <w:t>will be made</w:t>
      </w:r>
      <w:proofErr w:type="gramEnd"/>
      <w:r w:rsidRPr="00AC628A">
        <w:rPr>
          <w:rFonts w:ascii="Times New Roman" w:eastAsia="Times New Roman" w:hAnsi="Times New Roman" w:cs="Times New Roman"/>
          <w:color w:val="000000"/>
          <w:sz w:val="24"/>
          <w:szCs w:val="24"/>
          <w:vertAlign w:val="superscript"/>
          <w:lang w:val="en-US" w:eastAsia="ru-RU"/>
        </w:rPr>
        <w:t xml:space="preserve"> after careful consideration.</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b/>
          <w:bCs/>
          <w:color w:val="000000"/>
          <w:sz w:val="24"/>
          <w:szCs w:val="24"/>
          <w:vertAlign w:val="superscript"/>
          <w:lang w:val="en-US" w:eastAsia="ru-RU"/>
        </w:rPr>
        <w:t>Acknowledgements</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C628A">
        <w:rPr>
          <w:rFonts w:ascii="Times New Roman" w:eastAsia="Times New Roman" w:hAnsi="Times New Roman" w:cs="Times New Roman"/>
          <w:color w:val="000000"/>
          <w:sz w:val="24"/>
          <w:szCs w:val="24"/>
          <w:vertAlign w:val="superscript"/>
          <w:lang w:val="en-US" w:eastAsia="ru-RU"/>
        </w:rPr>
        <w:t xml:space="preserve">This work </w:t>
      </w:r>
      <w:proofErr w:type="gramStart"/>
      <w:r w:rsidRPr="00AC628A">
        <w:rPr>
          <w:rFonts w:ascii="Times New Roman" w:eastAsia="Times New Roman" w:hAnsi="Times New Roman" w:cs="Times New Roman"/>
          <w:color w:val="000000"/>
          <w:sz w:val="24"/>
          <w:szCs w:val="24"/>
          <w:vertAlign w:val="superscript"/>
          <w:lang w:val="en-US" w:eastAsia="ru-RU"/>
        </w:rPr>
        <w:t>was partly supported</w:t>
      </w:r>
      <w:proofErr w:type="gramEnd"/>
      <w:r w:rsidRPr="00AC628A">
        <w:rPr>
          <w:rFonts w:ascii="Times New Roman" w:eastAsia="Times New Roman" w:hAnsi="Times New Roman" w:cs="Times New Roman"/>
          <w:color w:val="000000"/>
          <w:sz w:val="24"/>
          <w:szCs w:val="24"/>
          <w:vertAlign w:val="superscript"/>
          <w:lang w:val="en-US" w:eastAsia="ru-RU"/>
        </w:rPr>
        <w:t xml:space="preserve"> by the Krasnoyarsk Regional Science Foundation (grant 7F0012).</w:t>
      </w:r>
    </w:p>
    <w:p w:rsidR="00AC628A" w:rsidRPr="00AC628A" w:rsidRDefault="00AC628A" w:rsidP="00AC628A">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AC628A">
        <w:rPr>
          <w:rFonts w:ascii="Times New Roman" w:eastAsia="Times New Roman" w:hAnsi="Times New Roman" w:cs="Times New Roman"/>
          <w:b/>
          <w:bCs/>
          <w:color w:val="000000"/>
          <w:sz w:val="24"/>
          <w:szCs w:val="24"/>
          <w:vertAlign w:val="superscript"/>
          <w:lang w:eastAsia="ru-RU"/>
        </w:rPr>
        <w:t>References</w:t>
      </w:r>
    </w:p>
    <w:p w:rsidR="00AC628A" w:rsidRPr="00AC628A" w:rsidRDefault="00AC628A" w:rsidP="00AC628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C628A">
        <w:rPr>
          <w:rFonts w:ascii="Times New Roman" w:eastAsia="Times New Roman" w:hAnsi="Times New Roman" w:cs="Times New Roman"/>
          <w:color w:val="000000"/>
          <w:sz w:val="24"/>
          <w:szCs w:val="24"/>
          <w:vertAlign w:val="superscript"/>
          <w:lang w:val="en-US" w:eastAsia="ru-RU"/>
        </w:rPr>
        <w:t>Bugaenko, N.N., Gorban, A.N. and Sadovsky, M.G.: Information content in nucleotide sequences. </w:t>
      </w:r>
      <w:r w:rsidRPr="00AC628A">
        <w:rPr>
          <w:rFonts w:ascii="Times New Roman" w:eastAsia="Times New Roman" w:hAnsi="Times New Roman" w:cs="Times New Roman"/>
          <w:i/>
          <w:iCs/>
          <w:color w:val="000000"/>
          <w:sz w:val="24"/>
          <w:szCs w:val="24"/>
          <w:vertAlign w:val="superscript"/>
          <w:lang w:eastAsia="ru-RU"/>
        </w:rPr>
        <w:t>Molecular Biology.</w:t>
      </w:r>
      <w:r w:rsidRPr="00AC628A">
        <w:rPr>
          <w:rFonts w:ascii="Times New Roman" w:eastAsia="Times New Roman" w:hAnsi="Times New Roman" w:cs="Times New Roman"/>
          <w:color w:val="000000"/>
          <w:sz w:val="24"/>
          <w:szCs w:val="24"/>
          <w:vertAlign w:val="superscript"/>
          <w:lang w:eastAsia="ru-RU"/>
        </w:rPr>
        <w:t> </w:t>
      </w:r>
      <w:r w:rsidRPr="00AC628A">
        <w:rPr>
          <w:rFonts w:ascii="Times New Roman" w:eastAsia="Times New Roman" w:hAnsi="Times New Roman" w:cs="Times New Roman"/>
          <w:b/>
          <w:bCs/>
          <w:color w:val="000000"/>
          <w:sz w:val="24"/>
          <w:szCs w:val="24"/>
          <w:vertAlign w:val="superscript"/>
          <w:lang w:eastAsia="ru-RU"/>
        </w:rPr>
        <w:t>30(3)</w:t>
      </w:r>
      <w:r w:rsidRPr="00AC628A">
        <w:rPr>
          <w:rFonts w:ascii="Times New Roman" w:eastAsia="Times New Roman" w:hAnsi="Times New Roman" w:cs="Times New Roman"/>
          <w:color w:val="000000"/>
          <w:sz w:val="24"/>
          <w:szCs w:val="24"/>
          <w:vertAlign w:val="superscript"/>
          <w:lang w:eastAsia="ru-RU"/>
        </w:rPr>
        <w:t>, Part 1, (1996), 313-320.</w:t>
      </w:r>
    </w:p>
    <w:p w:rsidR="00AC628A" w:rsidRPr="00AC628A" w:rsidRDefault="00AC628A" w:rsidP="00AC628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C628A">
        <w:rPr>
          <w:rFonts w:ascii="Times New Roman" w:eastAsia="Times New Roman" w:hAnsi="Times New Roman" w:cs="Times New Roman"/>
          <w:color w:val="000000"/>
          <w:sz w:val="24"/>
          <w:szCs w:val="24"/>
          <w:vertAlign w:val="superscript"/>
          <w:lang w:val="en-US" w:eastAsia="ru-RU"/>
        </w:rPr>
        <w:t xml:space="preserve">Gorban, A.N. Equilibrium encircling. </w:t>
      </w:r>
      <w:r w:rsidRPr="00AC628A">
        <w:rPr>
          <w:rFonts w:ascii="Times New Roman" w:eastAsia="Times New Roman" w:hAnsi="Times New Roman" w:cs="Times New Roman"/>
          <w:color w:val="000000"/>
          <w:sz w:val="24"/>
          <w:szCs w:val="24"/>
          <w:vertAlign w:val="superscript"/>
          <w:lang w:eastAsia="ru-RU"/>
        </w:rPr>
        <w:t>Novisibirsk: Nauka, 1984. 256 p.</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91"/>
    <w:multiLevelType w:val="multilevel"/>
    <w:tmpl w:val="36C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35D7B"/>
    <w:multiLevelType w:val="multilevel"/>
    <w:tmpl w:val="FF5A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8A"/>
    <w:rsid w:val="001E5A13"/>
    <w:rsid w:val="00AC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A6DD-C56F-454C-94D3-08CE058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62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62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6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6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2021-10-18T06:40:00Z</dcterms:created>
  <dcterms:modified xsi:type="dcterms:W3CDTF">2021-10-18T06:41:00Z</dcterms:modified>
</cp:coreProperties>
</file>