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05" w:rsidRPr="00664905" w:rsidRDefault="00664905" w:rsidP="0066490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664905">
        <w:rPr>
          <w:rFonts w:ascii="Times New Roman" w:eastAsia="Times New Roman" w:hAnsi="Times New Roman" w:cs="Times New Roman"/>
          <w:b/>
          <w:bCs/>
          <w:color w:val="000000"/>
          <w:sz w:val="36"/>
          <w:szCs w:val="36"/>
          <w:lang w:val="en-US" w:eastAsia="ru-RU"/>
        </w:rPr>
        <w:t xml:space="preserve">STATISTICAL RELATION BETWEEN THE POSITIONS OF THE </w:t>
      </w:r>
      <w:proofErr w:type="gramStart"/>
      <w:r w:rsidRPr="00664905">
        <w:rPr>
          <w:rFonts w:ascii="Times New Roman" w:eastAsia="Times New Roman" w:hAnsi="Times New Roman" w:cs="Times New Roman"/>
          <w:b/>
          <w:bCs/>
          <w:color w:val="000000"/>
          <w:sz w:val="36"/>
          <w:szCs w:val="36"/>
          <w:lang w:val="en-US" w:eastAsia="ru-RU"/>
        </w:rPr>
        <w:t>ALPHA-HELIX</w:t>
      </w:r>
      <w:proofErr w:type="gramEnd"/>
      <w:r w:rsidRPr="00664905">
        <w:rPr>
          <w:rFonts w:ascii="Times New Roman" w:eastAsia="Times New Roman" w:hAnsi="Times New Roman" w:cs="Times New Roman"/>
          <w:b/>
          <w:bCs/>
          <w:color w:val="000000"/>
          <w:sz w:val="36"/>
          <w:szCs w:val="36"/>
          <w:lang w:val="en-US" w:eastAsia="ru-RU"/>
        </w:rPr>
        <w:t xml:space="preserve"> IN THE ZINC-FINGER DNA-BINDING DOMAIN: RESULTS FROM THE PHAGE DISPLAY DATA ANALYSIS</w:t>
      </w:r>
      <w:bookmarkEnd w:id="0"/>
      <w:r w:rsidRPr="00664905">
        <w:rPr>
          <w:rFonts w:ascii="Times New Roman" w:eastAsia="Times New Roman" w:hAnsi="Times New Roman" w:cs="Times New Roman"/>
          <w:b/>
          <w:bCs/>
          <w:color w:val="000000"/>
          <w:sz w:val="36"/>
          <w:szCs w:val="36"/>
          <w:lang w:val="en-US" w:eastAsia="ru-RU"/>
        </w:rPr>
        <w:t>.</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sz w:val="27"/>
          <w:szCs w:val="27"/>
          <w:lang w:val="en-US" w:eastAsia="ru-RU"/>
        </w:rPr>
      </w:pPr>
      <w:r w:rsidRPr="00664905">
        <w:rPr>
          <w:rFonts w:ascii="Times New Roman" w:eastAsia="Times New Roman" w:hAnsi="Times New Roman" w:cs="Times New Roman"/>
          <w:sz w:val="27"/>
          <w:szCs w:val="27"/>
          <w:lang w:val="en-US" w:eastAsia="ru-RU"/>
        </w:rPr>
        <w:t>AFONNIKOV D</w:t>
      </w:r>
      <w:proofErr w:type="gramStart"/>
      <w:r w:rsidRPr="00664905">
        <w:rPr>
          <w:rFonts w:ascii="Times New Roman" w:eastAsia="Times New Roman" w:hAnsi="Times New Roman" w:cs="Times New Roman"/>
          <w:sz w:val="27"/>
          <w:szCs w:val="27"/>
          <w:lang w:val="en-US" w:eastAsia="ru-RU"/>
        </w:rPr>
        <w:t>.</w:t>
      </w:r>
      <w:r w:rsidRPr="00664905">
        <w:rPr>
          <w:rFonts w:ascii="Times New Roman" w:eastAsia="Times New Roman" w:hAnsi="Times New Roman" w:cs="Times New Roman"/>
          <w:sz w:val="27"/>
          <w:szCs w:val="27"/>
          <w:vertAlign w:val="superscript"/>
          <w:lang w:val="en-US" w:eastAsia="ru-RU"/>
        </w:rPr>
        <w:t>+</w:t>
      </w:r>
      <w:proofErr w:type="gramEnd"/>
      <w:r w:rsidRPr="00664905">
        <w:rPr>
          <w:rFonts w:ascii="Times New Roman" w:eastAsia="Times New Roman" w:hAnsi="Times New Roman" w:cs="Times New Roman"/>
          <w:sz w:val="27"/>
          <w:szCs w:val="27"/>
          <w:lang w:val="en-US" w:eastAsia="ru-RU"/>
        </w:rPr>
        <w:t>, WINGENDER E.</w:t>
      </w:r>
      <w:r w:rsidRPr="00664905">
        <w:rPr>
          <w:rFonts w:ascii="Times New Roman" w:eastAsia="Times New Roman" w:hAnsi="Times New Roman" w:cs="Times New Roman"/>
          <w:sz w:val="27"/>
          <w:szCs w:val="27"/>
          <w:vertAlign w:val="superscript"/>
          <w:lang w:val="en-US" w:eastAsia="ru-RU"/>
        </w:rPr>
        <w:t>1</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sz w:val="27"/>
          <w:szCs w:val="27"/>
          <w:lang w:val="en-US" w:eastAsia="ru-RU"/>
        </w:rPr>
      </w:pPr>
      <w:r w:rsidRPr="00664905">
        <w:rPr>
          <w:rFonts w:ascii="Times New Roman" w:eastAsia="Times New Roman" w:hAnsi="Times New Roman" w:cs="Times New Roman"/>
          <w:sz w:val="27"/>
          <w:szCs w:val="27"/>
          <w:lang w:val="en-US" w:eastAsia="ru-RU"/>
        </w:rPr>
        <w:t>Institute of Cytology and Genetics, Siberian Branch of the Russian Academy of Sciences, 10 Lavrentiev Ave., Novosibirsk, 630090, Russia</w:t>
      </w:r>
      <w:proofErr w:type="gramStart"/>
      <w:r w:rsidRPr="00664905">
        <w:rPr>
          <w:rFonts w:ascii="Times New Roman" w:eastAsia="Times New Roman" w:hAnsi="Times New Roman" w:cs="Times New Roman"/>
          <w:sz w:val="27"/>
          <w:szCs w:val="27"/>
          <w:lang w:val="en-US" w:eastAsia="ru-RU"/>
        </w:rPr>
        <w:t>;</w:t>
      </w:r>
      <w:proofErr w:type="gramEnd"/>
      <w:r w:rsidRPr="00664905">
        <w:rPr>
          <w:rFonts w:ascii="Times New Roman" w:eastAsia="Times New Roman" w:hAnsi="Times New Roman" w:cs="Times New Roman"/>
          <w:sz w:val="27"/>
          <w:szCs w:val="27"/>
          <w:lang w:val="en-US" w:eastAsia="ru-RU"/>
        </w:rPr>
        <w:br/>
        <w:t>e-mail: ada@bionet.nsc.ru</w:t>
      </w:r>
      <w:r w:rsidRPr="00664905">
        <w:rPr>
          <w:rFonts w:ascii="Times New Roman" w:eastAsia="Times New Roman" w:hAnsi="Times New Roman" w:cs="Times New Roman"/>
          <w:sz w:val="27"/>
          <w:szCs w:val="27"/>
          <w:lang w:val="en-US" w:eastAsia="ru-RU"/>
        </w:rPr>
        <w:br/>
      </w:r>
      <w:r w:rsidRPr="00664905">
        <w:rPr>
          <w:rFonts w:ascii="Times New Roman" w:eastAsia="Times New Roman" w:hAnsi="Times New Roman" w:cs="Times New Roman"/>
          <w:sz w:val="27"/>
          <w:szCs w:val="27"/>
          <w:vertAlign w:val="superscript"/>
          <w:lang w:val="en-US" w:eastAsia="ru-RU"/>
        </w:rPr>
        <w:t>1</w:t>
      </w:r>
      <w:r w:rsidRPr="00664905">
        <w:rPr>
          <w:rFonts w:ascii="Times New Roman" w:eastAsia="Times New Roman" w:hAnsi="Times New Roman" w:cs="Times New Roman"/>
          <w:sz w:val="27"/>
          <w:szCs w:val="27"/>
          <w:lang w:val="en-US" w:eastAsia="ru-RU"/>
        </w:rPr>
        <w:t>Molecular Bioinformatics of Gene Regulation, GBF, Braunschweig, Germany</w:t>
      </w:r>
      <w:r w:rsidRPr="00664905">
        <w:rPr>
          <w:rFonts w:ascii="Times New Roman" w:eastAsia="Times New Roman" w:hAnsi="Times New Roman" w:cs="Times New Roman"/>
          <w:sz w:val="27"/>
          <w:szCs w:val="27"/>
          <w:lang w:val="en-US" w:eastAsia="ru-RU"/>
        </w:rPr>
        <w:br/>
        <w:t>e-mail: ewi@gbf.de</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664905">
        <w:rPr>
          <w:rFonts w:ascii="Times New Roman" w:eastAsia="Times New Roman" w:hAnsi="Times New Roman" w:cs="Times New Roman"/>
          <w:sz w:val="24"/>
          <w:szCs w:val="24"/>
          <w:vertAlign w:val="superscript"/>
          <w:lang w:val="en-US" w:eastAsia="ru-RU"/>
        </w:rPr>
        <w:t>+Corresponding author</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sz w:val="24"/>
          <w:szCs w:val="24"/>
          <w:vertAlign w:val="superscript"/>
          <w:lang w:val="en-US" w:eastAsia="ru-RU"/>
        </w:rPr>
        <w:t xml:space="preserve">Keywords: transcription </w:t>
      </w:r>
      <w:r w:rsidRPr="00664905">
        <w:rPr>
          <w:rFonts w:ascii="Times New Roman" w:eastAsia="Times New Roman" w:hAnsi="Times New Roman" w:cs="Times New Roman"/>
          <w:color w:val="000000"/>
          <w:sz w:val="24"/>
          <w:szCs w:val="24"/>
          <w:vertAlign w:val="superscript"/>
          <w:lang w:val="en-US" w:eastAsia="ru-RU"/>
        </w:rPr>
        <w:t>factor, zinc finger, amino acid substitutions, correlations, DNA-binding</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b/>
          <w:bCs/>
          <w:color w:val="000000"/>
          <w:sz w:val="24"/>
          <w:szCs w:val="24"/>
          <w:vertAlign w:val="superscript"/>
          <w:lang w:eastAsia="ru-RU"/>
        </w:rPr>
        <w:t>1. Introduction</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The C2H2 zinc finger domain is one of the major classes of the DNA-binding motifs [1, 2]. Its tertiary structure consists of two beta-sheets packed against </w:t>
      </w:r>
      <w:proofErr w:type="gramStart"/>
      <w:r w:rsidRPr="00664905">
        <w:rPr>
          <w:rFonts w:ascii="Times New Roman" w:eastAsia="Times New Roman" w:hAnsi="Times New Roman" w:cs="Times New Roman"/>
          <w:color w:val="000000"/>
          <w:sz w:val="24"/>
          <w:szCs w:val="24"/>
          <w:vertAlign w:val="superscript"/>
          <w:lang w:val="en-US" w:eastAsia="ru-RU"/>
        </w:rPr>
        <w:t>alpha-helix</w:t>
      </w:r>
      <w:proofErr w:type="gramEnd"/>
      <w:r w:rsidRPr="00664905">
        <w:rPr>
          <w:rFonts w:ascii="Times New Roman" w:eastAsia="Times New Roman" w:hAnsi="Times New Roman" w:cs="Times New Roman"/>
          <w:color w:val="000000"/>
          <w:sz w:val="24"/>
          <w:szCs w:val="24"/>
          <w:vertAlign w:val="superscript"/>
          <w:lang w:val="en-US" w:eastAsia="ru-RU"/>
        </w:rPr>
        <w:t xml:space="preserve">. The </w:t>
      </w:r>
      <w:proofErr w:type="gramStart"/>
      <w:r w:rsidRPr="00664905">
        <w:rPr>
          <w:rFonts w:ascii="Times New Roman" w:eastAsia="Times New Roman" w:hAnsi="Times New Roman" w:cs="Times New Roman"/>
          <w:color w:val="000000"/>
          <w:sz w:val="24"/>
          <w:szCs w:val="24"/>
          <w:vertAlign w:val="superscript"/>
          <w:lang w:val="en-US" w:eastAsia="ru-RU"/>
        </w:rPr>
        <w:t>alpha-helix</w:t>
      </w:r>
      <w:proofErr w:type="gramEnd"/>
      <w:r w:rsidRPr="00664905">
        <w:rPr>
          <w:rFonts w:ascii="Times New Roman" w:eastAsia="Times New Roman" w:hAnsi="Times New Roman" w:cs="Times New Roman"/>
          <w:color w:val="000000"/>
          <w:sz w:val="24"/>
          <w:szCs w:val="24"/>
          <w:vertAlign w:val="superscript"/>
          <w:lang w:val="en-US" w:eastAsia="ru-RU"/>
        </w:rPr>
        <w:t xml:space="preserve"> binds into the DNA major groove and includes residues (positions -1, 2, 3, and 6 relative to alpha-helix first residue), which are in specific contact with the nucleotide bases [3]. </w:t>
      </w:r>
      <w:r w:rsidRPr="00664905">
        <w:rPr>
          <w:rFonts w:ascii="Times New Roman" w:eastAsia="Times New Roman" w:hAnsi="Times New Roman" w:cs="Times New Roman"/>
          <w:color w:val="000000"/>
          <w:sz w:val="24"/>
          <w:szCs w:val="24"/>
          <w:vertAlign w:val="superscript"/>
          <w:lang w:eastAsia="ru-RU"/>
        </w:rPr>
        <w:t>However, the details of this specific recognition remain unclear.</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 xml:space="preserve">In this </w:t>
      </w:r>
      <w:proofErr w:type="gramStart"/>
      <w:r w:rsidRPr="00664905">
        <w:rPr>
          <w:rFonts w:ascii="Times New Roman" w:eastAsia="Times New Roman" w:hAnsi="Times New Roman" w:cs="Times New Roman"/>
          <w:color w:val="000000"/>
          <w:sz w:val="24"/>
          <w:szCs w:val="24"/>
          <w:vertAlign w:val="superscript"/>
          <w:lang w:val="en-US" w:eastAsia="ru-RU"/>
        </w:rPr>
        <w:t>report</w:t>
      </w:r>
      <w:proofErr w:type="gramEnd"/>
      <w:r w:rsidRPr="00664905">
        <w:rPr>
          <w:rFonts w:ascii="Times New Roman" w:eastAsia="Times New Roman" w:hAnsi="Times New Roman" w:cs="Times New Roman"/>
          <w:color w:val="000000"/>
          <w:sz w:val="24"/>
          <w:szCs w:val="24"/>
          <w:vertAlign w:val="superscript"/>
          <w:lang w:val="en-US" w:eastAsia="ru-RU"/>
        </w:rPr>
        <w:t xml:space="preserve"> we present the results of correlation analysis of the previously published data on the Zif268 polypeptide phage display experiments [4, 5]. These data represent the set of amino acid sequences of the alpha-helical region, which were selected </w:t>
      </w:r>
      <w:proofErr w:type="gramStart"/>
      <w:r w:rsidRPr="00664905">
        <w:rPr>
          <w:rFonts w:ascii="Times New Roman" w:eastAsia="Times New Roman" w:hAnsi="Times New Roman" w:cs="Times New Roman"/>
          <w:color w:val="000000"/>
          <w:sz w:val="24"/>
          <w:szCs w:val="24"/>
          <w:vertAlign w:val="superscript"/>
          <w:lang w:val="en-US" w:eastAsia="ru-RU"/>
        </w:rPr>
        <w:t>on the basis of</w:t>
      </w:r>
      <w:proofErr w:type="gramEnd"/>
      <w:r w:rsidRPr="00664905">
        <w:rPr>
          <w:rFonts w:ascii="Times New Roman" w:eastAsia="Times New Roman" w:hAnsi="Times New Roman" w:cs="Times New Roman"/>
          <w:color w:val="000000"/>
          <w:sz w:val="24"/>
          <w:szCs w:val="24"/>
          <w:vertAlign w:val="superscript"/>
          <w:lang w:val="en-US" w:eastAsia="ru-RU"/>
        </w:rPr>
        <w:t xml:space="preserve"> the best DNA-binding affinity from a large pool of possible polypeptide mutants. Note that these "artificially selected" polypeptides has no "evolutionary relations" unlike the sequence data collected from the protein databases.</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664905">
        <w:rPr>
          <w:rFonts w:ascii="Times New Roman" w:eastAsia="Times New Roman" w:hAnsi="Times New Roman" w:cs="Times New Roman"/>
          <w:b/>
          <w:bCs/>
          <w:color w:val="000000"/>
          <w:sz w:val="24"/>
          <w:szCs w:val="24"/>
          <w:vertAlign w:val="superscript"/>
          <w:lang w:eastAsia="ru-RU"/>
        </w:rPr>
        <w:t>2. Materials and methods</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b/>
          <w:bCs/>
          <w:i/>
          <w:iCs/>
          <w:color w:val="000000"/>
          <w:sz w:val="24"/>
          <w:szCs w:val="24"/>
          <w:vertAlign w:val="superscript"/>
          <w:lang w:eastAsia="ru-RU"/>
        </w:rPr>
        <w:t>2.1. Sequence data</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 xml:space="preserve">The sample included 45 aligned sequences taken from the work of Choo &amp; Klug [4] with pairwise sequence difference at least in one position out of 10. Conservative positions with only one or two different amino acid residue types in the sequence alignment </w:t>
      </w:r>
      <w:proofErr w:type="gramStart"/>
      <w:r w:rsidRPr="00664905">
        <w:rPr>
          <w:rFonts w:ascii="Times New Roman" w:eastAsia="Times New Roman" w:hAnsi="Times New Roman" w:cs="Times New Roman"/>
          <w:color w:val="000000"/>
          <w:sz w:val="24"/>
          <w:szCs w:val="24"/>
          <w:vertAlign w:val="superscript"/>
          <w:lang w:val="en-US" w:eastAsia="ru-RU"/>
        </w:rPr>
        <w:t>has been excluded</w:t>
      </w:r>
      <w:proofErr w:type="gramEnd"/>
      <w:r w:rsidRPr="00664905">
        <w:rPr>
          <w:rFonts w:ascii="Times New Roman" w:eastAsia="Times New Roman" w:hAnsi="Times New Roman" w:cs="Times New Roman"/>
          <w:color w:val="000000"/>
          <w:sz w:val="24"/>
          <w:szCs w:val="24"/>
          <w:vertAlign w:val="superscript"/>
          <w:lang w:val="en-US" w:eastAsia="ru-RU"/>
        </w:rPr>
        <w:t xml:space="preserve"> from the analysis. As a result, we have considered pairwise correlations between </w:t>
      </w:r>
      <w:proofErr w:type="gramStart"/>
      <w:r w:rsidRPr="00664905">
        <w:rPr>
          <w:rFonts w:ascii="Times New Roman" w:eastAsia="Times New Roman" w:hAnsi="Times New Roman" w:cs="Times New Roman"/>
          <w:color w:val="000000"/>
          <w:sz w:val="24"/>
          <w:szCs w:val="24"/>
          <w:vertAlign w:val="superscript"/>
          <w:lang w:val="en-US" w:eastAsia="ru-RU"/>
        </w:rPr>
        <w:t>7</w:t>
      </w:r>
      <w:proofErr w:type="gramEnd"/>
      <w:r w:rsidRPr="00664905">
        <w:rPr>
          <w:rFonts w:ascii="Times New Roman" w:eastAsia="Times New Roman" w:hAnsi="Times New Roman" w:cs="Times New Roman"/>
          <w:color w:val="000000"/>
          <w:sz w:val="24"/>
          <w:szCs w:val="24"/>
          <w:vertAlign w:val="superscript"/>
          <w:lang w:val="en-US" w:eastAsia="ru-RU"/>
        </w:rPr>
        <w:t xml:space="preserve"> positions of the alpha-helix (-1, 1, 2, 3, 5, 6, and 8).</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b/>
          <w:bCs/>
          <w:i/>
          <w:iCs/>
          <w:color w:val="000000"/>
          <w:sz w:val="24"/>
          <w:szCs w:val="24"/>
          <w:vertAlign w:val="superscript"/>
          <w:lang w:val="en-US" w:eastAsia="ru-RU"/>
        </w:rPr>
        <w:t>2.2. Estimation of the pairwise positional dependence</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To estimate the mutual dependence between the amino-acid substitutions at the positions of the zinc-finger DNA-binding helix, we used the approach reported earlier [</w:t>
      </w:r>
      <w:proofErr w:type="gramStart"/>
      <w:r w:rsidRPr="00664905">
        <w:rPr>
          <w:rFonts w:ascii="Times New Roman" w:eastAsia="Times New Roman" w:hAnsi="Times New Roman" w:cs="Times New Roman"/>
          <w:color w:val="000000"/>
          <w:sz w:val="24"/>
          <w:szCs w:val="24"/>
          <w:vertAlign w:val="superscript"/>
          <w:lang w:val="en-US" w:eastAsia="ru-RU"/>
        </w:rPr>
        <w:t>6</w:t>
      </w:r>
      <w:proofErr w:type="gramEnd"/>
      <w:r w:rsidRPr="00664905">
        <w:rPr>
          <w:rFonts w:ascii="Times New Roman" w:eastAsia="Times New Roman" w:hAnsi="Times New Roman" w:cs="Times New Roman"/>
          <w:color w:val="000000"/>
          <w:sz w:val="24"/>
          <w:szCs w:val="24"/>
          <w:vertAlign w:val="superscript"/>
          <w:lang w:val="en-US" w:eastAsia="ru-RU"/>
        </w:rPr>
        <w:t xml:space="preserve">]. This approach estimates the partial correlation coefficient between the values of a certain physico-chemical characteristic observed at the positions of proteins from the sample analyzed. This allowed us to estimate the correlation between the pair of positions that eliminates the influence of the residues at the rest protein positions. In this </w:t>
      </w:r>
      <w:proofErr w:type="gramStart"/>
      <w:r w:rsidRPr="00664905">
        <w:rPr>
          <w:rFonts w:ascii="Times New Roman" w:eastAsia="Times New Roman" w:hAnsi="Times New Roman" w:cs="Times New Roman"/>
          <w:color w:val="000000"/>
          <w:sz w:val="24"/>
          <w:szCs w:val="24"/>
          <w:vertAlign w:val="superscript"/>
          <w:lang w:val="en-US" w:eastAsia="ru-RU"/>
        </w:rPr>
        <w:t>work</w:t>
      </w:r>
      <w:proofErr w:type="gramEnd"/>
      <w:r w:rsidRPr="00664905">
        <w:rPr>
          <w:rFonts w:ascii="Times New Roman" w:eastAsia="Times New Roman" w:hAnsi="Times New Roman" w:cs="Times New Roman"/>
          <w:color w:val="000000"/>
          <w:sz w:val="24"/>
          <w:szCs w:val="24"/>
          <w:vertAlign w:val="superscript"/>
          <w:lang w:val="en-US" w:eastAsia="ru-RU"/>
        </w:rPr>
        <w:t xml:space="preserve"> we analyze four amino acid characteristics: isoelectric point value [7], hydrophobicity [8], polarity [9], and side-chain volume [10].</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b/>
          <w:bCs/>
          <w:i/>
          <w:iCs/>
          <w:color w:val="000000"/>
          <w:sz w:val="24"/>
          <w:szCs w:val="24"/>
          <w:vertAlign w:val="superscript"/>
          <w:lang w:val="en-US" w:eastAsia="ru-RU"/>
        </w:rPr>
        <w:t>2.3. Estimation of the critical value of the partial correlation coefficients</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 xml:space="preserve">The significance threshold for the absolute value of pair partial correlation coefficients </w:t>
      </w:r>
      <w:proofErr w:type="gramStart"/>
      <w:r w:rsidRPr="00664905">
        <w:rPr>
          <w:rFonts w:ascii="Times New Roman" w:eastAsia="Times New Roman" w:hAnsi="Times New Roman" w:cs="Times New Roman"/>
          <w:color w:val="000000"/>
          <w:sz w:val="24"/>
          <w:szCs w:val="24"/>
          <w:vertAlign w:val="superscript"/>
          <w:lang w:val="en-US" w:eastAsia="ru-RU"/>
        </w:rPr>
        <w:t>has been estimated</w:t>
      </w:r>
      <w:proofErr w:type="gramEnd"/>
      <w:r w:rsidRPr="00664905">
        <w:rPr>
          <w:rFonts w:ascii="Times New Roman" w:eastAsia="Times New Roman" w:hAnsi="Times New Roman" w:cs="Times New Roman"/>
          <w:color w:val="000000"/>
          <w:sz w:val="24"/>
          <w:szCs w:val="24"/>
          <w:vertAlign w:val="superscript"/>
          <w:lang w:val="en-US" w:eastAsia="ru-RU"/>
        </w:rPr>
        <w:t xml:space="preserve"> as described in [6]. For the sample of 45 sequences with sequence length of </w:t>
      </w:r>
      <w:proofErr w:type="gramStart"/>
      <w:r w:rsidRPr="00664905">
        <w:rPr>
          <w:rFonts w:ascii="Times New Roman" w:eastAsia="Times New Roman" w:hAnsi="Times New Roman" w:cs="Times New Roman"/>
          <w:color w:val="000000"/>
          <w:sz w:val="24"/>
          <w:szCs w:val="24"/>
          <w:vertAlign w:val="superscript"/>
          <w:lang w:val="en-US" w:eastAsia="ru-RU"/>
        </w:rPr>
        <w:t>7</w:t>
      </w:r>
      <w:proofErr w:type="gramEnd"/>
      <w:r w:rsidRPr="00664905">
        <w:rPr>
          <w:rFonts w:ascii="Times New Roman" w:eastAsia="Times New Roman" w:hAnsi="Times New Roman" w:cs="Times New Roman"/>
          <w:color w:val="000000"/>
          <w:sz w:val="24"/>
          <w:szCs w:val="24"/>
          <w:vertAlign w:val="superscript"/>
          <w:lang w:val="en-US" w:eastAsia="ru-RU"/>
        </w:rPr>
        <w:t xml:space="preserve"> aa, it was estimated as 0.40 (at a 99% significance level).</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b/>
          <w:bCs/>
          <w:color w:val="000000"/>
          <w:sz w:val="24"/>
          <w:szCs w:val="24"/>
          <w:vertAlign w:val="superscript"/>
          <w:lang w:val="en-US" w:eastAsia="ru-RU"/>
        </w:rPr>
        <w:lastRenderedPageBreak/>
        <w:t>3. Results and discussion</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 xml:space="preserve">Our analysis discovered several significantly correlated position pairs of the zinc-finger DNA-binding helix. These significant correlations </w:t>
      </w:r>
      <w:proofErr w:type="gramStart"/>
      <w:r w:rsidRPr="00664905">
        <w:rPr>
          <w:rFonts w:ascii="Times New Roman" w:eastAsia="Times New Roman" w:hAnsi="Times New Roman" w:cs="Times New Roman"/>
          <w:color w:val="000000"/>
          <w:sz w:val="24"/>
          <w:szCs w:val="24"/>
          <w:vertAlign w:val="superscript"/>
          <w:lang w:val="en-US" w:eastAsia="ru-RU"/>
        </w:rPr>
        <w:t>have been revealed</w:t>
      </w:r>
      <w:proofErr w:type="gramEnd"/>
      <w:r w:rsidRPr="00664905">
        <w:rPr>
          <w:rFonts w:ascii="Times New Roman" w:eastAsia="Times New Roman" w:hAnsi="Times New Roman" w:cs="Times New Roman"/>
          <w:color w:val="000000"/>
          <w:sz w:val="24"/>
          <w:szCs w:val="24"/>
          <w:vertAlign w:val="superscript"/>
          <w:lang w:val="en-US" w:eastAsia="ru-RU"/>
        </w:rPr>
        <w:t xml:space="preserve"> for the three physico-chemical quantities (isoelectric point, side chain volume, and hydrophobicity). No significant correlations (at a level of 99%) </w:t>
      </w:r>
      <w:proofErr w:type="gramStart"/>
      <w:r w:rsidRPr="00664905">
        <w:rPr>
          <w:rFonts w:ascii="Times New Roman" w:eastAsia="Times New Roman" w:hAnsi="Times New Roman" w:cs="Times New Roman"/>
          <w:color w:val="000000"/>
          <w:sz w:val="24"/>
          <w:szCs w:val="24"/>
          <w:vertAlign w:val="superscript"/>
          <w:lang w:val="en-US" w:eastAsia="ru-RU"/>
        </w:rPr>
        <w:t>have been observed</w:t>
      </w:r>
      <w:proofErr w:type="gramEnd"/>
      <w:r w:rsidRPr="00664905">
        <w:rPr>
          <w:rFonts w:ascii="Times New Roman" w:eastAsia="Times New Roman" w:hAnsi="Times New Roman" w:cs="Times New Roman"/>
          <w:color w:val="000000"/>
          <w:sz w:val="24"/>
          <w:szCs w:val="24"/>
          <w:vertAlign w:val="superscript"/>
          <w:lang w:val="en-US" w:eastAsia="ru-RU"/>
        </w:rPr>
        <w:t xml:space="preserve"> for the polarity values. These results allows us to suppose that the most important interactions for the residues of the DNA-binding helix are electrostatic (characterized by an isoelectric point quantity), steric (side chain volume), and hydrophobic. The strongest correlations </w:t>
      </w:r>
      <w:proofErr w:type="gramStart"/>
      <w:r w:rsidRPr="00664905">
        <w:rPr>
          <w:rFonts w:ascii="Times New Roman" w:eastAsia="Times New Roman" w:hAnsi="Times New Roman" w:cs="Times New Roman"/>
          <w:color w:val="000000"/>
          <w:sz w:val="24"/>
          <w:szCs w:val="24"/>
          <w:vertAlign w:val="superscript"/>
          <w:lang w:val="en-US" w:eastAsia="ru-RU"/>
        </w:rPr>
        <w:t>has been observed</w:t>
      </w:r>
      <w:proofErr w:type="gramEnd"/>
      <w:r w:rsidRPr="00664905">
        <w:rPr>
          <w:rFonts w:ascii="Times New Roman" w:eastAsia="Times New Roman" w:hAnsi="Times New Roman" w:cs="Times New Roman"/>
          <w:color w:val="000000"/>
          <w:sz w:val="24"/>
          <w:szCs w:val="24"/>
          <w:vertAlign w:val="superscript"/>
          <w:lang w:val="en-US" w:eastAsia="ru-RU"/>
        </w:rPr>
        <w:t xml:space="preserve"> for the isoelectric point values (5 significantly correlated pairs out of 21 possible). There are two significantly correlated pairs for the hydrophobicity values and one pair for the side chain volume. Note that all the correlated pairs mentioned above have negative correlation coefficients indicating the compensatory character of the amino acid substitutions at these positions (in terms of the analyzed physico-chemical quantities). The results of the calculations for the isoelectric point and </w:t>
      </w:r>
      <w:proofErr w:type="gramStart"/>
      <w:r w:rsidRPr="00664905">
        <w:rPr>
          <w:rFonts w:ascii="Times New Roman" w:eastAsia="Times New Roman" w:hAnsi="Times New Roman" w:cs="Times New Roman"/>
          <w:color w:val="000000"/>
          <w:sz w:val="24"/>
          <w:szCs w:val="24"/>
          <w:vertAlign w:val="superscript"/>
          <w:lang w:val="en-US" w:eastAsia="ru-RU"/>
        </w:rPr>
        <w:t>side chain volume quantities</w:t>
      </w:r>
      <w:proofErr w:type="gramEnd"/>
      <w:r w:rsidRPr="00664905">
        <w:rPr>
          <w:rFonts w:ascii="Times New Roman" w:eastAsia="Times New Roman" w:hAnsi="Times New Roman" w:cs="Times New Roman"/>
          <w:color w:val="000000"/>
          <w:sz w:val="24"/>
          <w:szCs w:val="24"/>
          <w:vertAlign w:val="superscript"/>
          <w:lang w:val="en-US" w:eastAsia="ru-RU"/>
        </w:rPr>
        <w:t xml:space="preserve"> are shown in Fig.1.</w:t>
      </w:r>
    </w:p>
    <w:p w:rsidR="00664905" w:rsidRPr="00664905" w:rsidRDefault="00664905" w:rsidP="00664905">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noProof/>
          <w:color w:val="000000"/>
          <w:sz w:val="24"/>
          <w:szCs w:val="24"/>
          <w:vertAlign w:val="superscript"/>
          <w:lang w:eastAsia="ru-RU"/>
        </w:rPr>
        <w:drawing>
          <wp:inline distT="0" distB="0" distL="0" distR="0">
            <wp:extent cx="3243580" cy="2380615"/>
            <wp:effectExtent l="0" t="0" r="0" b="635"/>
            <wp:docPr id="2" name="Рисунок 2" descr="http://www.bionet.nsc.ru/meeting/bgrs/thesis/107/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07/Image16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3580" cy="2380615"/>
                    </a:xfrm>
                    <a:prstGeom prst="rect">
                      <a:avLst/>
                    </a:prstGeom>
                    <a:noFill/>
                    <a:ln>
                      <a:noFill/>
                    </a:ln>
                  </pic:spPr>
                </pic:pic>
              </a:graphicData>
            </a:graphic>
          </wp:inline>
        </w:drawing>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Figure 1. The diagram of the partial correlation coefficient matrices calculated for the isoelectric point (above the main diagonal) and the side chain volume (below the main diagonal) quantities. The correlation coefficient for each pair is shown as a pattern shaded according to its value (see right upper corner of the diagram for the pattern designation).</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 xml:space="preserve">For the side chain volume, the negative dependence </w:t>
      </w:r>
      <w:proofErr w:type="gramStart"/>
      <w:r w:rsidRPr="00664905">
        <w:rPr>
          <w:rFonts w:ascii="Times New Roman" w:eastAsia="Times New Roman" w:hAnsi="Times New Roman" w:cs="Times New Roman"/>
          <w:color w:val="000000"/>
          <w:sz w:val="24"/>
          <w:szCs w:val="24"/>
          <w:vertAlign w:val="superscript"/>
          <w:lang w:val="en-US" w:eastAsia="ru-RU"/>
        </w:rPr>
        <w:t>is observed</w:t>
      </w:r>
      <w:proofErr w:type="gramEnd"/>
      <w:r w:rsidRPr="00664905">
        <w:rPr>
          <w:rFonts w:ascii="Times New Roman" w:eastAsia="Times New Roman" w:hAnsi="Times New Roman" w:cs="Times New Roman"/>
          <w:color w:val="000000"/>
          <w:sz w:val="24"/>
          <w:szCs w:val="24"/>
          <w:vertAlign w:val="superscript"/>
          <w:lang w:val="en-US" w:eastAsia="ru-RU"/>
        </w:rPr>
        <w:t xml:space="preserve"> for the pair of positions -1 and 6. The negative value of correlation coefficients means that if the substitution </w:t>
      </w:r>
      <w:proofErr w:type="gramStart"/>
      <w:r w:rsidRPr="00664905">
        <w:rPr>
          <w:rFonts w:ascii="Times New Roman" w:eastAsia="Times New Roman" w:hAnsi="Times New Roman" w:cs="Times New Roman"/>
          <w:color w:val="000000"/>
          <w:sz w:val="24"/>
          <w:szCs w:val="24"/>
          <w:vertAlign w:val="superscript"/>
          <w:lang w:val="en-US" w:eastAsia="ru-RU"/>
        </w:rPr>
        <w:t>at the position -1 leads to the decrease in the residue size at this position, the most probable substitution at the position 6</w:t>
      </w:r>
      <w:proofErr w:type="gramEnd"/>
      <w:r w:rsidRPr="00664905">
        <w:rPr>
          <w:rFonts w:ascii="Times New Roman" w:eastAsia="Times New Roman" w:hAnsi="Times New Roman" w:cs="Times New Roman"/>
          <w:color w:val="000000"/>
          <w:sz w:val="24"/>
          <w:szCs w:val="24"/>
          <w:vertAlign w:val="superscript"/>
          <w:lang w:val="en-US" w:eastAsia="ru-RU"/>
        </w:rPr>
        <w:t xml:space="preserve"> will be for the residue with the larger size. It is interesting that this dependence is in agreement with the hypothesis of Suzuki et al. on the principles of the zinc-finger--DNA recognition [11]. According to this hypothesis, the observed correlation is likely to reflect the effect of orientation of the binding helix in the DNA major groove.</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 xml:space="preserve">The correlation diagram also shows that the isoelectric point values at the positions -1, 1, 2, 3, and 6 depend negatively on each other. The residues at these positions (except position 1) are known to be DNA </w:t>
      </w:r>
      <w:proofErr w:type="gramStart"/>
      <w:r w:rsidRPr="00664905">
        <w:rPr>
          <w:rFonts w:ascii="Times New Roman" w:eastAsia="Times New Roman" w:hAnsi="Times New Roman" w:cs="Times New Roman"/>
          <w:color w:val="000000"/>
          <w:sz w:val="24"/>
          <w:szCs w:val="24"/>
          <w:vertAlign w:val="superscript"/>
          <w:lang w:val="en-US" w:eastAsia="ru-RU"/>
        </w:rPr>
        <w:t>base-contacting</w:t>
      </w:r>
      <w:proofErr w:type="gramEnd"/>
      <w:r w:rsidRPr="00664905">
        <w:rPr>
          <w:rFonts w:ascii="Times New Roman" w:eastAsia="Times New Roman" w:hAnsi="Times New Roman" w:cs="Times New Roman"/>
          <w:color w:val="000000"/>
          <w:sz w:val="24"/>
          <w:szCs w:val="24"/>
          <w:vertAlign w:val="superscript"/>
          <w:lang w:val="en-US" w:eastAsia="ru-RU"/>
        </w:rPr>
        <w:t xml:space="preserve">. Interestingly, the existence of the correlated amino acid substitutions at the position pairs -1, 2 and -1, 3 </w:t>
      </w:r>
      <w:proofErr w:type="gramStart"/>
      <w:r w:rsidRPr="00664905">
        <w:rPr>
          <w:rFonts w:ascii="Times New Roman" w:eastAsia="Times New Roman" w:hAnsi="Times New Roman" w:cs="Times New Roman"/>
          <w:color w:val="000000"/>
          <w:sz w:val="24"/>
          <w:szCs w:val="24"/>
          <w:vertAlign w:val="superscript"/>
          <w:lang w:val="en-US" w:eastAsia="ru-RU"/>
        </w:rPr>
        <w:t>has been shown</w:t>
      </w:r>
      <w:proofErr w:type="gramEnd"/>
      <w:r w:rsidRPr="00664905">
        <w:rPr>
          <w:rFonts w:ascii="Times New Roman" w:eastAsia="Times New Roman" w:hAnsi="Times New Roman" w:cs="Times New Roman"/>
          <w:color w:val="000000"/>
          <w:sz w:val="24"/>
          <w:szCs w:val="24"/>
          <w:vertAlign w:val="superscript"/>
          <w:lang w:val="en-US" w:eastAsia="ru-RU"/>
        </w:rPr>
        <w:t xml:space="preserve"> recently [12]. It </w:t>
      </w:r>
      <w:proofErr w:type="gramStart"/>
      <w:r w:rsidRPr="00664905">
        <w:rPr>
          <w:rFonts w:ascii="Times New Roman" w:eastAsia="Times New Roman" w:hAnsi="Times New Roman" w:cs="Times New Roman"/>
          <w:color w:val="000000"/>
          <w:sz w:val="24"/>
          <w:szCs w:val="24"/>
          <w:vertAlign w:val="superscript"/>
          <w:lang w:val="en-US" w:eastAsia="ru-RU"/>
        </w:rPr>
        <w:t>has been suggested</w:t>
      </w:r>
      <w:proofErr w:type="gramEnd"/>
      <w:r w:rsidRPr="00664905">
        <w:rPr>
          <w:rFonts w:ascii="Times New Roman" w:eastAsia="Times New Roman" w:hAnsi="Times New Roman" w:cs="Times New Roman"/>
          <w:color w:val="000000"/>
          <w:sz w:val="24"/>
          <w:szCs w:val="24"/>
          <w:vertAlign w:val="superscript"/>
          <w:lang w:val="en-US" w:eastAsia="ru-RU"/>
        </w:rPr>
        <w:t xml:space="preserve"> that these correlations can be responsible for the DNA-binding specificity of the zinc-finger domain.</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The correlations of the isoelectric point values at the positions -1, 1, 2, 3, and 6 show clearly the compensating character of the residue substitutions at these positions. This fact allows us to suppose that the sum of the isoelectric point quantities at </w:t>
      </w:r>
      <w:proofErr w:type="gramStart"/>
      <w:r w:rsidRPr="00664905">
        <w:rPr>
          <w:rFonts w:ascii="Times New Roman" w:eastAsia="Times New Roman" w:hAnsi="Times New Roman" w:cs="Times New Roman"/>
          <w:color w:val="000000"/>
          <w:sz w:val="24"/>
          <w:szCs w:val="24"/>
          <w:vertAlign w:val="superscript"/>
          <w:lang w:val="en-US" w:eastAsia="ru-RU"/>
        </w:rPr>
        <w:t>these position</w:t>
      </w:r>
      <w:proofErr w:type="gramEnd"/>
      <w:r w:rsidRPr="00664905">
        <w:rPr>
          <w:rFonts w:ascii="Times New Roman" w:eastAsia="Times New Roman" w:hAnsi="Times New Roman" w:cs="Times New Roman"/>
          <w:color w:val="000000"/>
          <w:sz w:val="24"/>
          <w:szCs w:val="24"/>
          <w:vertAlign w:val="superscript"/>
          <w:lang w:val="en-US" w:eastAsia="ru-RU"/>
        </w:rPr>
        <w:t xml:space="preserve"> (Q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can be approximately invariant for the zinc-finger helices in the sample analyzed. To check this hypothesis, we calculated the 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value for each sequence in our sample and used the sample dispersion of the Qs value (</w:t>
      </w:r>
      <w:proofErr w:type="gramStart"/>
      <w:r w:rsidRPr="00664905">
        <w:rPr>
          <w:rFonts w:ascii="Times New Roman" w:eastAsia="Times New Roman" w:hAnsi="Times New Roman" w:cs="Times New Roman"/>
          <w:color w:val="000000"/>
          <w:sz w:val="24"/>
          <w:szCs w:val="24"/>
          <w:vertAlign w:val="superscript"/>
          <w:lang w:val="en-US" w:eastAsia="ru-RU"/>
        </w:rPr>
        <w:t>D(</w:t>
      </w:r>
      <w:proofErr w:type="gramEnd"/>
      <w:r w:rsidRPr="00664905">
        <w:rPr>
          <w:rFonts w:ascii="Times New Roman" w:eastAsia="Times New Roman" w:hAnsi="Times New Roman" w:cs="Times New Roman"/>
          <w:color w:val="000000"/>
          <w:sz w:val="24"/>
          <w:szCs w:val="24"/>
          <w:vertAlign w:val="superscript"/>
          <w:lang w:val="en-US" w:eastAsia="ru-RU"/>
        </w:rPr>
        <w:t>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xml:space="preserve">)) as a measure of its conservation. In case the positions were independent, the dispersions of sum of the isoelectric point quantities Qs at these positions would expected to be equal to the sum of the positional dispersions of this quantity. The value of </w:t>
      </w:r>
      <w:proofErr w:type="gramStart"/>
      <w:r w:rsidRPr="00664905">
        <w:rPr>
          <w:rFonts w:ascii="Times New Roman" w:eastAsia="Times New Roman" w:hAnsi="Times New Roman" w:cs="Times New Roman"/>
          <w:color w:val="000000"/>
          <w:sz w:val="24"/>
          <w:szCs w:val="24"/>
          <w:vertAlign w:val="superscript"/>
          <w:lang w:val="en-US" w:eastAsia="ru-RU"/>
        </w:rPr>
        <w:t>D(</w:t>
      </w:r>
      <w:proofErr w:type="gramEnd"/>
      <w:r w:rsidRPr="00664905">
        <w:rPr>
          <w:rFonts w:ascii="Times New Roman" w:eastAsia="Times New Roman" w:hAnsi="Times New Roman" w:cs="Times New Roman"/>
          <w:color w:val="000000"/>
          <w:sz w:val="24"/>
          <w:szCs w:val="24"/>
          <w:vertAlign w:val="superscript"/>
          <w:lang w:val="en-US" w:eastAsia="ru-RU"/>
        </w:rPr>
        <w:t>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xml:space="preserve">) in the original sample was estimated as 6.5. This value is significantly lower than the sum of positional dispersions of this quantity (24.91). We also perform </w:t>
      </w:r>
      <w:proofErr w:type="gramStart"/>
      <w:r w:rsidRPr="00664905">
        <w:rPr>
          <w:rFonts w:ascii="Times New Roman" w:eastAsia="Times New Roman" w:hAnsi="Times New Roman" w:cs="Times New Roman"/>
          <w:color w:val="000000"/>
          <w:sz w:val="24"/>
          <w:szCs w:val="24"/>
          <w:vertAlign w:val="superscript"/>
          <w:lang w:val="en-US" w:eastAsia="ru-RU"/>
        </w:rPr>
        <w:t>a Monte Carlo simulations</w:t>
      </w:r>
      <w:proofErr w:type="gramEnd"/>
      <w:r w:rsidRPr="00664905">
        <w:rPr>
          <w:rFonts w:ascii="Times New Roman" w:eastAsia="Times New Roman" w:hAnsi="Times New Roman" w:cs="Times New Roman"/>
          <w:color w:val="000000"/>
          <w:sz w:val="24"/>
          <w:szCs w:val="24"/>
          <w:vertAlign w:val="superscript"/>
          <w:lang w:val="en-US" w:eastAsia="ru-RU"/>
        </w:rPr>
        <w:t xml:space="preserve"> to estimate the degree of 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conservation. We generate 100 000 samples by random permutation of amino acids in the columns of the original sequence alignment. This procedure allows the generation of a number of samples with completely independent amino acid substitutions at sequence positions. Then we compare the distribution of the 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xml:space="preserve"> dispersion values </w:t>
      </w:r>
      <w:proofErr w:type="gramStart"/>
      <w:r w:rsidRPr="00664905">
        <w:rPr>
          <w:rFonts w:ascii="Times New Roman" w:eastAsia="Times New Roman" w:hAnsi="Times New Roman" w:cs="Times New Roman"/>
          <w:color w:val="000000"/>
          <w:sz w:val="24"/>
          <w:szCs w:val="24"/>
          <w:vertAlign w:val="superscript"/>
          <w:lang w:val="en-US" w:eastAsia="ru-RU"/>
        </w:rPr>
        <w:t>D</w:t>
      </w:r>
      <w:r w:rsidRPr="00664905">
        <w:rPr>
          <w:rFonts w:ascii="Times New Roman" w:eastAsia="Times New Roman" w:hAnsi="Times New Roman" w:cs="Times New Roman"/>
          <w:color w:val="000000"/>
          <w:sz w:val="24"/>
          <w:szCs w:val="24"/>
          <w:vertAlign w:val="subscript"/>
          <w:lang w:val="en-US" w:eastAsia="ru-RU"/>
        </w:rPr>
        <w:t>rand</w:t>
      </w:r>
      <w:r w:rsidRPr="00664905">
        <w:rPr>
          <w:rFonts w:ascii="Times New Roman" w:eastAsia="Times New Roman" w:hAnsi="Times New Roman" w:cs="Times New Roman"/>
          <w:color w:val="000000"/>
          <w:sz w:val="24"/>
          <w:szCs w:val="24"/>
          <w:vertAlign w:val="superscript"/>
          <w:lang w:val="en-US" w:eastAsia="ru-RU"/>
        </w:rPr>
        <w:t>(</w:t>
      </w:r>
      <w:proofErr w:type="gramEnd"/>
      <w:r w:rsidRPr="00664905">
        <w:rPr>
          <w:rFonts w:ascii="Times New Roman" w:eastAsia="Times New Roman" w:hAnsi="Times New Roman" w:cs="Times New Roman"/>
          <w:color w:val="000000"/>
          <w:sz w:val="24"/>
          <w:szCs w:val="24"/>
          <w:vertAlign w:val="superscript"/>
          <w:lang w:val="en-US" w:eastAsia="ru-RU"/>
        </w:rPr>
        <w:t>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in these random samples with the value of D(Q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xml:space="preserve">) in original sample. </w:t>
      </w:r>
      <w:r w:rsidRPr="00664905">
        <w:rPr>
          <w:rFonts w:ascii="Times New Roman" w:eastAsia="Times New Roman" w:hAnsi="Times New Roman" w:cs="Times New Roman"/>
          <w:color w:val="000000"/>
          <w:sz w:val="24"/>
          <w:szCs w:val="24"/>
          <w:vertAlign w:val="superscript"/>
          <w:lang w:eastAsia="ru-RU"/>
        </w:rPr>
        <w:t>The results of calculations are shown in Figure 2.</w:t>
      </w:r>
    </w:p>
    <w:p w:rsidR="00664905" w:rsidRPr="00664905" w:rsidRDefault="00664905" w:rsidP="00664905">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4658360" cy="2950210"/>
            <wp:effectExtent l="0" t="0" r="0" b="0"/>
            <wp:docPr id="1" name="Рисунок 1" descr="http://www.bionet.nsc.ru/meeting/bgrs/thesis/107/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07/Image16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8360" cy="2950210"/>
                    </a:xfrm>
                    <a:prstGeom prst="rect">
                      <a:avLst/>
                    </a:prstGeom>
                    <a:noFill/>
                    <a:ln>
                      <a:noFill/>
                    </a:ln>
                  </pic:spPr>
                </pic:pic>
              </a:graphicData>
            </a:graphic>
          </wp:inline>
        </w:drawing>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Figure 2. The distribution of the 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xml:space="preserve"> dispersion values in the set of random samples (mean value 24.4, standard deviation 4.5). The value of </w:t>
      </w:r>
      <w:proofErr w:type="gramStart"/>
      <w:r w:rsidRPr="00664905">
        <w:rPr>
          <w:rFonts w:ascii="Times New Roman" w:eastAsia="Times New Roman" w:hAnsi="Times New Roman" w:cs="Times New Roman"/>
          <w:color w:val="000000"/>
          <w:sz w:val="24"/>
          <w:szCs w:val="24"/>
          <w:vertAlign w:val="superscript"/>
          <w:lang w:val="en-US" w:eastAsia="ru-RU"/>
        </w:rPr>
        <w:t>D(</w:t>
      </w:r>
      <w:proofErr w:type="gramEnd"/>
      <w:r w:rsidRPr="00664905">
        <w:rPr>
          <w:rFonts w:ascii="Times New Roman" w:eastAsia="Times New Roman" w:hAnsi="Times New Roman" w:cs="Times New Roman"/>
          <w:color w:val="000000"/>
          <w:sz w:val="24"/>
          <w:szCs w:val="24"/>
          <w:vertAlign w:val="superscript"/>
          <w:lang w:val="en-US" w:eastAsia="ru-RU"/>
        </w:rPr>
        <w:t>Qs) in original sample is indicated by arrow.</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 xml:space="preserve">It is evident from the diagram that the value of </w:t>
      </w:r>
      <w:proofErr w:type="gramStart"/>
      <w:r w:rsidRPr="00664905">
        <w:rPr>
          <w:rFonts w:ascii="Times New Roman" w:eastAsia="Times New Roman" w:hAnsi="Times New Roman" w:cs="Times New Roman"/>
          <w:color w:val="000000"/>
          <w:sz w:val="24"/>
          <w:szCs w:val="24"/>
          <w:vertAlign w:val="superscript"/>
          <w:lang w:val="en-US" w:eastAsia="ru-RU"/>
        </w:rPr>
        <w:t>D(</w:t>
      </w:r>
      <w:proofErr w:type="gramEnd"/>
      <w:r w:rsidRPr="00664905">
        <w:rPr>
          <w:rFonts w:ascii="Times New Roman" w:eastAsia="Times New Roman" w:hAnsi="Times New Roman" w:cs="Times New Roman"/>
          <w:color w:val="000000"/>
          <w:sz w:val="24"/>
          <w:szCs w:val="24"/>
          <w:vertAlign w:val="superscript"/>
          <w:lang w:val="en-US" w:eastAsia="ru-RU"/>
        </w:rPr>
        <w:t>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xml:space="preserve">) for the original sample is about four-fold standard deviation of the mean value for the simulated samples with independent substitutions. This value is extremely low, and no random sample is found (out of 105 generated) with the value of </w:t>
      </w:r>
      <w:proofErr w:type="gramStart"/>
      <w:r w:rsidRPr="00664905">
        <w:rPr>
          <w:rFonts w:ascii="Times New Roman" w:eastAsia="Times New Roman" w:hAnsi="Times New Roman" w:cs="Times New Roman"/>
          <w:color w:val="000000"/>
          <w:sz w:val="24"/>
          <w:szCs w:val="24"/>
          <w:vertAlign w:val="superscript"/>
          <w:lang w:val="en-US" w:eastAsia="ru-RU"/>
        </w:rPr>
        <w:t>D</w:t>
      </w:r>
      <w:r w:rsidRPr="00664905">
        <w:rPr>
          <w:rFonts w:ascii="Times New Roman" w:eastAsia="Times New Roman" w:hAnsi="Times New Roman" w:cs="Times New Roman"/>
          <w:color w:val="000000"/>
          <w:sz w:val="24"/>
          <w:szCs w:val="24"/>
          <w:vertAlign w:val="subscript"/>
          <w:lang w:val="en-US" w:eastAsia="ru-RU"/>
        </w:rPr>
        <w:t>rand</w:t>
      </w:r>
      <w:r w:rsidRPr="00664905">
        <w:rPr>
          <w:rFonts w:ascii="Times New Roman" w:eastAsia="Times New Roman" w:hAnsi="Times New Roman" w:cs="Times New Roman"/>
          <w:color w:val="000000"/>
          <w:sz w:val="24"/>
          <w:szCs w:val="24"/>
          <w:vertAlign w:val="superscript"/>
          <w:lang w:val="en-US" w:eastAsia="ru-RU"/>
        </w:rPr>
        <w:t>(</w:t>
      </w:r>
      <w:proofErr w:type="gramEnd"/>
      <w:r w:rsidRPr="00664905">
        <w:rPr>
          <w:rFonts w:ascii="Times New Roman" w:eastAsia="Times New Roman" w:hAnsi="Times New Roman" w:cs="Times New Roman"/>
          <w:color w:val="000000"/>
          <w:sz w:val="24"/>
          <w:szCs w:val="24"/>
          <w:vertAlign w:val="superscript"/>
          <w:lang w:val="en-US" w:eastAsia="ru-RU"/>
        </w:rPr>
        <w:t>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equal to or lower than the value of D(Q</w:t>
      </w:r>
      <w:r w:rsidRPr="00664905">
        <w:rPr>
          <w:rFonts w:ascii="Times New Roman" w:eastAsia="Times New Roman" w:hAnsi="Times New Roman" w:cs="Times New Roman"/>
          <w:color w:val="000000"/>
          <w:sz w:val="24"/>
          <w:szCs w:val="24"/>
          <w:vertAlign w:val="subscript"/>
          <w:lang w:val="en-US" w:eastAsia="ru-RU"/>
        </w:rPr>
        <w:t>s</w:t>
      </w:r>
      <w:r w:rsidRPr="00664905">
        <w:rPr>
          <w:rFonts w:ascii="Times New Roman" w:eastAsia="Times New Roman" w:hAnsi="Times New Roman" w:cs="Times New Roman"/>
          <w:color w:val="000000"/>
          <w:sz w:val="24"/>
          <w:szCs w:val="24"/>
          <w:vertAlign w:val="superscript"/>
          <w:lang w:val="en-US" w:eastAsia="ru-RU"/>
        </w:rPr>
        <w:t>) in the original sample.</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These results evidenced that the sum of the isoelectric point quantities at the positions -1, 1, 2, 3, and 6 of the recognition helix in the zinc fingers selected from the large pool of possible mutants on the basis of high DNA-binding affinity is almost invariant.</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The sum of the isoelectric point values at the positions mentioned can characterize the total charge at these positions. Therefore, we suppose that the results obtained reflect the conservation of the total charge at the DNA-binding surface of the zinc-finger recognition helix. This electrostatic characteristic is likely to be important for the zinc-finger-DNA interactions and subjected to certain restrictions during phage display selection.</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 xml:space="preserve">The results of our analysis confirm the existence of pair correlations in amino acid residue substitutions at the positions of the zinc-finger domain. We believe that </w:t>
      </w:r>
      <w:proofErr w:type="gramStart"/>
      <w:r w:rsidRPr="00664905">
        <w:rPr>
          <w:rFonts w:ascii="Times New Roman" w:eastAsia="Times New Roman" w:hAnsi="Times New Roman" w:cs="Times New Roman"/>
          <w:color w:val="000000"/>
          <w:sz w:val="24"/>
          <w:szCs w:val="24"/>
          <w:vertAlign w:val="superscript"/>
          <w:lang w:val="en-US" w:eastAsia="ru-RU"/>
        </w:rPr>
        <w:t>this correlations</w:t>
      </w:r>
      <w:proofErr w:type="gramEnd"/>
      <w:r w:rsidRPr="00664905">
        <w:rPr>
          <w:rFonts w:ascii="Times New Roman" w:eastAsia="Times New Roman" w:hAnsi="Times New Roman" w:cs="Times New Roman"/>
          <w:color w:val="000000"/>
          <w:sz w:val="24"/>
          <w:szCs w:val="24"/>
          <w:vertAlign w:val="superscript"/>
          <w:lang w:val="en-US" w:eastAsia="ru-RU"/>
        </w:rPr>
        <w:t xml:space="preserve"> reflect the interactions between zinc-finger residues and between zinc-finger and DNA. Therefore, these results can serve as an additional source of information to understand the mechanism of zinc-finger-DNA binding.</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b/>
          <w:bCs/>
          <w:color w:val="000000"/>
          <w:sz w:val="24"/>
          <w:szCs w:val="24"/>
          <w:vertAlign w:val="superscript"/>
          <w:lang w:val="en-US" w:eastAsia="ru-RU"/>
        </w:rPr>
        <w:t>Acknowledgements</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This work was supported by NATO (grant No. HTECH.LG 951149) and German Ministry of Education, Science, Research, and Technology (grant No. X224.6), RFBR (96-04-50006, 97-04-49740) and Russian National Human Genome Project (12312 GCh-5 grants).</w:t>
      </w:r>
    </w:p>
    <w:p w:rsidR="00664905" w:rsidRPr="00664905" w:rsidRDefault="00664905" w:rsidP="00664905">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664905">
        <w:rPr>
          <w:rFonts w:ascii="Times New Roman" w:eastAsia="Times New Roman" w:hAnsi="Times New Roman" w:cs="Times New Roman"/>
          <w:b/>
          <w:bCs/>
          <w:color w:val="000000"/>
          <w:sz w:val="24"/>
          <w:szCs w:val="24"/>
          <w:vertAlign w:val="superscript"/>
          <w:lang w:eastAsia="ru-RU"/>
        </w:rPr>
        <w:t>References</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J. Miller, A.D. McLachlan and A. Klug, "Repetitive zinc-binding domains in the protein transcription factor IIIA from </w:t>
      </w:r>
      <w:r w:rsidRPr="00664905">
        <w:rPr>
          <w:rFonts w:ascii="Times New Roman" w:eastAsia="Times New Roman" w:hAnsi="Times New Roman" w:cs="Times New Roman"/>
          <w:i/>
          <w:iCs/>
          <w:color w:val="000000"/>
          <w:sz w:val="24"/>
          <w:szCs w:val="24"/>
          <w:vertAlign w:val="superscript"/>
          <w:lang w:val="en-US" w:eastAsia="ru-RU"/>
        </w:rPr>
        <w:t>Xenopus</w:t>
      </w:r>
      <w:r w:rsidRPr="00664905">
        <w:rPr>
          <w:rFonts w:ascii="Times New Roman" w:eastAsia="Times New Roman" w:hAnsi="Times New Roman" w:cs="Times New Roman"/>
          <w:color w:val="000000"/>
          <w:sz w:val="24"/>
          <w:szCs w:val="24"/>
          <w:vertAlign w:val="superscript"/>
          <w:lang w:val="en-US" w:eastAsia="ru-RU"/>
        </w:rPr>
        <w:t> oocytes", EMBO J., </w:t>
      </w:r>
      <w:r w:rsidRPr="00664905">
        <w:rPr>
          <w:rFonts w:ascii="Times New Roman" w:eastAsia="Times New Roman" w:hAnsi="Times New Roman" w:cs="Times New Roman"/>
          <w:b/>
          <w:bCs/>
          <w:color w:val="000000"/>
          <w:sz w:val="24"/>
          <w:szCs w:val="24"/>
          <w:vertAlign w:val="superscript"/>
          <w:lang w:val="en-US" w:eastAsia="ru-RU"/>
        </w:rPr>
        <w:t>4</w:t>
      </w:r>
      <w:r w:rsidRPr="00664905">
        <w:rPr>
          <w:rFonts w:ascii="Times New Roman" w:eastAsia="Times New Roman" w:hAnsi="Times New Roman" w:cs="Times New Roman"/>
          <w:color w:val="000000"/>
          <w:sz w:val="24"/>
          <w:szCs w:val="24"/>
          <w:vertAlign w:val="superscript"/>
          <w:lang w:val="en-US" w:eastAsia="ru-RU"/>
        </w:rPr>
        <w:t>, 1609-1614 (1985).</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E. Wingender, "Classification scheme of eucariotic transcription factors", Mol. </w:t>
      </w:r>
      <w:r w:rsidRPr="00664905">
        <w:rPr>
          <w:rFonts w:ascii="Times New Roman" w:eastAsia="Times New Roman" w:hAnsi="Times New Roman" w:cs="Times New Roman"/>
          <w:color w:val="000000"/>
          <w:sz w:val="24"/>
          <w:szCs w:val="24"/>
          <w:vertAlign w:val="superscript"/>
          <w:lang w:eastAsia="ru-RU"/>
        </w:rPr>
        <w:t>Biol. Transl., </w:t>
      </w:r>
      <w:r w:rsidRPr="00664905">
        <w:rPr>
          <w:rFonts w:ascii="Times New Roman" w:eastAsia="Times New Roman" w:hAnsi="Times New Roman" w:cs="Times New Roman"/>
          <w:b/>
          <w:bCs/>
          <w:color w:val="000000"/>
          <w:sz w:val="24"/>
          <w:szCs w:val="24"/>
          <w:vertAlign w:val="superscript"/>
          <w:lang w:eastAsia="ru-RU"/>
        </w:rPr>
        <w:t>31</w:t>
      </w:r>
      <w:r w:rsidRPr="00664905">
        <w:rPr>
          <w:rFonts w:ascii="Times New Roman" w:eastAsia="Times New Roman" w:hAnsi="Times New Roman" w:cs="Times New Roman"/>
          <w:color w:val="000000"/>
          <w:sz w:val="24"/>
          <w:szCs w:val="24"/>
          <w:vertAlign w:val="superscript"/>
          <w:lang w:eastAsia="ru-RU"/>
        </w:rPr>
        <w:t>, 483-498 (1987).</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N.P. Pavletich and C.O. Pabo, "Zinc finger - DNA recognition: crystal structure of a Zif268-DNA complex at 2.1 A ", Science, </w:t>
      </w:r>
      <w:r w:rsidRPr="00664905">
        <w:rPr>
          <w:rFonts w:ascii="Times New Roman" w:eastAsia="Times New Roman" w:hAnsi="Times New Roman" w:cs="Times New Roman"/>
          <w:b/>
          <w:bCs/>
          <w:color w:val="000000"/>
          <w:sz w:val="24"/>
          <w:szCs w:val="24"/>
          <w:vertAlign w:val="superscript"/>
          <w:lang w:val="en-US" w:eastAsia="ru-RU"/>
        </w:rPr>
        <w:t>252</w:t>
      </w:r>
      <w:r w:rsidRPr="00664905">
        <w:rPr>
          <w:rFonts w:ascii="Times New Roman" w:eastAsia="Times New Roman" w:hAnsi="Times New Roman" w:cs="Times New Roman"/>
          <w:color w:val="000000"/>
          <w:sz w:val="24"/>
          <w:szCs w:val="24"/>
          <w:vertAlign w:val="superscript"/>
          <w:lang w:val="en-US" w:eastAsia="ru-RU"/>
        </w:rPr>
        <w:t>, 809-817 (1991).</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Y. Choo and A. Klug, "Toward a code for the interactions of zinc fingers with DNA: selection of randomized fingers displayed on phage", Proc. </w:t>
      </w:r>
      <w:r w:rsidRPr="00664905">
        <w:rPr>
          <w:rFonts w:ascii="Times New Roman" w:eastAsia="Times New Roman" w:hAnsi="Times New Roman" w:cs="Times New Roman"/>
          <w:color w:val="000000"/>
          <w:sz w:val="24"/>
          <w:szCs w:val="24"/>
          <w:vertAlign w:val="superscript"/>
          <w:lang w:eastAsia="ru-RU"/>
        </w:rPr>
        <w:t>Natl. Acad. Sci. USA, </w:t>
      </w:r>
      <w:r w:rsidRPr="00664905">
        <w:rPr>
          <w:rFonts w:ascii="Times New Roman" w:eastAsia="Times New Roman" w:hAnsi="Times New Roman" w:cs="Times New Roman"/>
          <w:b/>
          <w:bCs/>
          <w:color w:val="000000"/>
          <w:sz w:val="24"/>
          <w:szCs w:val="24"/>
          <w:vertAlign w:val="superscript"/>
          <w:lang w:eastAsia="ru-RU"/>
        </w:rPr>
        <w:t>91</w:t>
      </w:r>
      <w:r w:rsidRPr="00664905">
        <w:rPr>
          <w:rFonts w:ascii="Times New Roman" w:eastAsia="Times New Roman" w:hAnsi="Times New Roman" w:cs="Times New Roman"/>
          <w:color w:val="000000"/>
          <w:sz w:val="24"/>
          <w:szCs w:val="24"/>
          <w:vertAlign w:val="superscript"/>
          <w:lang w:eastAsia="ru-RU"/>
        </w:rPr>
        <w:t>, 11163-11167 (1994).</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Y. Choo and A. Klug, "Selection of DNA binding sites for zinc fingers using rationally randomized DNA reveals coded interactions", Proc. </w:t>
      </w:r>
      <w:r w:rsidRPr="00664905">
        <w:rPr>
          <w:rFonts w:ascii="Times New Roman" w:eastAsia="Times New Roman" w:hAnsi="Times New Roman" w:cs="Times New Roman"/>
          <w:color w:val="000000"/>
          <w:sz w:val="24"/>
          <w:szCs w:val="24"/>
          <w:vertAlign w:val="superscript"/>
          <w:lang w:eastAsia="ru-RU"/>
        </w:rPr>
        <w:t>Natl. Acad. Sci. USA, </w:t>
      </w:r>
      <w:r w:rsidRPr="00664905">
        <w:rPr>
          <w:rFonts w:ascii="Times New Roman" w:eastAsia="Times New Roman" w:hAnsi="Times New Roman" w:cs="Times New Roman"/>
          <w:b/>
          <w:bCs/>
          <w:color w:val="000000"/>
          <w:sz w:val="24"/>
          <w:szCs w:val="24"/>
          <w:vertAlign w:val="superscript"/>
          <w:lang w:eastAsia="ru-RU"/>
        </w:rPr>
        <w:t>91</w:t>
      </w:r>
      <w:r w:rsidRPr="00664905">
        <w:rPr>
          <w:rFonts w:ascii="Times New Roman" w:eastAsia="Times New Roman" w:hAnsi="Times New Roman" w:cs="Times New Roman"/>
          <w:color w:val="000000"/>
          <w:sz w:val="24"/>
          <w:szCs w:val="24"/>
          <w:vertAlign w:val="superscript"/>
          <w:lang w:eastAsia="ru-RU"/>
        </w:rPr>
        <w:t>, 11168-11172 (1994).</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lastRenderedPageBreak/>
        <w:t xml:space="preserve">D.A. Afonnikov, Yu.V. Kondrakhin, I.I. Titov, "Revealing of correlated positions of the DNA-binding region of the CREB and AP-1 transcription factor families", Molec. </w:t>
      </w:r>
      <w:r w:rsidRPr="00664905">
        <w:rPr>
          <w:rFonts w:ascii="Times New Roman" w:eastAsia="Times New Roman" w:hAnsi="Times New Roman" w:cs="Times New Roman"/>
          <w:color w:val="000000"/>
          <w:sz w:val="24"/>
          <w:szCs w:val="24"/>
          <w:vertAlign w:val="superscript"/>
          <w:lang w:eastAsia="ru-RU"/>
        </w:rPr>
        <w:t>Biol.(Russian), </w:t>
      </w:r>
      <w:r w:rsidRPr="00664905">
        <w:rPr>
          <w:rFonts w:ascii="Times New Roman" w:eastAsia="Times New Roman" w:hAnsi="Times New Roman" w:cs="Times New Roman"/>
          <w:b/>
          <w:bCs/>
          <w:color w:val="000000"/>
          <w:sz w:val="24"/>
          <w:szCs w:val="24"/>
          <w:vertAlign w:val="superscript"/>
          <w:lang w:eastAsia="ru-RU"/>
        </w:rPr>
        <w:t>31</w:t>
      </w:r>
      <w:r w:rsidRPr="00664905">
        <w:rPr>
          <w:rFonts w:ascii="Times New Roman" w:eastAsia="Times New Roman" w:hAnsi="Times New Roman" w:cs="Times New Roman"/>
          <w:color w:val="000000"/>
          <w:sz w:val="24"/>
          <w:szCs w:val="24"/>
          <w:vertAlign w:val="superscript"/>
          <w:lang w:eastAsia="ru-RU"/>
        </w:rPr>
        <w:t>, 731. (1997)</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White, P. Handler, E.L. Smith, R.L. Hill, I.R. Lehman, "Principles of Biochemistry, vol.1.", McGraw-Hill, Inc. </w:t>
      </w:r>
      <w:r w:rsidRPr="00664905">
        <w:rPr>
          <w:rFonts w:ascii="Times New Roman" w:eastAsia="Times New Roman" w:hAnsi="Times New Roman" w:cs="Times New Roman"/>
          <w:color w:val="000000"/>
          <w:sz w:val="24"/>
          <w:szCs w:val="24"/>
          <w:vertAlign w:val="superscript"/>
          <w:lang w:eastAsia="ru-RU"/>
        </w:rPr>
        <w:t>(1978)</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D. Eisenberg, R.M. Weiss, T.C. Terwilliger, "The hydrophobic moment detects periodicity in protein hydrophobicity". </w:t>
      </w:r>
      <w:r w:rsidRPr="00664905">
        <w:rPr>
          <w:rFonts w:ascii="Times New Roman" w:eastAsia="Times New Roman" w:hAnsi="Times New Roman" w:cs="Times New Roman"/>
          <w:color w:val="000000"/>
          <w:sz w:val="24"/>
          <w:szCs w:val="24"/>
          <w:vertAlign w:val="superscript"/>
          <w:lang w:eastAsia="ru-RU"/>
        </w:rPr>
        <w:t>Proc. Natl. Acad. Sci. USA, </w:t>
      </w:r>
      <w:r w:rsidRPr="00664905">
        <w:rPr>
          <w:rFonts w:ascii="Times New Roman" w:eastAsia="Times New Roman" w:hAnsi="Times New Roman" w:cs="Times New Roman"/>
          <w:b/>
          <w:bCs/>
          <w:color w:val="000000"/>
          <w:sz w:val="24"/>
          <w:szCs w:val="24"/>
          <w:vertAlign w:val="superscript"/>
          <w:lang w:eastAsia="ru-RU"/>
        </w:rPr>
        <w:t>81</w:t>
      </w:r>
      <w:r w:rsidRPr="00664905">
        <w:rPr>
          <w:rFonts w:ascii="Times New Roman" w:eastAsia="Times New Roman" w:hAnsi="Times New Roman" w:cs="Times New Roman"/>
          <w:color w:val="000000"/>
          <w:sz w:val="24"/>
          <w:szCs w:val="24"/>
          <w:vertAlign w:val="superscript"/>
          <w:lang w:eastAsia="ru-RU"/>
        </w:rPr>
        <w:t>, 140-144 (1984).</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P.K. Ponnuswamy, M. Prabhakaran, P. Manavalan, " ", Biochim. </w:t>
      </w:r>
      <w:r w:rsidRPr="00664905">
        <w:rPr>
          <w:rFonts w:ascii="Times New Roman" w:eastAsia="Times New Roman" w:hAnsi="Times New Roman" w:cs="Times New Roman"/>
          <w:color w:val="000000"/>
          <w:sz w:val="24"/>
          <w:szCs w:val="24"/>
          <w:vertAlign w:val="superscript"/>
          <w:lang w:eastAsia="ru-RU"/>
        </w:rPr>
        <w:t>Biophys. Acta 1980. V. 623. P. 301-316</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Chothia, "Principles that determine the structure of proteins", Ann. </w:t>
      </w:r>
      <w:r w:rsidRPr="00664905">
        <w:rPr>
          <w:rFonts w:ascii="Times New Roman" w:eastAsia="Times New Roman" w:hAnsi="Times New Roman" w:cs="Times New Roman"/>
          <w:color w:val="000000"/>
          <w:sz w:val="24"/>
          <w:szCs w:val="24"/>
          <w:vertAlign w:val="superscript"/>
          <w:lang w:eastAsia="ru-RU"/>
        </w:rPr>
        <w:t>Rev. Biochem., </w:t>
      </w:r>
      <w:r w:rsidRPr="00664905">
        <w:rPr>
          <w:rFonts w:ascii="Times New Roman" w:eastAsia="Times New Roman" w:hAnsi="Times New Roman" w:cs="Times New Roman"/>
          <w:b/>
          <w:bCs/>
          <w:color w:val="000000"/>
          <w:sz w:val="24"/>
          <w:szCs w:val="24"/>
          <w:vertAlign w:val="superscript"/>
          <w:lang w:eastAsia="ru-RU"/>
        </w:rPr>
        <w:t>53</w:t>
      </w:r>
      <w:r w:rsidRPr="00664905">
        <w:rPr>
          <w:rFonts w:ascii="Times New Roman" w:eastAsia="Times New Roman" w:hAnsi="Times New Roman" w:cs="Times New Roman"/>
          <w:color w:val="000000"/>
          <w:sz w:val="24"/>
          <w:szCs w:val="24"/>
          <w:vertAlign w:val="superscript"/>
          <w:lang w:eastAsia="ru-RU"/>
        </w:rPr>
        <w:t>, 537-572 (1984).</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64905">
        <w:rPr>
          <w:rFonts w:ascii="Times New Roman" w:eastAsia="Times New Roman" w:hAnsi="Times New Roman" w:cs="Times New Roman"/>
          <w:color w:val="000000"/>
          <w:sz w:val="24"/>
          <w:szCs w:val="24"/>
          <w:vertAlign w:val="superscript"/>
          <w:lang w:val="en-US" w:eastAsia="ru-RU"/>
        </w:rPr>
        <w:t>M. Suzuki, M. Gerstein and N. Yagi, "Stereochemical basis of the DNA recognition by Zn fingers", Nucl Acid Res, </w:t>
      </w:r>
      <w:r w:rsidRPr="00664905">
        <w:rPr>
          <w:rFonts w:ascii="Times New Roman" w:eastAsia="Times New Roman" w:hAnsi="Times New Roman" w:cs="Times New Roman"/>
          <w:b/>
          <w:bCs/>
          <w:color w:val="000000"/>
          <w:sz w:val="24"/>
          <w:szCs w:val="24"/>
          <w:vertAlign w:val="superscript"/>
          <w:lang w:val="en-US" w:eastAsia="ru-RU"/>
        </w:rPr>
        <w:t>22</w:t>
      </w:r>
      <w:r w:rsidRPr="00664905">
        <w:rPr>
          <w:rFonts w:ascii="Times New Roman" w:eastAsia="Times New Roman" w:hAnsi="Times New Roman" w:cs="Times New Roman"/>
          <w:color w:val="000000"/>
          <w:sz w:val="24"/>
          <w:szCs w:val="24"/>
          <w:vertAlign w:val="superscript"/>
          <w:lang w:val="en-US" w:eastAsia="ru-RU"/>
        </w:rPr>
        <w:t>, 3397-3405 (1994).</w:t>
      </w:r>
    </w:p>
    <w:p w:rsidR="00664905" w:rsidRPr="00664905" w:rsidRDefault="00664905" w:rsidP="0066490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64905">
        <w:rPr>
          <w:rFonts w:ascii="Times New Roman" w:eastAsia="Times New Roman" w:hAnsi="Times New Roman" w:cs="Times New Roman"/>
          <w:color w:val="000000"/>
          <w:sz w:val="24"/>
          <w:szCs w:val="24"/>
          <w:vertAlign w:val="superscript"/>
          <w:lang w:val="en-US" w:eastAsia="ru-RU"/>
        </w:rPr>
        <w:t xml:space="preserve">J.R. Desjarlais and J.M. Berg, "Redesigning the DNA-binding specificity of a zinc finger protein: a data base-guided approach", Proteins: Struct. </w:t>
      </w:r>
      <w:r w:rsidRPr="00664905">
        <w:rPr>
          <w:rFonts w:ascii="Times New Roman" w:eastAsia="Times New Roman" w:hAnsi="Times New Roman" w:cs="Times New Roman"/>
          <w:color w:val="000000"/>
          <w:sz w:val="24"/>
          <w:szCs w:val="24"/>
          <w:vertAlign w:val="superscript"/>
          <w:lang w:eastAsia="ru-RU"/>
        </w:rPr>
        <w:t>Funct. Genet., </w:t>
      </w:r>
      <w:r w:rsidRPr="00664905">
        <w:rPr>
          <w:rFonts w:ascii="Times New Roman" w:eastAsia="Times New Roman" w:hAnsi="Times New Roman" w:cs="Times New Roman"/>
          <w:b/>
          <w:bCs/>
          <w:color w:val="000000"/>
          <w:sz w:val="24"/>
          <w:szCs w:val="24"/>
          <w:vertAlign w:val="superscript"/>
          <w:lang w:eastAsia="ru-RU"/>
        </w:rPr>
        <w:t>12</w:t>
      </w:r>
      <w:r w:rsidRPr="00664905">
        <w:rPr>
          <w:rFonts w:ascii="Times New Roman" w:eastAsia="Times New Roman" w:hAnsi="Times New Roman" w:cs="Times New Roman"/>
          <w:color w:val="000000"/>
          <w:sz w:val="24"/>
          <w:szCs w:val="24"/>
          <w:vertAlign w:val="superscript"/>
          <w:lang w:eastAsia="ru-RU"/>
        </w:rPr>
        <w:t>, 101-104 (1992); Ibid.,</w:t>
      </w:r>
      <w:r w:rsidRPr="00664905">
        <w:rPr>
          <w:rFonts w:ascii="Times New Roman" w:eastAsia="Times New Roman" w:hAnsi="Times New Roman" w:cs="Times New Roman"/>
          <w:b/>
          <w:bCs/>
          <w:color w:val="000000"/>
          <w:sz w:val="24"/>
          <w:szCs w:val="24"/>
          <w:vertAlign w:val="superscript"/>
          <w:lang w:eastAsia="ru-RU"/>
        </w:rPr>
        <w:t> 13</w:t>
      </w:r>
      <w:r w:rsidRPr="00664905">
        <w:rPr>
          <w:rFonts w:ascii="Times New Roman" w:eastAsia="Times New Roman" w:hAnsi="Times New Roman" w:cs="Times New Roman"/>
          <w:color w:val="000000"/>
          <w:sz w:val="24"/>
          <w:szCs w:val="24"/>
          <w:vertAlign w:val="superscript"/>
          <w:lang w:eastAsia="ru-RU"/>
        </w:rPr>
        <w:t>, 272 (1992).</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F33AE"/>
    <w:multiLevelType w:val="multilevel"/>
    <w:tmpl w:val="C17A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05"/>
    <w:rsid w:val="001E5A13"/>
    <w:rsid w:val="0066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DC4F-3F88-4CF5-A8C7-5592AE2F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49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49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4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2021-10-18T07:37:00Z</dcterms:created>
  <dcterms:modified xsi:type="dcterms:W3CDTF">2021-10-18T07:38:00Z</dcterms:modified>
</cp:coreProperties>
</file>