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BA1" w:rsidRPr="001B6BA1" w:rsidRDefault="001B6BA1" w:rsidP="001B6BA1">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1B6BA1">
        <w:rPr>
          <w:rFonts w:ascii="Times New Roman" w:eastAsia="Times New Roman" w:hAnsi="Times New Roman" w:cs="Times New Roman"/>
          <w:b/>
          <w:bCs/>
          <w:color w:val="000000"/>
          <w:sz w:val="36"/>
          <w:szCs w:val="36"/>
          <w:lang w:val="en-US" w:eastAsia="ru-RU"/>
        </w:rPr>
        <w:t>AUTOMATIC GENERATION OF RECOGNITION PROGRAMS FOR AMINO ACID SEQUENCES</w:t>
      </w:r>
      <w:bookmarkEnd w:id="0"/>
      <w:r w:rsidRPr="001B6BA1">
        <w:rPr>
          <w:rFonts w:ascii="Times New Roman" w:eastAsia="Times New Roman" w:hAnsi="Times New Roman" w:cs="Times New Roman"/>
          <w:b/>
          <w:bCs/>
          <w:color w:val="000000"/>
          <w:sz w:val="36"/>
          <w:szCs w:val="36"/>
          <w:lang w:val="en-US" w:eastAsia="ru-RU"/>
        </w:rPr>
        <w:t>.</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sz w:val="27"/>
          <w:szCs w:val="27"/>
          <w:lang w:val="en-US" w:eastAsia="ru-RU"/>
        </w:rPr>
      </w:pPr>
      <w:r w:rsidRPr="001B6BA1">
        <w:rPr>
          <w:rFonts w:ascii="Times New Roman" w:eastAsia="Times New Roman" w:hAnsi="Times New Roman" w:cs="Times New Roman"/>
          <w:sz w:val="27"/>
          <w:szCs w:val="27"/>
          <w:lang w:val="en-US" w:eastAsia="ru-RU"/>
        </w:rPr>
        <w:t>VALUEV V.P., KUROPATOV D.A., PONOMARENKO M.P.</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sz w:val="27"/>
          <w:szCs w:val="27"/>
          <w:lang w:val="en-US" w:eastAsia="ru-RU"/>
        </w:rPr>
      </w:pPr>
      <w:r w:rsidRPr="001B6BA1">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1B6BA1">
        <w:rPr>
          <w:rFonts w:ascii="Times New Roman" w:eastAsia="Times New Roman" w:hAnsi="Times New Roman" w:cs="Times New Roman"/>
          <w:sz w:val="27"/>
          <w:szCs w:val="27"/>
          <w:lang w:val="en-US" w:eastAsia="ru-RU"/>
        </w:rPr>
        <w:t>Lavrentiev</w:t>
      </w:r>
      <w:proofErr w:type="spellEnd"/>
      <w:r w:rsidRPr="001B6BA1">
        <w:rPr>
          <w:rFonts w:ascii="Times New Roman" w:eastAsia="Times New Roman" w:hAnsi="Times New Roman" w:cs="Times New Roman"/>
          <w:sz w:val="27"/>
          <w:szCs w:val="27"/>
          <w:lang w:val="en-US" w:eastAsia="ru-RU"/>
        </w:rPr>
        <w:t xml:space="preserve"> Ave., Novosibirsk, 630090, Russia; </w:t>
      </w:r>
      <w:proofErr w:type="spellStart"/>
      <w:r w:rsidRPr="001B6BA1">
        <w:rPr>
          <w:rFonts w:ascii="Times New Roman" w:eastAsia="Times New Roman" w:hAnsi="Times New Roman" w:cs="Times New Roman"/>
          <w:sz w:val="27"/>
          <w:szCs w:val="27"/>
          <w:lang w:val="en-US" w:eastAsia="ru-RU"/>
        </w:rPr>
        <w:t>e-mail:valuev@bionet.nsc.ru</w:t>
      </w:r>
      <w:proofErr w:type="spellEnd"/>
    </w:p>
    <w:p w:rsidR="001B6BA1" w:rsidRPr="001B6BA1" w:rsidRDefault="001B6BA1" w:rsidP="001B6BA1">
      <w:pPr>
        <w:spacing w:before="100" w:beforeAutospacing="1" w:after="100" w:afterAutospacing="1" w:line="240" w:lineRule="auto"/>
        <w:rPr>
          <w:rFonts w:ascii="Times New Roman" w:eastAsia="Times New Roman" w:hAnsi="Times New Roman" w:cs="Times New Roman"/>
          <w:sz w:val="27"/>
          <w:szCs w:val="27"/>
          <w:lang w:val="en-US" w:eastAsia="ru-RU"/>
        </w:rPr>
      </w:pPr>
      <w:r w:rsidRPr="001B6BA1">
        <w:rPr>
          <w:rFonts w:ascii="Times New Roman" w:eastAsia="Times New Roman" w:hAnsi="Times New Roman" w:cs="Times New Roman"/>
          <w:sz w:val="27"/>
          <w:szCs w:val="27"/>
          <w:vertAlign w:val="superscript"/>
          <w:lang w:val="en-US" w:eastAsia="ru-RU"/>
        </w:rPr>
        <w:t>+</w:t>
      </w:r>
      <w:r w:rsidRPr="001B6BA1">
        <w:rPr>
          <w:rFonts w:ascii="Times New Roman" w:eastAsia="Times New Roman" w:hAnsi="Times New Roman" w:cs="Times New Roman"/>
          <w:sz w:val="27"/>
          <w:szCs w:val="27"/>
          <w:lang w:val="en-US" w:eastAsia="ru-RU"/>
        </w:rPr>
        <w:t>Corresponding author</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sz w:val="27"/>
          <w:szCs w:val="27"/>
          <w:lang w:val="en-US" w:eastAsia="ru-RU"/>
        </w:rPr>
        <w:t xml:space="preserve">Keywords: amino </w:t>
      </w:r>
      <w:r w:rsidRPr="001B6BA1">
        <w:rPr>
          <w:rFonts w:ascii="Times New Roman" w:eastAsia="Times New Roman" w:hAnsi="Times New Roman" w:cs="Times New Roman"/>
          <w:color w:val="000000"/>
          <w:sz w:val="27"/>
          <w:szCs w:val="27"/>
          <w:lang w:val="en-US" w:eastAsia="ru-RU"/>
        </w:rPr>
        <w:t>acid sequence, functional site, zinc finger, recognition program generation</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 </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 xml:space="preserve">An integrated approach to recognition of given functional sites in an arbitrary amino acid sequence is suggested. In combines a number of independent recognition methods (such as, consensus, weight matrix, the linear Fisher discriminant, and perceptron). Different methods are optimal in each particular case, and our approach allows the user to either select or apply them simultaneously. The system for automatic generation of the programs using these methods </w:t>
      </w:r>
      <w:proofErr w:type="gramStart"/>
      <w:r w:rsidRPr="001B6BA1">
        <w:rPr>
          <w:rFonts w:ascii="Times New Roman" w:eastAsia="Times New Roman" w:hAnsi="Times New Roman" w:cs="Times New Roman"/>
          <w:color w:val="000000"/>
          <w:sz w:val="27"/>
          <w:szCs w:val="27"/>
          <w:lang w:val="en-US" w:eastAsia="ru-RU"/>
        </w:rPr>
        <w:t>has been developed</w:t>
      </w:r>
      <w:proofErr w:type="gramEnd"/>
      <w:r w:rsidRPr="001B6BA1">
        <w:rPr>
          <w:rFonts w:ascii="Times New Roman" w:eastAsia="Times New Roman" w:hAnsi="Times New Roman" w:cs="Times New Roman"/>
          <w:color w:val="000000"/>
          <w:sz w:val="27"/>
          <w:szCs w:val="27"/>
          <w:lang w:val="en-US" w:eastAsia="ru-RU"/>
        </w:rPr>
        <w:t xml:space="preserve">. Its potential </w:t>
      </w:r>
      <w:proofErr w:type="gramStart"/>
      <w:r w:rsidRPr="001B6BA1">
        <w:rPr>
          <w:rFonts w:ascii="Times New Roman" w:eastAsia="Times New Roman" w:hAnsi="Times New Roman" w:cs="Times New Roman"/>
          <w:color w:val="000000"/>
          <w:sz w:val="27"/>
          <w:szCs w:val="27"/>
          <w:lang w:val="en-US" w:eastAsia="ru-RU"/>
        </w:rPr>
        <w:t>is illustrated</w:t>
      </w:r>
      <w:proofErr w:type="gramEnd"/>
      <w:r w:rsidRPr="001B6BA1">
        <w:rPr>
          <w:rFonts w:ascii="Times New Roman" w:eastAsia="Times New Roman" w:hAnsi="Times New Roman" w:cs="Times New Roman"/>
          <w:color w:val="000000"/>
          <w:sz w:val="27"/>
          <w:szCs w:val="27"/>
          <w:lang w:val="en-US" w:eastAsia="ru-RU"/>
        </w:rPr>
        <w:t xml:space="preserve"> by an example of DNA-binding motif of C2H2 zinc-finger type.</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b/>
          <w:bCs/>
          <w:color w:val="000000"/>
          <w:sz w:val="27"/>
          <w:szCs w:val="27"/>
          <w:lang w:val="en-US" w:eastAsia="ru-RU"/>
        </w:rPr>
        <w:t>1. Introduction</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 xml:space="preserve">Recognition of the elements of protein secondary and tertiary structures is one of the key points in prediction of their properties. Different methods of the image recognition theory [1] </w:t>
      </w:r>
      <w:proofErr w:type="gramStart"/>
      <w:r w:rsidRPr="001B6BA1">
        <w:rPr>
          <w:rFonts w:ascii="Times New Roman" w:eastAsia="Times New Roman" w:hAnsi="Times New Roman" w:cs="Times New Roman"/>
          <w:color w:val="000000"/>
          <w:sz w:val="27"/>
          <w:szCs w:val="27"/>
          <w:lang w:val="en-US" w:eastAsia="ru-RU"/>
        </w:rPr>
        <w:t>have been repeatedly applied</w:t>
      </w:r>
      <w:proofErr w:type="gramEnd"/>
      <w:r w:rsidRPr="001B6BA1">
        <w:rPr>
          <w:rFonts w:ascii="Times New Roman" w:eastAsia="Times New Roman" w:hAnsi="Times New Roman" w:cs="Times New Roman"/>
          <w:color w:val="000000"/>
          <w:sz w:val="27"/>
          <w:szCs w:val="27"/>
          <w:lang w:val="en-US" w:eastAsia="ru-RU"/>
        </w:rPr>
        <w:t xml:space="preserve"> to recognition of various sites in DNA and proteins. Among most widely used methods are neural networks [2], consensus [3-7], and perceptron algorithm [8, 9]. Recent studies demonstrate that, on the one hand, a sufficiently high prediction accuracy has been achieved, but on the other, implementation of only one method could not provide a considerable increase in the </w:t>
      </w:r>
      <w:proofErr w:type="gramStart"/>
      <w:r w:rsidRPr="001B6BA1">
        <w:rPr>
          <w:rFonts w:ascii="Times New Roman" w:eastAsia="Times New Roman" w:hAnsi="Times New Roman" w:cs="Times New Roman"/>
          <w:color w:val="000000"/>
          <w:sz w:val="27"/>
          <w:szCs w:val="27"/>
          <w:lang w:val="en-US" w:eastAsia="ru-RU"/>
        </w:rPr>
        <w:t>accuracy[</w:t>
      </w:r>
      <w:proofErr w:type="gramEnd"/>
      <w:r w:rsidRPr="001B6BA1">
        <w:rPr>
          <w:rFonts w:ascii="Times New Roman" w:eastAsia="Times New Roman" w:hAnsi="Times New Roman" w:cs="Times New Roman"/>
          <w:color w:val="000000"/>
          <w:sz w:val="27"/>
          <w:szCs w:val="27"/>
          <w:lang w:val="en-US" w:eastAsia="ru-RU"/>
        </w:rPr>
        <w:t xml:space="preserve">1]. We are attempting to develop an integrated approach for predicting the elements of the protein tertiary structure. This approach combines various recognition </w:t>
      </w:r>
      <w:proofErr w:type="gramStart"/>
      <w:r w:rsidRPr="001B6BA1">
        <w:rPr>
          <w:rFonts w:ascii="Times New Roman" w:eastAsia="Times New Roman" w:hAnsi="Times New Roman" w:cs="Times New Roman"/>
          <w:color w:val="000000"/>
          <w:sz w:val="27"/>
          <w:szCs w:val="27"/>
          <w:lang w:val="en-US" w:eastAsia="ru-RU"/>
        </w:rPr>
        <w:t>methods[</w:t>
      </w:r>
      <w:proofErr w:type="gramEnd"/>
      <w:r w:rsidRPr="001B6BA1">
        <w:rPr>
          <w:rFonts w:ascii="Times New Roman" w:eastAsia="Times New Roman" w:hAnsi="Times New Roman" w:cs="Times New Roman"/>
          <w:color w:val="000000"/>
          <w:sz w:val="27"/>
          <w:szCs w:val="27"/>
          <w:lang w:val="en-US" w:eastAsia="ru-RU"/>
        </w:rPr>
        <w:t>10, 11]. Basing on the</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1B6BA1">
        <w:rPr>
          <w:rFonts w:ascii="Times New Roman" w:eastAsia="Times New Roman" w:hAnsi="Times New Roman" w:cs="Times New Roman"/>
          <w:color w:val="000000"/>
          <w:sz w:val="27"/>
          <w:szCs w:val="27"/>
          <w:lang w:val="en-US" w:eastAsia="ru-RU"/>
        </w:rPr>
        <w:t>methods</w:t>
      </w:r>
      <w:proofErr w:type="gramEnd"/>
      <w:r w:rsidRPr="001B6BA1">
        <w:rPr>
          <w:rFonts w:ascii="Times New Roman" w:eastAsia="Times New Roman" w:hAnsi="Times New Roman" w:cs="Times New Roman"/>
          <w:color w:val="000000"/>
          <w:sz w:val="27"/>
          <w:szCs w:val="27"/>
          <w:lang w:val="en-US" w:eastAsia="ru-RU"/>
        </w:rPr>
        <w:t xml:space="preserve"> of consensus, weight matrix, linear Fisher discriminant, and perceptron algorithm, we have developed five programs for automatic generation of the C-code programs for recognition of each given site. This system </w:t>
      </w:r>
      <w:proofErr w:type="gramStart"/>
      <w:r w:rsidRPr="001B6BA1">
        <w:rPr>
          <w:rFonts w:ascii="Times New Roman" w:eastAsia="Times New Roman" w:hAnsi="Times New Roman" w:cs="Times New Roman"/>
          <w:color w:val="000000"/>
          <w:sz w:val="27"/>
          <w:szCs w:val="27"/>
          <w:lang w:val="en-US" w:eastAsia="ru-RU"/>
        </w:rPr>
        <w:t>was applied</w:t>
      </w:r>
      <w:proofErr w:type="gramEnd"/>
      <w:r w:rsidRPr="001B6BA1">
        <w:rPr>
          <w:rFonts w:ascii="Times New Roman" w:eastAsia="Times New Roman" w:hAnsi="Times New Roman" w:cs="Times New Roman"/>
          <w:color w:val="000000"/>
          <w:sz w:val="27"/>
          <w:szCs w:val="27"/>
          <w:lang w:val="en-US" w:eastAsia="ru-RU"/>
        </w:rPr>
        <w:t xml:space="preserve"> to recognize the C2H2 zinc-finger motif.</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b/>
          <w:bCs/>
          <w:color w:val="000000"/>
          <w:sz w:val="27"/>
          <w:szCs w:val="27"/>
          <w:lang w:val="en-US" w:eastAsia="ru-RU"/>
        </w:rPr>
      </w:pPr>
      <w:r w:rsidRPr="001B6BA1">
        <w:rPr>
          <w:rFonts w:ascii="Times New Roman" w:eastAsia="Times New Roman" w:hAnsi="Times New Roman" w:cs="Times New Roman"/>
          <w:b/>
          <w:bCs/>
          <w:color w:val="000000"/>
          <w:sz w:val="27"/>
          <w:szCs w:val="27"/>
          <w:lang w:val="en-US" w:eastAsia="ru-RU"/>
        </w:rPr>
        <w:t>2. Methods</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b/>
          <w:bCs/>
          <w:i/>
          <w:iCs/>
          <w:color w:val="000000"/>
          <w:sz w:val="27"/>
          <w:szCs w:val="27"/>
          <w:lang w:val="en-US" w:eastAsia="ru-RU"/>
        </w:rPr>
        <w:t>2.1. Basic idea</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lastRenderedPageBreak/>
        <w:t xml:space="preserve">The programs that use an input training set for generation of the corresponding program recognizing certain motif or site </w:t>
      </w:r>
      <w:proofErr w:type="gramStart"/>
      <w:r w:rsidRPr="001B6BA1">
        <w:rPr>
          <w:rFonts w:ascii="Times New Roman" w:eastAsia="Times New Roman" w:hAnsi="Times New Roman" w:cs="Times New Roman"/>
          <w:color w:val="000000"/>
          <w:sz w:val="27"/>
          <w:szCs w:val="27"/>
          <w:lang w:val="en-US" w:eastAsia="ru-RU"/>
        </w:rPr>
        <w:t>were created</w:t>
      </w:r>
      <w:proofErr w:type="gramEnd"/>
      <w:r w:rsidRPr="001B6BA1">
        <w:rPr>
          <w:rFonts w:ascii="Times New Roman" w:eastAsia="Times New Roman" w:hAnsi="Times New Roman" w:cs="Times New Roman"/>
          <w:color w:val="000000"/>
          <w:sz w:val="27"/>
          <w:szCs w:val="27"/>
          <w:lang w:val="en-US" w:eastAsia="ru-RU"/>
        </w:rPr>
        <w:t xml:space="preserve"> for each of the above-mentioned methods. The current release uses the methods of consensus, weight matrix, perceptron algorithm, and the linear Fisher discriminant. All programs </w:t>
      </w:r>
      <w:proofErr w:type="gramStart"/>
      <w:r w:rsidRPr="001B6BA1">
        <w:rPr>
          <w:rFonts w:ascii="Times New Roman" w:eastAsia="Times New Roman" w:hAnsi="Times New Roman" w:cs="Times New Roman"/>
          <w:color w:val="000000"/>
          <w:sz w:val="27"/>
          <w:szCs w:val="27"/>
          <w:lang w:val="en-US" w:eastAsia="ru-RU"/>
        </w:rPr>
        <w:t>were developed</w:t>
      </w:r>
      <w:proofErr w:type="gramEnd"/>
      <w:r w:rsidRPr="001B6BA1">
        <w:rPr>
          <w:rFonts w:ascii="Times New Roman" w:eastAsia="Times New Roman" w:hAnsi="Times New Roman" w:cs="Times New Roman"/>
          <w:color w:val="000000"/>
          <w:sz w:val="27"/>
          <w:szCs w:val="27"/>
          <w:lang w:val="en-US" w:eastAsia="ru-RU"/>
        </w:rPr>
        <w:t xml:space="preserve"> in C. Sets of positive and negative examples (training sets) are used as input data. To obtain the correct result, all the sequences in both sets should be of equal lengths. The sequences that belong to a definite site </w:t>
      </w:r>
      <w:proofErr w:type="gramStart"/>
      <w:r w:rsidRPr="001B6BA1">
        <w:rPr>
          <w:rFonts w:ascii="Times New Roman" w:eastAsia="Times New Roman" w:hAnsi="Times New Roman" w:cs="Times New Roman"/>
          <w:color w:val="000000"/>
          <w:sz w:val="27"/>
          <w:szCs w:val="27"/>
          <w:lang w:val="en-US" w:eastAsia="ru-RU"/>
        </w:rPr>
        <w:t>are used</w:t>
      </w:r>
      <w:proofErr w:type="gramEnd"/>
      <w:r w:rsidRPr="001B6BA1">
        <w:rPr>
          <w:rFonts w:ascii="Times New Roman" w:eastAsia="Times New Roman" w:hAnsi="Times New Roman" w:cs="Times New Roman"/>
          <w:color w:val="000000"/>
          <w:sz w:val="27"/>
          <w:szCs w:val="27"/>
          <w:lang w:val="en-US" w:eastAsia="ru-RU"/>
        </w:rPr>
        <w:t xml:space="preserve"> as a positive example. The contents of the negative set </w:t>
      </w:r>
      <w:proofErr w:type="gramStart"/>
      <w:r w:rsidRPr="001B6BA1">
        <w:rPr>
          <w:rFonts w:ascii="Times New Roman" w:eastAsia="Times New Roman" w:hAnsi="Times New Roman" w:cs="Times New Roman"/>
          <w:color w:val="000000"/>
          <w:sz w:val="27"/>
          <w:szCs w:val="27"/>
          <w:lang w:val="en-US" w:eastAsia="ru-RU"/>
        </w:rPr>
        <w:t>are determined</w:t>
      </w:r>
      <w:proofErr w:type="gramEnd"/>
      <w:r w:rsidRPr="001B6BA1">
        <w:rPr>
          <w:rFonts w:ascii="Times New Roman" w:eastAsia="Times New Roman" w:hAnsi="Times New Roman" w:cs="Times New Roman"/>
          <w:color w:val="000000"/>
          <w:sz w:val="27"/>
          <w:szCs w:val="27"/>
          <w:lang w:val="en-US" w:eastAsia="ru-RU"/>
        </w:rPr>
        <w:t xml:space="preserve"> by the method applied and the task to be fulfilled. In any case, a set of random amino acid sequences </w:t>
      </w:r>
      <w:proofErr w:type="gramStart"/>
      <w:r w:rsidRPr="001B6BA1">
        <w:rPr>
          <w:rFonts w:ascii="Times New Roman" w:eastAsia="Times New Roman" w:hAnsi="Times New Roman" w:cs="Times New Roman"/>
          <w:color w:val="000000"/>
          <w:sz w:val="27"/>
          <w:szCs w:val="27"/>
          <w:lang w:val="en-US" w:eastAsia="ru-RU"/>
        </w:rPr>
        <w:t>can be used</w:t>
      </w:r>
      <w:proofErr w:type="gramEnd"/>
      <w:r w:rsidRPr="001B6BA1">
        <w:rPr>
          <w:rFonts w:ascii="Times New Roman" w:eastAsia="Times New Roman" w:hAnsi="Times New Roman" w:cs="Times New Roman"/>
          <w:color w:val="000000"/>
          <w:sz w:val="27"/>
          <w:szCs w:val="27"/>
          <w:lang w:val="en-US" w:eastAsia="ru-RU"/>
        </w:rPr>
        <w:t xml:space="preserve"> as a negative example. The sets obtained from the positive set through arbitrary rearrangement of the amino acid residues </w:t>
      </w:r>
      <w:proofErr w:type="gramStart"/>
      <w:r w:rsidRPr="001B6BA1">
        <w:rPr>
          <w:rFonts w:ascii="Times New Roman" w:eastAsia="Times New Roman" w:hAnsi="Times New Roman" w:cs="Times New Roman"/>
          <w:color w:val="000000"/>
          <w:sz w:val="27"/>
          <w:szCs w:val="27"/>
          <w:lang w:val="en-US" w:eastAsia="ru-RU"/>
        </w:rPr>
        <w:t>can be used</w:t>
      </w:r>
      <w:proofErr w:type="gramEnd"/>
      <w:r w:rsidRPr="001B6BA1">
        <w:rPr>
          <w:rFonts w:ascii="Times New Roman" w:eastAsia="Times New Roman" w:hAnsi="Times New Roman" w:cs="Times New Roman"/>
          <w:color w:val="000000"/>
          <w:sz w:val="27"/>
          <w:szCs w:val="27"/>
          <w:lang w:val="en-US" w:eastAsia="ru-RU"/>
        </w:rPr>
        <w:t xml:space="preserve"> as a negative set in case of weight matrix, linear Fisher discriminant, and perceptron algorithm. For the two last methods, the negative set </w:t>
      </w:r>
      <w:proofErr w:type="gramStart"/>
      <w:r w:rsidRPr="001B6BA1">
        <w:rPr>
          <w:rFonts w:ascii="Times New Roman" w:eastAsia="Times New Roman" w:hAnsi="Times New Roman" w:cs="Times New Roman"/>
          <w:color w:val="000000"/>
          <w:sz w:val="27"/>
          <w:szCs w:val="27"/>
          <w:lang w:val="en-US" w:eastAsia="ru-RU"/>
        </w:rPr>
        <w:t>can be additionally formed</w:t>
      </w:r>
      <w:proofErr w:type="gramEnd"/>
      <w:r w:rsidRPr="001B6BA1">
        <w:rPr>
          <w:rFonts w:ascii="Times New Roman" w:eastAsia="Times New Roman" w:hAnsi="Times New Roman" w:cs="Times New Roman"/>
          <w:color w:val="000000"/>
          <w:sz w:val="27"/>
          <w:szCs w:val="27"/>
          <w:lang w:val="en-US" w:eastAsia="ru-RU"/>
        </w:rPr>
        <w:t xml:space="preserve"> of the sequences of another site. The only condition for the sequences of the negative set is that they do not belong to the positive set. The result of </w:t>
      </w:r>
      <w:proofErr w:type="gramStart"/>
      <w:r w:rsidRPr="001B6BA1">
        <w:rPr>
          <w:rFonts w:ascii="Times New Roman" w:eastAsia="Times New Roman" w:hAnsi="Times New Roman" w:cs="Times New Roman"/>
          <w:color w:val="000000"/>
          <w:sz w:val="27"/>
          <w:szCs w:val="27"/>
          <w:lang w:val="en-US" w:eastAsia="ru-RU"/>
        </w:rPr>
        <w:t>these program operation</w:t>
      </w:r>
      <w:proofErr w:type="gramEnd"/>
      <w:r w:rsidRPr="001B6BA1">
        <w:rPr>
          <w:rFonts w:ascii="Times New Roman" w:eastAsia="Times New Roman" w:hAnsi="Times New Roman" w:cs="Times New Roman"/>
          <w:color w:val="000000"/>
          <w:sz w:val="27"/>
          <w:szCs w:val="27"/>
          <w:lang w:val="en-US" w:eastAsia="ru-RU"/>
        </w:rPr>
        <w:t xml:space="preserve"> is other C codes that recognize the regions in question in an arbitrary amino acid sequence through matching to each position the value of the weight function of the region starting from this position. The program developed is available for free use at http://wwwmgs.bionet.nsc.ru/Programs.</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b/>
          <w:bCs/>
          <w:i/>
          <w:iCs/>
          <w:color w:val="000000"/>
          <w:sz w:val="27"/>
          <w:szCs w:val="27"/>
          <w:lang w:val="en-US" w:eastAsia="ru-RU"/>
        </w:rPr>
        <w:t>2.2. Consensus</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 xml:space="preserve">Consensus is a sequence of the amino acid residues (or nucleotides, in case of DNA) most frequently occurring at each position. From physical standpoint, building consensus corresponds to a key-and-lock model. There are different approaches to creation of consensus sequence: one or several residues </w:t>
      </w:r>
      <w:proofErr w:type="gramStart"/>
      <w:r w:rsidRPr="001B6BA1">
        <w:rPr>
          <w:rFonts w:ascii="Times New Roman" w:eastAsia="Times New Roman" w:hAnsi="Times New Roman" w:cs="Times New Roman"/>
          <w:color w:val="000000"/>
          <w:sz w:val="27"/>
          <w:szCs w:val="27"/>
          <w:lang w:val="en-US" w:eastAsia="ru-RU"/>
        </w:rPr>
        <w:t>can be assigned to each position and considered with different weights</w:t>
      </w:r>
      <w:proofErr w:type="gramEnd"/>
      <w:r w:rsidRPr="001B6BA1">
        <w:rPr>
          <w:rFonts w:ascii="Times New Roman" w:eastAsia="Times New Roman" w:hAnsi="Times New Roman" w:cs="Times New Roman"/>
          <w:color w:val="000000"/>
          <w:sz w:val="27"/>
          <w:szCs w:val="27"/>
          <w:lang w:val="en-US" w:eastAsia="ru-RU"/>
        </w:rPr>
        <w:t xml:space="preserve">. We applied the following algorithm to build the consensus [3]. The informational significance of each position </w:t>
      </w:r>
      <w:proofErr w:type="gramStart"/>
      <w:r w:rsidRPr="001B6BA1">
        <w:rPr>
          <w:rFonts w:ascii="Times New Roman" w:eastAsia="Times New Roman" w:hAnsi="Times New Roman" w:cs="Times New Roman"/>
          <w:color w:val="000000"/>
          <w:sz w:val="27"/>
          <w:szCs w:val="27"/>
          <w:lang w:val="en-US" w:eastAsia="ru-RU"/>
        </w:rPr>
        <w:t>was calculated</w:t>
      </w:r>
      <w:proofErr w:type="gramEnd"/>
      <w:r w:rsidRPr="001B6BA1">
        <w:rPr>
          <w:rFonts w:ascii="Times New Roman" w:eastAsia="Times New Roman" w:hAnsi="Times New Roman" w:cs="Times New Roman"/>
          <w:color w:val="000000"/>
          <w:sz w:val="27"/>
          <w:szCs w:val="27"/>
          <w:lang w:val="en-US" w:eastAsia="ru-RU"/>
        </w:rPr>
        <w:t xml:space="preserve"> as:</w:t>
      </w:r>
    </w:p>
    <w:p w:rsidR="001B6BA1" w:rsidRPr="001B6BA1" w:rsidRDefault="001B6BA1" w:rsidP="001B6BA1">
      <w:pPr>
        <w:spacing w:before="100" w:beforeAutospacing="1" w:after="100" w:afterAutospacing="1" w:line="240" w:lineRule="auto"/>
        <w:jc w:val="right"/>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noProof/>
          <w:color w:val="000000"/>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90750" cy="333375"/>
            <wp:effectExtent l="0" t="0" r="0" b="9525"/>
            <wp:wrapSquare wrapText="bothSides"/>
            <wp:docPr id="32" name="Рисунок 32" descr="http://www.bionet.nsc.ru/meeting/bgrs/thesis/111/Image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111/Image17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BA1">
        <w:rPr>
          <w:rFonts w:ascii="Times New Roman" w:eastAsia="Times New Roman" w:hAnsi="Times New Roman" w:cs="Times New Roman"/>
          <w:color w:val="000000"/>
          <w:sz w:val="27"/>
          <w:szCs w:val="27"/>
          <w:lang w:val="en-US" w:eastAsia="ru-RU"/>
        </w:rPr>
        <w:t>(1)</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1B6BA1">
        <w:rPr>
          <w:rFonts w:ascii="Times New Roman" w:eastAsia="Times New Roman" w:hAnsi="Times New Roman" w:cs="Times New Roman"/>
          <w:color w:val="000000"/>
          <w:sz w:val="27"/>
          <w:szCs w:val="27"/>
          <w:lang w:val="en-US" w:eastAsia="ru-RU"/>
        </w:rPr>
        <w:t>where</w:t>
      </w:r>
      <w:proofErr w:type="gramEnd"/>
      <w:r w:rsidRPr="001B6BA1">
        <w:rPr>
          <w:rFonts w:ascii="Times New Roman" w:eastAsia="Times New Roman" w:hAnsi="Times New Roman" w:cs="Times New Roman"/>
          <w:color w:val="000000"/>
          <w:sz w:val="27"/>
          <w:szCs w:val="27"/>
          <w:lang w:val="en-US" w:eastAsia="ru-RU"/>
        </w:rPr>
        <w:t> </w:t>
      </w:r>
      <w:proofErr w:type="spellStart"/>
      <w:r w:rsidRPr="001B6BA1">
        <w:rPr>
          <w:rFonts w:ascii="Times New Roman" w:eastAsia="Times New Roman" w:hAnsi="Times New Roman" w:cs="Times New Roman"/>
          <w:b/>
          <w:bCs/>
          <w:color w:val="000000"/>
          <w:sz w:val="27"/>
          <w:szCs w:val="27"/>
          <w:lang w:val="en-US" w:eastAsia="ru-RU"/>
        </w:rPr>
        <w:t>i</w:t>
      </w:r>
      <w:proofErr w:type="spellEnd"/>
      <w:r w:rsidRPr="001B6BA1">
        <w:rPr>
          <w:rFonts w:ascii="Times New Roman" w:eastAsia="Times New Roman" w:hAnsi="Times New Roman" w:cs="Times New Roman"/>
          <w:color w:val="000000"/>
          <w:sz w:val="27"/>
          <w:szCs w:val="27"/>
          <w:lang w:val="en-US" w:eastAsia="ru-RU"/>
        </w:rPr>
        <w:t> is the number of position; </w:t>
      </w:r>
      <w:r w:rsidRPr="001B6BA1">
        <w:rPr>
          <w:rFonts w:ascii="Times New Roman" w:eastAsia="Times New Roman" w:hAnsi="Times New Roman" w:cs="Times New Roman"/>
          <w:b/>
          <w:bCs/>
          <w:color w:val="000000"/>
          <w:sz w:val="27"/>
          <w:szCs w:val="27"/>
          <w:lang w:val="en-US" w:eastAsia="ru-RU"/>
        </w:rPr>
        <w:t>r,</w:t>
      </w:r>
      <w:r w:rsidRPr="001B6BA1">
        <w:rPr>
          <w:rFonts w:ascii="Times New Roman" w:eastAsia="Times New Roman" w:hAnsi="Times New Roman" w:cs="Times New Roman"/>
          <w:color w:val="000000"/>
          <w:sz w:val="27"/>
          <w:szCs w:val="27"/>
          <w:lang w:val="en-US" w:eastAsia="ru-RU"/>
        </w:rPr>
        <w:t> amino acid residue; and </w:t>
      </w:r>
      <w:r w:rsidRPr="001B6BA1">
        <w:rPr>
          <w:rFonts w:ascii="Times New Roman" w:eastAsia="Times New Roman" w:hAnsi="Times New Roman" w:cs="Times New Roman"/>
          <w:b/>
          <w:bCs/>
          <w:noProof/>
          <w:color w:val="000000"/>
          <w:sz w:val="27"/>
          <w:szCs w:val="27"/>
          <w:lang w:eastAsia="ru-RU"/>
        </w:rPr>
        <w:drawing>
          <wp:inline distT="0" distB="0" distL="0" distR="0">
            <wp:extent cx="198120" cy="198120"/>
            <wp:effectExtent l="0" t="0" r="0" b="0"/>
            <wp:docPr id="28" name="Рисунок 28" descr="http://www.bionet.nsc.ru/meeting/bgrs/thesis/111/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111/Image17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1B6BA1">
        <w:rPr>
          <w:rFonts w:ascii="Times New Roman" w:eastAsia="Times New Roman" w:hAnsi="Times New Roman" w:cs="Times New Roman"/>
          <w:b/>
          <w:bCs/>
          <w:color w:val="000000"/>
          <w:sz w:val="27"/>
          <w:szCs w:val="27"/>
          <w:lang w:val="en-US" w:eastAsia="ru-RU"/>
        </w:rPr>
        <w:t>,</w:t>
      </w:r>
      <w:r w:rsidRPr="001B6BA1">
        <w:rPr>
          <w:rFonts w:ascii="Times New Roman" w:eastAsia="Times New Roman" w:hAnsi="Times New Roman" w:cs="Times New Roman"/>
          <w:color w:val="000000"/>
          <w:sz w:val="27"/>
          <w:szCs w:val="27"/>
          <w:lang w:val="en-US" w:eastAsia="ru-RU"/>
        </w:rPr>
        <w:t> frequency of occurrence of the </w:t>
      </w:r>
      <w:proofErr w:type="spellStart"/>
      <w:r w:rsidRPr="001B6BA1">
        <w:rPr>
          <w:rFonts w:ascii="Times New Roman" w:eastAsia="Times New Roman" w:hAnsi="Times New Roman" w:cs="Times New Roman"/>
          <w:b/>
          <w:bCs/>
          <w:color w:val="000000"/>
          <w:sz w:val="27"/>
          <w:szCs w:val="27"/>
          <w:lang w:val="en-US" w:eastAsia="ru-RU"/>
        </w:rPr>
        <w:t>r</w:t>
      </w:r>
      <w:r w:rsidRPr="001B6BA1">
        <w:rPr>
          <w:rFonts w:ascii="Times New Roman" w:eastAsia="Times New Roman" w:hAnsi="Times New Roman" w:cs="Times New Roman"/>
          <w:color w:val="000000"/>
          <w:sz w:val="27"/>
          <w:szCs w:val="27"/>
          <w:lang w:val="en-US" w:eastAsia="ru-RU"/>
        </w:rPr>
        <w:t>th</w:t>
      </w:r>
      <w:proofErr w:type="spellEnd"/>
      <w:r w:rsidRPr="001B6BA1">
        <w:rPr>
          <w:rFonts w:ascii="Times New Roman" w:eastAsia="Times New Roman" w:hAnsi="Times New Roman" w:cs="Times New Roman"/>
          <w:color w:val="000000"/>
          <w:sz w:val="27"/>
          <w:szCs w:val="27"/>
          <w:lang w:val="en-US" w:eastAsia="ru-RU"/>
        </w:rPr>
        <w:t xml:space="preserve"> residue at the </w:t>
      </w:r>
      <w:proofErr w:type="spellStart"/>
      <w:r w:rsidRPr="001B6BA1">
        <w:rPr>
          <w:rFonts w:ascii="Times New Roman" w:eastAsia="Times New Roman" w:hAnsi="Times New Roman" w:cs="Times New Roman"/>
          <w:b/>
          <w:bCs/>
          <w:color w:val="000000"/>
          <w:sz w:val="27"/>
          <w:szCs w:val="27"/>
          <w:lang w:val="en-US" w:eastAsia="ru-RU"/>
        </w:rPr>
        <w:t>i</w:t>
      </w:r>
      <w:r w:rsidRPr="001B6BA1">
        <w:rPr>
          <w:rFonts w:ascii="Times New Roman" w:eastAsia="Times New Roman" w:hAnsi="Times New Roman" w:cs="Times New Roman"/>
          <w:color w:val="000000"/>
          <w:sz w:val="27"/>
          <w:szCs w:val="27"/>
          <w:lang w:val="en-US" w:eastAsia="ru-RU"/>
        </w:rPr>
        <w:t>th</w:t>
      </w:r>
      <w:proofErr w:type="spellEnd"/>
      <w:r w:rsidRPr="001B6BA1">
        <w:rPr>
          <w:rFonts w:ascii="Times New Roman" w:eastAsia="Times New Roman" w:hAnsi="Times New Roman" w:cs="Times New Roman"/>
          <w:color w:val="000000"/>
          <w:sz w:val="27"/>
          <w:szCs w:val="27"/>
          <w:lang w:val="en-US" w:eastAsia="ru-RU"/>
        </w:rPr>
        <w:t xml:space="preserve"> position. This value was used to calculate the </w:t>
      </w:r>
      <w:proofErr w:type="gramStart"/>
      <w:r w:rsidRPr="001B6BA1">
        <w:rPr>
          <w:rFonts w:ascii="Times New Roman" w:eastAsia="Times New Roman" w:hAnsi="Times New Roman" w:cs="Times New Roman"/>
          <w:color w:val="000000"/>
          <w:sz w:val="27"/>
          <w:szCs w:val="27"/>
          <w:lang w:val="en-US" w:eastAsia="ru-RU"/>
        </w:rPr>
        <w:t>value </w:t>
      </w:r>
      <w:proofErr w:type="gramEnd"/>
      <w:r w:rsidRPr="001B6BA1">
        <w:rPr>
          <w:rFonts w:ascii="Times New Roman" w:eastAsia="Times New Roman" w:hAnsi="Times New Roman" w:cs="Times New Roman"/>
          <w:noProof/>
          <w:color w:val="000000"/>
          <w:sz w:val="27"/>
          <w:szCs w:val="27"/>
          <w:lang w:eastAsia="ru-RU"/>
        </w:rPr>
        <w:drawing>
          <wp:inline distT="0" distB="0" distL="0" distR="0">
            <wp:extent cx="948690" cy="293370"/>
            <wp:effectExtent l="0" t="0" r="3810" b="0"/>
            <wp:docPr id="27" name="Рисунок 27" descr="http://www.bionet.nsc.ru/meeting/bgrs/thesis/111/Image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111/Image17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690" cy="293370"/>
                    </a:xfrm>
                    <a:prstGeom prst="rect">
                      <a:avLst/>
                    </a:prstGeom>
                    <a:noFill/>
                    <a:ln>
                      <a:noFill/>
                    </a:ln>
                  </pic:spPr>
                </pic:pic>
              </a:graphicData>
            </a:graphic>
          </wp:inline>
        </w:drawing>
      </w:r>
      <w:r w:rsidRPr="001B6BA1">
        <w:rPr>
          <w:rFonts w:ascii="Times New Roman" w:eastAsia="Times New Roman" w:hAnsi="Times New Roman" w:cs="Times New Roman"/>
          <w:color w:val="000000"/>
          <w:sz w:val="27"/>
          <w:szCs w:val="27"/>
          <w:lang w:val="en-US" w:eastAsia="ru-RU"/>
        </w:rPr>
        <w:t>. If the latter value exceeds the universal threshold </w:t>
      </w:r>
      <w:r w:rsidRPr="001B6BA1">
        <w:rPr>
          <w:rFonts w:ascii="Times New Roman" w:eastAsia="Times New Roman" w:hAnsi="Times New Roman" w:cs="Times New Roman"/>
          <w:b/>
          <w:bCs/>
          <w:color w:val="000000"/>
          <w:sz w:val="27"/>
          <w:szCs w:val="27"/>
          <w:lang w:val="en-US" w:eastAsia="ru-RU"/>
        </w:rPr>
        <w:t>T,</w:t>
      </w:r>
      <w:r w:rsidRPr="001B6BA1">
        <w:rPr>
          <w:rFonts w:ascii="Times New Roman" w:eastAsia="Times New Roman" w:hAnsi="Times New Roman" w:cs="Times New Roman"/>
          <w:color w:val="000000"/>
          <w:sz w:val="27"/>
          <w:szCs w:val="27"/>
          <w:lang w:val="en-US" w:eastAsia="ru-RU"/>
        </w:rPr>
        <w:t> the residue </w:t>
      </w:r>
      <w:r w:rsidRPr="001B6BA1">
        <w:rPr>
          <w:rFonts w:ascii="Times New Roman" w:eastAsia="Times New Roman" w:hAnsi="Times New Roman" w:cs="Times New Roman"/>
          <w:b/>
          <w:bCs/>
          <w:color w:val="000000"/>
          <w:sz w:val="27"/>
          <w:szCs w:val="27"/>
          <w:lang w:val="en-US" w:eastAsia="ru-RU"/>
        </w:rPr>
        <w:t>r</w:t>
      </w:r>
      <w:r w:rsidRPr="001B6BA1">
        <w:rPr>
          <w:rFonts w:ascii="Times New Roman" w:eastAsia="Times New Roman" w:hAnsi="Times New Roman" w:cs="Times New Roman"/>
          <w:color w:val="000000"/>
          <w:sz w:val="27"/>
          <w:szCs w:val="27"/>
          <w:lang w:val="en-US" w:eastAsia="ru-RU"/>
        </w:rPr>
        <w:t> was included into the consensus at position </w:t>
      </w:r>
      <w:r w:rsidRPr="001B6BA1">
        <w:rPr>
          <w:rFonts w:ascii="Times New Roman" w:eastAsia="Times New Roman" w:hAnsi="Times New Roman" w:cs="Times New Roman"/>
          <w:b/>
          <w:bCs/>
          <w:color w:val="000000"/>
          <w:sz w:val="27"/>
          <w:szCs w:val="27"/>
          <w:lang w:val="en-US" w:eastAsia="ru-RU"/>
        </w:rPr>
        <w:t>r.</w:t>
      </w:r>
      <w:r w:rsidRPr="001B6BA1">
        <w:rPr>
          <w:rFonts w:ascii="Times New Roman" w:eastAsia="Times New Roman" w:hAnsi="Times New Roman" w:cs="Times New Roman"/>
          <w:color w:val="000000"/>
          <w:sz w:val="27"/>
          <w:szCs w:val="27"/>
          <w:lang w:val="en-US" w:eastAsia="ru-RU"/>
        </w:rPr>
        <w:t> Thus, we did not limited the number of residues assigned to each position and did not assign different weights to them. The value </w:t>
      </w:r>
      <w:r w:rsidRPr="001B6BA1">
        <w:rPr>
          <w:rFonts w:ascii="Times New Roman" w:eastAsia="Times New Roman" w:hAnsi="Times New Roman" w:cs="Times New Roman"/>
          <w:b/>
          <w:bCs/>
          <w:color w:val="000000"/>
          <w:sz w:val="27"/>
          <w:szCs w:val="27"/>
          <w:lang w:val="en-US" w:eastAsia="ru-RU"/>
        </w:rPr>
        <w:t>T</w:t>
      </w:r>
      <w:r w:rsidRPr="001B6BA1">
        <w:rPr>
          <w:rFonts w:ascii="Times New Roman" w:eastAsia="Times New Roman" w:hAnsi="Times New Roman" w:cs="Times New Roman"/>
          <w:color w:val="000000"/>
          <w:sz w:val="27"/>
          <w:szCs w:val="27"/>
          <w:lang w:val="en-US" w:eastAsia="ru-RU"/>
        </w:rPr>
        <w:t> </w:t>
      </w:r>
      <w:proofErr w:type="gramStart"/>
      <w:r w:rsidRPr="001B6BA1">
        <w:rPr>
          <w:rFonts w:ascii="Times New Roman" w:eastAsia="Times New Roman" w:hAnsi="Times New Roman" w:cs="Times New Roman"/>
          <w:color w:val="000000"/>
          <w:sz w:val="27"/>
          <w:szCs w:val="27"/>
          <w:lang w:val="en-US" w:eastAsia="ru-RU"/>
        </w:rPr>
        <w:t>was calculated</w:t>
      </w:r>
      <w:proofErr w:type="gramEnd"/>
      <w:r w:rsidRPr="001B6BA1">
        <w:rPr>
          <w:rFonts w:ascii="Times New Roman" w:eastAsia="Times New Roman" w:hAnsi="Times New Roman" w:cs="Times New Roman"/>
          <w:color w:val="000000"/>
          <w:sz w:val="27"/>
          <w:szCs w:val="27"/>
          <w:lang w:val="en-US" w:eastAsia="ru-RU"/>
        </w:rPr>
        <w:t xml:space="preserve"> by similar algorithm over the set of random sequences:</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1B6BA1" w:rsidRPr="001B6BA1" w:rsidTr="001B6BA1">
        <w:trPr>
          <w:tblCellSpacing w:w="0" w:type="dxa"/>
        </w:trPr>
        <w:tc>
          <w:tcPr>
            <w:tcW w:w="2500" w:type="pct"/>
            <w:hideMark/>
          </w:tcPr>
          <w:p w:rsidR="001B6BA1" w:rsidRPr="001B6BA1" w:rsidRDefault="001B6BA1" w:rsidP="001B6BA1">
            <w:pPr>
              <w:spacing w:after="0" w:line="240" w:lineRule="auto"/>
              <w:rPr>
                <w:rFonts w:ascii="Times New Roman" w:eastAsia="Times New Roman" w:hAnsi="Times New Roman" w:cs="Times New Roman"/>
                <w:sz w:val="24"/>
                <w:szCs w:val="24"/>
                <w:lang w:eastAsia="ru-RU"/>
              </w:rPr>
            </w:pPr>
            <w:r w:rsidRPr="001B6BA1">
              <w:rPr>
                <w:rFonts w:ascii="Times New Roman" w:eastAsia="Times New Roman" w:hAnsi="Times New Roman" w:cs="Times New Roman"/>
                <w:noProof/>
                <w:sz w:val="24"/>
                <w:szCs w:val="24"/>
                <w:lang w:eastAsia="ru-RU"/>
              </w:rPr>
              <w:drawing>
                <wp:inline distT="0" distB="0" distL="0" distR="0">
                  <wp:extent cx="888365" cy="276225"/>
                  <wp:effectExtent l="0" t="0" r="6985" b="9525"/>
                  <wp:docPr id="26" name="Рисунок 26" descr="http://www.bionet.nsc.ru/meeting/bgrs/thesis/111/Image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111/Image17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8365" cy="276225"/>
                          </a:xfrm>
                          <a:prstGeom prst="rect">
                            <a:avLst/>
                          </a:prstGeom>
                          <a:noFill/>
                          <a:ln>
                            <a:noFill/>
                          </a:ln>
                        </pic:spPr>
                      </pic:pic>
                    </a:graphicData>
                  </a:graphic>
                </wp:inline>
              </w:drawing>
            </w:r>
            <w:r w:rsidRPr="001B6BA1">
              <w:rPr>
                <w:rFonts w:ascii="Times New Roman" w:eastAsia="Times New Roman" w:hAnsi="Times New Roman" w:cs="Times New Roman"/>
                <w:sz w:val="24"/>
                <w:szCs w:val="24"/>
                <w:lang w:eastAsia="ru-RU"/>
              </w:rPr>
              <w:t> ,</w:t>
            </w:r>
            <w:r w:rsidRPr="001B6BA1">
              <w:rPr>
                <w:rFonts w:ascii="Times New Roman" w:eastAsia="Times New Roman" w:hAnsi="Times New Roman" w:cs="Times New Roman"/>
                <w:noProof/>
                <w:sz w:val="24"/>
                <w:szCs w:val="24"/>
                <w:lang w:eastAsia="ru-RU"/>
              </w:rPr>
              <w:drawing>
                <wp:inline distT="0" distB="0" distL="0" distR="0">
                  <wp:extent cx="819785" cy="353695"/>
                  <wp:effectExtent l="0" t="0" r="0" b="8255"/>
                  <wp:docPr id="25" name="Рисунок 25" descr="http://www.bionet.nsc.ru/meeting/bgrs/thesis/111/Image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111/Image17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85" cy="353695"/>
                          </a:xfrm>
                          <a:prstGeom prst="rect">
                            <a:avLst/>
                          </a:prstGeom>
                          <a:noFill/>
                          <a:ln>
                            <a:noFill/>
                          </a:ln>
                        </pic:spPr>
                      </pic:pic>
                    </a:graphicData>
                  </a:graphic>
                </wp:inline>
              </w:drawing>
            </w:r>
          </w:p>
        </w:tc>
        <w:tc>
          <w:tcPr>
            <w:tcW w:w="2500" w:type="pct"/>
            <w:vAlign w:val="center"/>
            <w:hideMark/>
          </w:tcPr>
          <w:p w:rsidR="001B6BA1" w:rsidRPr="001B6BA1" w:rsidRDefault="001B6BA1" w:rsidP="001B6BA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B6BA1">
              <w:rPr>
                <w:rFonts w:ascii="Times New Roman" w:eastAsia="Times New Roman" w:hAnsi="Times New Roman" w:cs="Times New Roman"/>
                <w:sz w:val="24"/>
                <w:szCs w:val="24"/>
                <w:lang w:eastAsia="ru-RU"/>
              </w:rPr>
              <w:t>(2)</w:t>
            </w:r>
          </w:p>
        </w:tc>
      </w:tr>
    </w:tbl>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 xml:space="preserve">Discriminating function </w:t>
      </w:r>
      <w:proofErr w:type="gramStart"/>
      <w:r w:rsidRPr="001B6BA1">
        <w:rPr>
          <w:rFonts w:ascii="Times New Roman" w:eastAsia="Times New Roman" w:hAnsi="Times New Roman" w:cs="Times New Roman"/>
          <w:color w:val="000000"/>
          <w:sz w:val="27"/>
          <w:szCs w:val="27"/>
          <w:lang w:val="en-US" w:eastAsia="ru-RU"/>
        </w:rPr>
        <w:t>was calculated</w:t>
      </w:r>
      <w:proofErr w:type="gramEnd"/>
      <w:r w:rsidRPr="001B6BA1">
        <w:rPr>
          <w:rFonts w:ascii="Times New Roman" w:eastAsia="Times New Roman" w:hAnsi="Times New Roman" w:cs="Times New Roman"/>
          <w:color w:val="000000"/>
          <w:sz w:val="27"/>
          <w:szCs w:val="27"/>
          <w:lang w:val="en-US" w:eastAsia="ru-RU"/>
        </w:rPr>
        <w:t xml:space="preserve"> as:</w:t>
      </w:r>
    </w:p>
    <w:p w:rsidR="001B6BA1" w:rsidRPr="001B6BA1" w:rsidRDefault="001B6BA1" w:rsidP="001B6BA1">
      <w:pPr>
        <w:spacing w:before="100" w:beforeAutospacing="1" w:after="100" w:afterAutospacing="1" w:line="240" w:lineRule="auto"/>
        <w:jc w:val="right"/>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noProof/>
          <w:color w:val="000000"/>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19200" cy="238125"/>
            <wp:effectExtent l="0" t="0" r="0" b="9525"/>
            <wp:wrapSquare wrapText="bothSides"/>
            <wp:docPr id="31" name="Рисунок 31" descr="http://www.bionet.nsc.ru/meeting/bgrs/thesis/111/Image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111/Image17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BA1">
        <w:rPr>
          <w:rFonts w:ascii="Times New Roman" w:eastAsia="Times New Roman" w:hAnsi="Times New Roman" w:cs="Times New Roman"/>
          <w:color w:val="000000"/>
          <w:sz w:val="27"/>
          <w:szCs w:val="27"/>
          <w:lang w:val="en-US" w:eastAsia="ru-RU"/>
        </w:rPr>
        <w:t>(3)</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1B6BA1">
        <w:rPr>
          <w:rFonts w:ascii="Times New Roman" w:eastAsia="Times New Roman" w:hAnsi="Times New Roman" w:cs="Times New Roman"/>
          <w:color w:val="000000"/>
          <w:sz w:val="27"/>
          <w:szCs w:val="27"/>
          <w:lang w:val="en-US" w:eastAsia="ru-RU"/>
        </w:rPr>
        <w:lastRenderedPageBreak/>
        <w:t>where</w:t>
      </w:r>
      <w:proofErr w:type="gramEnd"/>
      <w:r w:rsidRPr="001B6BA1">
        <w:rPr>
          <w:rFonts w:ascii="Times New Roman" w:eastAsia="Times New Roman" w:hAnsi="Times New Roman" w:cs="Times New Roman"/>
          <w:color w:val="000000"/>
          <w:sz w:val="27"/>
          <w:szCs w:val="27"/>
          <w:lang w:val="en-US" w:eastAsia="ru-RU"/>
        </w:rPr>
        <w:t> </w:t>
      </w:r>
      <w:r w:rsidRPr="001B6BA1">
        <w:rPr>
          <w:rFonts w:ascii="Times New Roman" w:eastAsia="Times New Roman" w:hAnsi="Times New Roman" w:cs="Times New Roman"/>
          <w:noProof/>
          <w:color w:val="000000"/>
          <w:sz w:val="27"/>
          <w:szCs w:val="27"/>
          <w:lang w:eastAsia="ru-RU"/>
        </w:rPr>
        <w:drawing>
          <wp:inline distT="0" distB="0" distL="0" distR="0">
            <wp:extent cx="327660" cy="207010"/>
            <wp:effectExtent l="0" t="0" r="0" b="2540"/>
            <wp:docPr id="24" name="Рисунок 24" descr="http://www.bionet.nsc.ru/meeting/bgrs/thesis/111/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111/Image18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 cy="207010"/>
                    </a:xfrm>
                    <a:prstGeom prst="rect">
                      <a:avLst/>
                    </a:prstGeom>
                    <a:noFill/>
                    <a:ln>
                      <a:noFill/>
                    </a:ln>
                  </pic:spPr>
                </pic:pic>
              </a:graphicData>
            </a:graphic>
          </wp:inline>
        </w:drawing>
      </w:r>
      <w:r w:rsidRPr="001B6BA1">
        <w:rPr>
          <w:rFonts w:ascii="Times New Roman" w:eastAsia="Times New Roman" w:hAnsi="Times New Roman" w:cs="Times New Roman"/>
          <w:color w:val="000000"/>
          <w:sz w:val="27"/>
          <w:szCs w:val="27"/>
          <w:lang w:val="en-US" w:eastAsia="ru-RU"/>
        </w:rPr>
        <w:t> and </w:t>
      </w:r>
      <w:r w:rsidRPr="001B6BA1">
        <w:rPr>
          <w:rFonts w:ascii="Times New Roman" w:eastAsia="Times New Roman" w:hAnsi="Times New Roman" w:cs="Times New Roman"/>
          <w:noProof/>
          <w:color w:val="000000"/>
          <w:sz w:val="27"/>
          <w:szCs w:val="27"/>
          <w:lang w:eastAsia="ru-RU"/>
        </w:rPr>
        <w:drawing>
          <wp:inline distT="0" distB="0" distL="0" distR="0">
            <wp:extent cx="353695" cy="207010"/>
            <wp:effectExtent l="0" t="0" r="8255" b="2540"/>
            <wp:docPr id="23" name="Рисунок 23" descr="http://www.bionet.nsc.ru/meeting/bgrs/thesis/111/Image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111/Image18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207010"/>
                    </a:xfrm>
                    <a:prstGeom prst="rect">
                      <a:avLst/>
                    </a:prstGeom>
                    <a:noFill/>
                    <a:ln>
                      <a:noFill/>
                    </a:ln>
                  </pic:spPr>
                </pic:pic>
              </a:graphicData>
            </a:graphic>
          </wp:inline>
        </w:drawing>
      </w:r>
      <w:r w:rsidRPr="001B6BA1">
        <w:rPr>
          <w:rFonts w:ascii="Times New Roman" w:eastAsia="Times New Roman" w:hAnsi="Times New Roman" w:cs="Times New Roman"/>
          <w:color w:val="000000"/>
          <w:sz w:val="27"/>
          <w:szCs w:val="27"/>
          <w:lang w:val="en-US" w:eastAsia="ru-RU"/>
        </w:rPr>
        <w:t> are the numbers of matches and mismatches with the consensus sequence, respectively.</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Thus, the value of the weight function falls within the range of </w:t>
      </w:r>
      <w:r w:rsidRPr="001B6BA1">
        <w:rPr>
          <w:rFonts w:ascii="Times New Roman" w:eastAsia="Times New Roman" w:hAnsi="Times New Roman" w:cs="Times New Roman"/>
          <w:b/>
          <w:bCs/>
          <w:color w:val="000000"/>
          <w:sz w:val="27"/>
          <w:szCs w:val="27"/>
          <w:lang w:val="en-US" w:eastAsia="ru-RU"/>
        </w:rPr>
        <w:t>-</w:t>
      </w:r>
      <w:proofErr w:type="gramStart"/>
      <w:r w:rsidRPr="001B6BA1">
        <w:rPr>
          <w:rFonts w:ascii="Times New Roman" w:eastAsia="Times New Roman" w:hAnsi="Times New Roman" w:cs="Times New Roman"/>
          <w:b/>
          <w:bCs/>
          <w:color w:val="000000"/>
          <w:sz w:val="27"/>
          <w:szCs w:val="27"/>
          <w:lang w:val="en-US" w:eastAsia="ru-RU"/>
        </w:rPr>
        <w:t>L</w:t>
      </w:r>
      <w:r w:rsidRPr="001B6BA1">
        <w:rPr>
          <w:rFonts w:ascii="Times New Roman" w:eastAsia="Times New Roman" w:hAnsi="Times New Roman" w:cs="Times New Roman"/>
          <w:color w:val="000000"/>
          <w:sz w:val="27"/>
          <w:szCs w:val="27"/>
          <w:lang w:val="en-US" w:eastAsia="ru-RU"/>
        </w:rPr>
        <w:t> to </w:t>
      </w:r>
      <w:r w:rsidRPr="001B6BA1">
        <w:rPr>
          <w:rFonts w:ascii="Times New Roman" w:eastAsia="Times New Roman" w:hAnsi="Times New Roman" w:cs="Times New Roman"/>
          <w:b/>
          <w:bCs/>
          <w:color w:val="000000"/>
          <w:sz w:val="27"/>
          <w:szCs w:val="27"/>
          <w:lang w:val="en-US" w:eastAsia="ru-RU"/>
        </w:rPr>
        <w:t>L</w:t>
      </w:r>
      <w:proofErr w:type="gramEnd"/>
      <w:r w:rsidRPr="001B6BA1">
        <w:rPr>
          <w:rFonts w:ascii="Times New Roman" w:eastAsia="Times New Roman" w:hAnsi="Times New Roman" w:cs="Times New Roman"/>
          <w:b/>
          <w:bCs/>
          <w:color w:val="000000"/>
          <w:sz w:val="27"/>
          <w:szCs w:val="27"/>
          <w:lang w:val="en-US" w:eastAsia="ru-RU"/>
        </w:rPr>
        <w:t>,</w:t>
      </w:r>
      <w:r w:rsidRPr="001B6BA1">
        <w:rPr>
          <w:rFonts w:ascii="Times New Roman" w:eastAsia="Times New Roman" w:hAnsi="Times New Roman" w:cs="Times New Roman"/>
          <w:color w:val="000000"/>
          <w:sz w:val="27"/>
          <w:szCs w:val="27"/>
          <w:lang w:val="en-US" w:eastAsia="ru-RU"/>
        </w:rPr>
        <w:t> where </w:t>
      </w:r>
      <w:r w:rsidRPr="001B6BA1">
        <w:rPr>
          <w:rFonts w:ascii="Times New Roman" w:eastAsia="Times New Roman" w:hAnsi="Times New Roman" w:cs="Times New Roman"/>
          <w:b/>
          <w:bCs/>
          <w:color w:val="000000"/>
          <w:sz w:val="27"/>
          <w:szCs w:val="27"/>
          <w:lang w:val="en-US" w:eastAsia="ru-RU"/>
        </w:rPr>
        <w:t>L</w:t>
      </w:r>
      <w:r w:rsidRPr="001B6BA1">
        <w:rPr>
          <w:rFonts w:ascii="Times New Roman" w:eastAsia="Times New Roman" w:hAnsi="Times New Roman" w:cs="Times New Roman"/>
          <w:color w:val="000000"/>
          <w:sz w:val="27"/>
          <w:szCs w:val="27"/>
          <w:lang w:val="en-US" w:eastAsia="ru-RU"/>
        </w:rPr>
        <w:t> is the length of the sequence. If </w:t>
      </w:r>
      <w:r w:rsidRPr="001B6BA1">
        <w:rPr>
          <w:rFonts w:ascii="Times New Roman" w:eastAsia="Times New Roman" w:hAnsi="Times New Roman" w:cs="Times New Roman"/>
          <w:b/>
          <w:bCs/>
          <w:color w:val="000000"/>
          <w:sz w:val="27"/>
          <w:szCs w:val="27"/>
          <w:lang w:val="en-US" w:eastAsia="ru-RU"/>
        </w:rPr>
        <w:t>W&gt;</w:t>
      </w:r>
      <w:proofErr w:type="gramStart"/>
      <w:r w:rsidRPr="001B6BA1">
        <w:rPr>
          <w:rFonts w:ascii="Times New Roman" w:eastAsia="Times New Roman" w:hAnsi="Times New Roman" w:cs="Times New Roman"/>
          <w:b/>
          <w:bCs/>
          <w:color w:val="000000"/>
          <w:sz w:val="27"/>
          <w:szCs w:val="27"/>
          <w:lang w:val="en-US" w:eastAsia="ru-RU"/>
        </w:rPr>
        <w:t>0</w:t>
      </w:r>
      <w:proofErr w:type="gramEnd"/>
      <w:r w:rsidRPr="001B6BA1">
        <w:rPr>
          <w:rFonts w:ascii="Times New Roman" w:eastAsia="Times New Roman" w:hAnsi="Times New Roman" w:cs="Times New Roman"/>
          <w:b/>
          <w:bCs/>
          <w:color w:val="000000"/>
          <w:sz w:val="27"/>
          <w:szCs w:val="27"/>
          <w:lang w:val="en-US" w:eastAsia="ru-RU"/>
        </w:rPr>
        <w:t>, </w:t>
      </w:r>
      <w:r w:rsidRPr="001B6BA1">
        <w:rPr>
          <w:rFonts w:ascii="Times New Roman" w:eastAsia="Times New Roman" w:hAnsi="Times New Roman" w:cs="Times New Roman"/>
          <w:color w:val="000000"/>
          <w:sz w:val="27"/>
          <w:szCs w:val="27"/>
          <w:lang w:val="en-US" w:eastAsia="ru-RU"/>
        </w:rPr>
        <w:t>the sequence analyzed is considered to belong to the positive set; otherwise, to negative set.</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b/>
          <w:bCs/>
          <w:i/>
          <w:iCs/>
          <w:color w:val="000000"/>
          <w:sz w:val="27"/>
          <w:szCs w:val="27"/>
          <w:lang w:val="en-US" w:eastAsia="ru-RU"/>
        </w:rPr>
        <w:t>2.3. Weight matrix</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The physical basis for the weight matrix model is Berg-von Hippel statistical mechanics [10]. A weight matrix is a matrix of size </w:t>
      </w:r>
      <w:proofErr w:type="gramStart"/>
      <w:r w:rsidRPr="001B6BA1">
        <w:rPr>
          <w:rFonts w:ascii="Times New Roman" w:eastAsia="Times New Roman" w:hAnsi="Times New Roman" w:cs="Times New Roman"/>
          <w:b/>
          <w:bCs/>
          <w:color w:val="000000"/>
          <w:sz w:val="27"/>
          <w:szCs w:val="27"/>
          <w:lang w:val="en-US" w:eastAsia="ru-RU"/>
        </w:rPr>
        <w:t>L?</w:t>
      </w:r>
      <w:proofErr w:type="gramEnd"/>
      <w:r w:rsidRPr="001B6BA1">
        <w:rPr>
          <w:rFonts w:ascii="Times New Roman" w:eastAsia="Times New Roman" w:hAnsi="Times New Roman" w:cs="Times New Roman"/>
          <w:b/>
          <w:bCs/>
          <w:color w:val="000000"/>
          <w:sz w:val="27"/>
          <w:szCs w:val="27"/>
          <w:lang w:val="en-US" w:eastAsia="ru-RU"/>
        </w:rPr>
        <w:t xml:space="preserve"> </w:t>
      </w:r>
      <w:proofErr w:type="gramStart"/>
      <w:r w:rsidRPr="001B6BA1">
        <w:rPr>
          <w:rFonts w:ascii="Times New Roman" w:eastAsia="Times New Roman" w:hAnsi="Times New Roman" w:cs="Times New Roman"/>
          <w:b/>
          <w:bCs/>
          <w:color w:val="000000"/>
          <w:sz w:val="27"/>
          <w:szCs w:val="27"/>
          <w:lang w:val="en-US" w:eastAsia="ru-RU"/>
        </w:rPr>
        <w:t>20</w:t>
      </w:r>
      <w:proofErr w:type="gramEnd"/>
      <w:r w:rsidRPr="001B6BA1">
        <w:rPr>
          <w:rFonts w:ascii="Times New Roman" w:eastAsia="Times New Roman" w:hAnsi="Times New Roman" w:cs="Times New Roman"/>
          <w:b/>
          <w:bCs/>
          <w:color w:val="000000"/>
          <w:sz w:val="27"/>
          <w:szCs w:val="27"/>
          <w:lang w:val="en-US" w:eastAsia="ru-RU"/>
        </w:rPr>
        <w:t>,</w:t>
      </w:r>
      <w:r w:rsidRPr="001B6BA1">
        <w:rPr>
          <w:rFonts w:ascii="Times New Roman" w:eastAsia="Times New Roman" w:hAnsi="Times New Roman" w:cs="Times New Roman"/>
          <w:color w:val="000000"/>
          <w:sz w:val="27"/>
          <w:szCs w:val="27"/>
          <w:lang w:val="en-US" w:eastAsia="ru-RU"/>
        </w:rPr>
        <w:t> where </w:t>
      </w:r>
      <w:r w:rsidRPr="001B6BA1">
        <w:rPr>
          <w:rFonts w:ascii="Times New Roman" w:eastAsia="Times New Roman" w:hAnsi="Times New Roman" w:cs="Times New Roman"/>
          <w:b/>
          <w:bCs/>
          <w:color w:val="000000"/>
          <w:sz w:val="27"/>
          <w:szCs w:val="27"/>
          <w:lang w:val="en-US" w:eastAsia="ru-RU"/>
        </w:rPr>
        <w:t>L</w:t>
      </w:r>
      <w:r w:rsidRPr="001B6BA1">
        <w:rPr>
          <w:rFonts w:ascii="Times New Roman" w:eastAsia="Times New Roman" w:hAnsi="Times New Roman" w:cs="Times New Roman"/>
          <w:color w:val="000000"/>
          <w:sz w:val="27"/>
          <w:szCs w:val="27"/>
          <w:lang w:val="en-US" w:eastAsia="ru-RU"/>
        </w:rPr>
        <w:t> is the sequence length. Values of the matrix elements </w:t>
      </w:r>
      <w:r w:rsidRPr="001B6BA1">
        <w:rPr>
          <w:rFonts w:ascii="Times New Roman" w:eastAsia="Times New Roman" w:hAnsi="Times New Roman" w:cs="Times New Roman"/>
          <w:noProof/>
          <w:color w:val="000000"/>
          <w:sz w:val="27"/>
          <w:szCs w:val="27"/>
          <w:lang w:eastAsia="ru-RU"/>
        </w:rPr>
        <w:drawing>
          <wp:inline distT="0" distB="0" distL="0" distR="0">
            <wp:extent cx="319405" cy="276225"/>
            <wp:effectExtent l="0" t="0" r="4445" b="9525"/>
            <wp:docPr id="22" name="Рисунок 22" descr="http://www.bionet.nsc.ru/meeting/bgrs/thesis/111/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net.nsc.ru/meeting/bgrs/thesis/111/Image18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405" cy="276225"/>
                    </a:xfrm>
                    <a:prstGeom prst="rect">
                      <a:avLst/>
                    </a:prstGeom>
                    <a:noFill/>
                    <a:ln>
                      <a:noFill/>
                    </a:ln>
                  </pic:spPr>
                </pic:pic>
              </a:graphicData>
            </a:graphic>
          </wp:inline>
        </w:drawing>
      </w:r>
      <w:r w:rsidRPr="001B6BA1">
        <w:rPr>
          <w:rFonts w:ascii="Times New Roman" w:eastAsia="Times New Roman" w:hAnsi="Times New Roman" w:cs="Times New Roman"/>
          <w:color w:val="000000"/>
          <w:sz w:val="27"/>
          <w:szCs w:val="27"/>
          <w:lang w:val="en-US" w:eastAsia="ru-RU"/>
        </w:rPr>
        <w:t> </w:t>
      </w:r>
      <w:proofErr w:type="gramStart"/>
      <w:r w:rsidRPr="001B6BA1">
        <w:rPr>
          <w:rFonts w:ascii="Times New Roman" w:eastAsia="Times New Roman" w:hAnsi="Times New Roman" w:cs="Times New Roman"/>
          <w:color w:val="000000"/>
          <w:sz w:val="27"/>
          <w:szCs w:val="27"/>
          <w:lang w:val="en-US" w:eastAsia="ru-RU"/>
        </w:rPr>
        <w:t>are calculated</w:t>
      </w:r>
      <w:proofErr w:type="gramEnd"/>
      <w:r w:rsidRPr="001B6BA1">
        <w:rPr>
          <w:rFonts w:ascii="Times New Roman" w:eastAsia="Times New Roman" w:hAnsi="Times New Roman" w:cs="Times New Roman"/>
          <w:color w:val="000000"/>
          <w:sz w:val="27"/>
          <w:szCs w:val="27"/>
          <w:lang w:val="en-US" w:eastAsia="ru-RU"/>
        </w:rPr>
        <w:t xml:space="preserve"> according to the equation:</w:t>
      </w:r>
    </w:p>
    <w:p w:rsidR="001B6BA1" w:rsidRPr="001B6BA1" w:rsidRDefault="001B6BA1" w:rsidP="001B6BA1">
      <w:pPr>
        <w:spacing w:before="100" w:beforeAutospacing="1" w:after="100" w:afterAutospacing="1" w:line="240" w:lineRule="auto"/>
        <w:jc w:val="right"/>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noProof/>
          <w:color w:val="000000"/>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0" cy="276225"/>
            <wp:effectExtent l="0" t="0" r="0" b="9525"/>
            <wp:wrapSquare wrapText="bothSides"/>
            <wp:docPr id="30" name="Рисунок 30" descr="http://www.bionet.nsc.ru/meeting/bgrs/thesis/111/Image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111/Image18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BA1">
        <w:rPr>
          <w:rFonts w:ascii="Times New Roman" w:eastAsia="Times New Roman" w:hAnsi="Times New Roman" w:cs="Times New Roman"/>
          <w:color w:val="000000"/>
          <w:sz w:val="27"/>
          <w:szCs w:val="27"/>
          <w:lang w:val="en-US" w:eastAsia="ru-RU"/>
        </w:rPr>
        <w:t>(4)</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where </w:t>
      </w:r>
      <w:r w:rsidRPr="001B6BA1">
        <w:rPr>
          <w:rFonts w:ascii="Times New Roman" w:eastAsia="Times New Roman" w:hAnsi="Times New Roman" w:cs="Times New Roman"/>
          <w:noProof/>
          <w:color w:val="000000"/>
          <w:sz w:val="27"/>
          <w:szCs w:val="27"/>
          <w:lang w:eastAsia="ru-RU"/>
        </w:rPr>
        <w:drawing>
          <wp:inline distT="0" distB="0" distL="0" distR="0">
            <wp:extent cx="198120" cy="267335"/>
            <wp:effectExtent l="0" t="0" r="0" b="0"/>
            <wp:docPr id="21" name="Рисунок 21" descr="http://www.bionet.nsc.ru/meeting/bgrs/thesis/111/Image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net.nsc.ru/meeting/bgrs/thesis/111/Image18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 cy="267335"/>
                    </a:xfrm>
                    <a:prstGeom prst="rect">
                      <a:avLst/>
                    </a:prstGeom>
                    <a:noFill/>
                    <a:ln>
                      <a:noFill/>
                    </a:ln>
                  </pic:spPr>
                </pic:pic>
              </a:graphicData>
            </a:graphic>
          </wp:inline>
        </w:drawing>
      </w:r>
      <w:r w:rsidRPr="001B6BA1">
        <w:rPr>
          <w:rFonts w:ascii="Times New Roman" w:eastAsia="Times New Roman" w:hAnsi="Times New Roman" w:cs="Times New Roman"/>
          <w:color w:val="000000"/>
          <w:sz w:val="27"/>
          <w:szCs w:val="27"/>
          <w:lang w:val="en-US" w:eastAsia="ru-RU"/>
        </w:rPr>
        <w:t> is the number of site variants in which residue </w:t>
      </w:r>
      <w:r w:rsidRPr="001B6BA1">
        <w:rPr>
          <w:rFonts w:ascii="Times New Roman" w:eastAsia="Times New Roman" w:hAnsi="Times New Roman" w:cs="Times New Roman"/>
          <w:b/>
          <w:bCs/>
          <w:color w:val="000000"/>
          <w:sz w:val="27"/>
          <w:szCs w:val="27"/>
          <w:lang w:val="en-US" w:eastAsia="ru-RU"/>
        </w:rPr>
        <w:t>r</w:t>
      </w:r>
      <w:r w:rsidRPr="001B6BA1">
        <w:rPr>
          <w:rFonts w:ascii="Times New Roman" w:eastAsia="Times New Roman" w:hAnsi="Times New Roman" w:cs="Times New Roman"/>
          <w:color w:val="000000"/>
          <w:sz w:val="27"/>
          <w:szCs w:val="27"/>
          <w:lang w:val="en-US" w:eastAsia="ru-RU"/>
        </w:rPr>
        <w:t> occurs in position </w:t>
      </w:r>
      <w:proofErr w:type="spellStart"/>
      <w:r w:rsidRPr="001B6BA1">
        <w:rPr>
          <w:rFonts w:ascii="Times New Roman" w:eastAsia="Times New Roman" w:hAnsi="Times New Roman" w:cs="Times New Roman"/>
          <w:b/>
          <w:bCs/>
          <w:color w:val="000000"/>
          <w:sz w:val="27"/>
          <w:szCs w:val="27"/>
          <w:lang w:val="en-US" w:eastAsia="ru-RU"/>
        </w:rPr>
        <w:t>i</w:t>
      </w:r>
      <w:proofErr w:type="spellEnd"/>
      <w:r w:rsidRPr="001B6BA1">
        <w:rPr>
          <w:rFonts w:ascii="Times New Roman" w:eastAsia="Times New Roman" w:hAnsi="Times New Roman" w:cs="Times New Roman"/>
          <w:b/>
          <w:bCs/>
          <w:color w:val="000000"/>
          <w:sz w:val="27"/>
          <w:szCs w:val="27"/>
          <w:lang w:val="en-US" w:eastAsia="ru-RU"/>
        </w:rPr>
        <w:t>; 20,</w:t>
      </w:r>
      <w:r w:rsidRPr="001B6BA1">
        <w:rPr>
          <w:rFonts w:ascii="Times New Roman" w:eastAsia="Times New Roman" w:hAnsi="Times New Roman" w:cs="Times New Roman"/>
          <w:color w:val="000000"/>
          <w:sz w:val="27"/>
          <w:szCs w:val="27"/>
          <w:lang w:val="en-US" w:eastAsia="ru-RU"/>
        </w:rPr>
        <w:t> number of variants of amino acid sequences in each position; </w:t>
      </w:r>
      <w:r w:rsidRPr="001B6BA1">
        <w:rPr>
          <w:rFonts w:ascii="Times New Roman" w:eastAsia="Times New Roman" w:hAnsi="Times New Roman" w:cs="Times New Roman"/>
          <w:b/>
          <w:bCs/>
          <w:color w:val="000000"/>
          <w:sz w:val="27"/>
          <w:szCs w:val="27"/>
          <w:lang w:val="en-US" w:eastAsia="ru-RU"/>
        </w:rPr>
        <w:t>N,</w:t>
      </w:r>
      <w:r w:rsidRPr="001B6BA1">
        <w:rPr>
          <w:rFonts w:ascii="Times New Roman" w:eastAsia="Times New Roman" w:hAnsi="Times New Roman" w:cs="Times New Roman"/>
          <w:color w:val="000000"/>
          <w:sz w:val="27"/>
          <w:szCs w:val="27"/>
          <w:lang w:val="en-US" w:eastAsia="ru-RU"/>
        </w:rPr>
        <w:t> number of sequences in the positive set; and </w:t>
      </w:r>
      <w:r w:rsidRPr="001B6BA1">
        <w:rPr>
          <w:rFonts w:ascii="Times New Roman" w:eastAsia="Times New Roman" w:hAnsi="Times New Roman" w:cs="Times New Roman"/>
          <w:b/>
          <w:bCs/>
          <w:color w:val="000000"/>
          <w:sz w:val="27"/>
          <w:szCs w:val="27"/>
          <w:lang w:val="en-US" w:eastAsia="ru-RU"/>
        </w:rPr>
        <w:t>1</w:t>
      </w:r>
      <w:r w:rsidRPr="001B6BA1">
        <w:rPr>
          <w:rFonts w:ascii="Times New Roman" w:eastAsia="Times New Roman" w:hAnsi="Times New Roman" w:cs="Times New Roman"/>
          <w:color w:val="000000"/>
          <w:sz w:val="27"/>
          <w:szCs w:val="27"/>
          <w:lang w:val="en-US" w:eastAsia="ru-RU"/>
        </w:rPr>
        <w:t> and </w:t>
      </w:r>
      <w:r w:rsidRPr="001B6BA1">
        <w:rPr>
          <w:rFonts w:ascii="Times New Roman" w:eastAsia="Times New Roman" w:hAnsi="Times New Roman" w:cs="Times New Roman"/>
          <w:b/>
          <w:bCs/>
          <w:color w:val="000000"/>
          <w:sz w:val="27"/>
          <w:szCs w:val="27"/>
          <w:lang w:val="en-US" w:eastAsia="ru-RU"/>
        </w:rPr>
        <w:t>20</w:t>
      </w:r>
      <w:r w:rsidRPr="001B6BA1">
        <w:rPr>
          <w:rFonts w:ascii="Times New Roman" w:eastAsia="Times New Roman" w:hAnsi="Times New Roman" w:cs="Times New Roman"/>
          <w:color w:val="000000"/>
          <w:sz w:val="27"/>
          <w:szCs w:val="27"/>
          <w:lang w:val="en-US" w:eastAsia="ru-RU"/>
        </w:rPr>
        <w:t> correspond to the Bayesian probability </w:t>
      </w:r>
      <w:r w:rsidRPr="001B6BA1">
        <w:rPr>
          <w:rFonts w:ascii="Times New Roman" w:eastAsia="Times New Roman" w:hAnsi="Times New Roman" w:cs="Times New Roman"/>
          <w:b/>
          <w:bCs/>
          <w:color w:val="000000"/>
          <w:sz w:val="27"/>
          <w:szCs w:val="27"/>
          <w:lang w:val="en-US" w:eastAsia="ru-RU"/>
        </w:rPr>
        <w:t>1/20.</w:t>
      </w:r>
      <w:r w:rsidRPr="001B6BA1">
        <w:rPr>
          <w:rFonts w:ascii="Times New Roman" w:eastAsia="Times New Roman" w:hAnsi="Times New Roman" w:cs="Times New Roman"/>
          <w:color w:val="000000"/>
          <w:sz w:val="27"/>
          <w:szCs w:val="27"/>
          <w:lang w:val="en-US" w:eastAsia="ru-RU"/>
        </w:rPr>
        <w:t xml:space="preserve"> The value of discriminating function </w:t>
      </w:r>
      <w:proofErr w:type="gramStart"/>
      <w:r w:rsidRPr="001B6BA1">
        <w:rPr>
          <w:rFonts w:ascii="Times New Roman" w:eastAsia="Times New Roman" w:hAnsi="Times New Roman" w:cs="Times New Roman"/>
          <w:color w:val="000000"/>
          <w:sz w:val="27"/>
          <w:szCs w:val="27"/>
          <w:lang w:val="en-US" w:eastAsia="ru-RU"/>
        </w:rPr>
        <w:t>is calculated</w:t>
      </w:r>
      <w:proofErr w:type="gramEnd"/>
      <w:r w:rsidRPr="001B6BA1">
        <w:rPr>
          <w:rFonts w:ascii="Times New Roman" w:eastAsia="Times New Roman" w:hAnsi="Times New Roman" w:cs="Times New Roman"/>
          <w:color w:val="000000"/>
          <w:sz w:val="27"/>
          <w:szCs w:val="27"/>
          <w:lang w:val="en-US" w:eastAsia="ru-RU"/>
        </w:rPr>
        <w:t xml:space="preserve"> according to the equation:</w:t>
      </w:r>
    </w:p>
    <w:p w:rsidR="001B6BA1" w:rsidRPr="001B6BA1" w:rsidRDefault="001B6BA1" w:rsidP="001B6BA1">
      <w:pPr>
        <w:spacing w:before="100" w:beforeAutospacing="1" w:after="100" w:afterAutospacing="1" w:line="240" w:lineRule="auto"/>
        <w:jc w:val="right"/>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noProof/>
          <w:color w:val="000000"/>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52425"/>
            <wp:effectExtent l="0" t="0" r="0" b="9525"/>
            <wp:wrapSquare wrapText="bothSides"/>
            <wp:docPr id="29" name="Рисунок 29" descr="http://www.bionet.nsc.ru/meeting/bgrs/thesis/111/Image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111/Image18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BA1">
        <w:rPr>
          <w:rFonts w:ascii="Times New Roman" w:eastAsia="Times New Roman" w:hAnsi="Times New Roman" w:cs="Times New Roman"/>
          <w:color w:val="000000"/>
          <w:sz w:val="27"/>
          <w:szCs w:val="27"/>
          <w:lang w:val="en-US" w:eastAsia="ru-RU"/>
        </w:rPr>
        <w:t>(5)</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where </w:t>
      </w:r>
      <w:r w:rsidRPr="001B6BA1">
        <w:rPr>
          <w:rFonts w:ascii="Times New Roman" w:eastAsia="Times New Roman" w:hAnsi="Times New Roman" w:cs="Times New Roman"/>
          <w:noProof/>
          <w:color w:val="000000"/>
          <w:sz w:val="27"/>
          <w:szCs w:val="27"/>
          <w:lang w:eastAsia="ru-RU"/>
        </w:rPr>
        <w:drawing>
          <wp:inline distT="0" distB="0" distL="0" distR="0">
            <wp:extent cx="327660" cy="267335"/>
            <wp:effectExtent l="0" t="0" r="0" b="0"/>
            <wp:docPr id="20" name="Рисунок 20" descr="http://www.bionet.nsc.ru/meeting/bgrs/thesis/111/Image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net.nsc.ru/meeting/bgrs/thesis/111/Image18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267335"/>
                    </a:xfrm>
                    <a:prstGeom prst="rect">
                      <a:avLst/>
                    </a:prstGeom>
                    <a:noFill/>
                    <a:ln>
                      <a:noFill/>
                    </a:ln>
                  </pic:spPr>
                </pic:pic>
              </a:graphicData>
            </a:graphic>
          </wp:inline>
        </w:drawing>
      </w:r>
      <w:r w:rsidRPr="001B6BA1">
        <w:rPr>
          <w:rFonts w:ascii="Times New Roman" w:eastAsia="Times New Roman" w:hAnsi="Times New Roman" w:cs="Times New Roman"/>
          <w:color w:val="000000"/>
          <w:sz w:val="27"/>
          <w:szCs w:val="27"/>
          <w:lang w:val="en-US" w:eastAsia="ru-RU"/>
        </w:rPr>
        <w:t> is the element of the weight matrix corresponding to the residue </w:t>
      </w:r>
      <w:r w:rsidRPr="001B6BA1">
        <w:rPr>
          <w:rFonts w:ascii="Times New Roman" w:eastAsia="Times New Roman" w:hAnsi="Times New Roman" w:cs="Times New Roman"/>
          <w:b/>
          <w:bCs/>
          <w:color w:val="000000"/>
          <w:sz w:val="27"/>
          <w:szCs w:val="27"/>
          <w:lang w:val="en-US" w:eastAsia="ru-RU"/>
        </w:rPr>
        <w:t>r</w:t>
      </w:r>
      <w:r w:rsidRPr="001B6BA1">
        <w:rPr>
          <w:rFonts w:ascii="Times New Roman" w:eastAsia="Times New Roman" w:hAnsi="Times New Roman" w:cs="Times New Roman"/>
          <w:color w:val="000000"/>
          <w:sz w:val="27"/>
          <w:szCs w:val="27"/>
          <w:lang w:val="en-US" w:eastAsia="ru-RU"/>
        </w:rPr>
        <w:t> in position </w:t>
      </w:r>
      <w:proofErr w:type="spellStart"/>
      <w:r w:rsidRPr="001B6BA1">
        <w:rPr>
          <w:rFonts w:ascii="Times New Roman" w:eastAsia="Times New Roman" w:hAnsi="Times New Roman" w:cs="Times New Roman"/>
          <w:b/>
          <w:bCs/>
          <w:color w:val="000000"/>
          <w:sz w:val="27"/>
          <w:szCs w:val="27"/>
          <w:lang w:val="en-US" w:eastAsia="ru-RU"/>
        </w:rPr>
        <w:t>i</w:t>
      </w:r>
      <w:proofErr w:type="spellEnd"/>
      <w:r w:rsidRPr="001B6BA1">
        <w:rPr>
          <w:rFonts w:ascii="Times New Roman" w:eastAsia="Times New Roman" w:hAnsi="Times New Roman" w:cs="Times New Roman"/>
          <w:b/>
          <w:bCs/>
          <w:color w:val="000000"/>
          <w:sz w:val="27"/>
          <w:szCs w:val="27"/>
          <w:lang w:val="en-US" w:eastAsia="ru-RU"/>
        </w:rPr>
        <w:t>,</w:t>
      </w:r>
      <w:r w:rsidRPr="001B6BA1">
        <w:rPr>
          <w:rFonts w:ascii="Times New Roman" w:eastAsia="Times New Roman" w:hAnsi="Times New Roman" w:cs="Times New Roman"/>
          <w:color w:val="000000"/>
          <w:sz w:val="27"/>
          <w:szCs w:val="27"/>
          <w:lang w:val="en-US" w:eastAsia="ru-RU"/>
        </w:rPr>
        <w:t> if this residue occurs in this position in the sequence analyzed; </w:t>
      </w:r>
      <w:r w:rsidRPr="001B6BA1">
        <w:rPr>
          <w:rFonts w:ascii="Times New Roman" w:eastAsia="Times New Roman" w:hAnsi="Times New Roman" w:cs="Times New Roman"/>
          <w:b/>
          <w:bCs/>
          <w:color w:val="000000"/>
          <w:sz w:val="27"/>
          <w:szCs w:val="27"/>
          <w:lang w:val="en-US" w:eastAsia="ru-RU"/>
        </w:rPr>
        <w:t>W</w:t>
      </w:r>
      <w:r w:rsidRPr="001B6BA1">
        <w:rPr>
          <w:rFonts w:ascii="Times New Roman" w:eastAsia="Times New Roman" w:hAnsi="Times New Roman" w:cs="Times New Roman"/>
          <w:b/>
          <w:bCs/>
          <w:color w:val="000000"/>
          <w:sz w:val="27"/>
          <w:szCs w:val="27"/>
          <w:vertAlign w:val="subscript"/>
          <w:lang w:val="en-US" w:eastAsia="ru-RU"/>
        </w:rPr>
        <w:t>0</w:t>
      </w:r>
      <w:r w:rsidRPr="001B6BA1">
        <w:rPr>
          <w:rFonts w:ascii="Times New Roman" w:eastAsia="Times New Roman" w:hAnsi="Times New Roman" w:cs="Times New Roman"/>
          <w:b/>
          <w:bCs/>
          <w:color w:val="000000"/>
          <w:sz w:val="27"/>
          <w:szCs w:val="27"/>
          <w:lang w:val="en-US" w:eastAsia="ru-RU"/>
        </w:rPr>
        <w:t>=</w:t>
      </w:r>
      <w:r w:rsidRPr="001B6BA1">
        <w:rPr>
          <w:rFonts w:ascii="Times New Roman" w:eastAsia="Times New Roman" w:hAnsi="Times New Roman" w:cs="Times New Roman"/>
          <w:b/>
          <w:bCs/>
          <w:noProof/>
          <w:color w:val="000000"/>
          <w:sz w:val="27"/>
          <w:szCs w:val="27"/>
          <w:lang w:eastAsia="ru-RU"/>
        </w:rPr>
        <w:drawing>
          <wp:inline distT="0" distB="0" distL="0" distR="0">
            <wp:extent cx="155575" cy="387985"/>
            <wp:effectExtent l="0" t="0" r="0" b="0"/>
            <wp:docPr id="19" name="Рисунок 19" descr="http://www.bionet.nsc.ru/meeting/bgrs/thesis/111/Image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net.nsc.ru/meeting/bgrs/thesis/111/Image18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575" cy="387985"/>
                    </a:xfrm>
                    <a:prstGeom prst="rect">
                      <a:avLst/>
                    </a:prstGeom>
                    <a:noFill/>
                    <a:ln>
                      <a:noFill/>
                    </a:ln>
                  </pic:spPr>
                </pic:pic>
              </a:graphicData>
            </a:graphic>
          </wp:inline>
        </w:drawing>
      </w:r>
      <w:r w:rsidRPr="001B6BA1">
        <w:rPr>
          <w:rFonts w:ascii="Times New Roman" w:eastAsia="Times New Roman" w:hAnsi="Times New Roman" w:cs="Times New Roman"/>
          <w:b/>
          <w:bCs/>
          <w:color w:val="000000"/>
          <w:sz w:val="27"/>
          <w:szCs w:val="27"/>
          <w:lang w:val="en-US" w:eastAsia="ru-RU"/>
        </w:rPr>
        <w:t>(W</w:t>
      </w:r>
      <w:r w:rsidRPr="001B6BA1">
        <w:rPr>
          <w:rFonts w:ascii="Times New Roman" w:eastAsia="Times New Roman" w:hAnsi="Times New Roman" w:cs="Times New Roman"/>
          <w:b/>
          <w:bCs/>
          <w:color w:val="000000"/>
          <w:sz w:val="27"/>
          <w:szCs w:val="27"/>
          <w:vertAlign w:val="subscript"/>
          <w:lang w:val="en-US" w:eastAsia="ru-RU"/>
        </w:rPr>
        <w:t>+</w:t>
      </w:r>
      <w:r w:rsidRPr="001B6BA1">
        <w:rPr>
          <w:rFonts w:ascii="Times New Roman" w:eastAsia="Times New Roman" w:hAnsi="Times New Roman" w:cs="Times New Roman"/>
          <w:b/>
          <w:bCs/>
          <w:color w:val="000000"/>
          <w:sz w:val="27"/>
          <w:szCs w:val="27"/>
          <w:lang w:val="en-US" w:eastAsia="ru-RU"/>
        </w:rPr>
        <w:t>+W</w:t>
      </w:r>
      <w:r w:rsidRPr="001B6BA1">
        <w:rPr>
          <w:rFonts w:ascii="Times New Roman" w:eastAsia="Times New Roman" w:hAnsi="Times New Roman" w:cs="Times New Roman"/>
          <w:b/>
          <w:bCs/>
          <w:color w:val="000000"/>
          <w:sz w:val="27"/>
          <w:szCs w:val="27"/>
          <w:vertAlign w:val="subscript"/>
          <w:lang w:val="en-US" w:eastAsia="ru-RU"/>
        </w:rPr>
        <w:t>-</w:t>
      </w:r>
      <w:r w:rsidRPr="001B6BA1">
        <w:rPr>
          <w:rFonts w:ascii="Times New Roman" w:eastAsia="Times New Roman" w:hAnsi="Times New Roman" w:cs="Times New Roman"/>
          <w:b/>
          <w:bCs/>
          <w:color w:val="000000"/>
          <w:sz w:val="27"/>
          <w:szCs w:val="27"/>
          <w:lang w:val="en-US" w:eastAsia="ru-RU"/>
        </w:rPr>
        <w:t>),</w:t>
      </w:r>
      <w:r w:rsidRPr="001B6BA1">
        <w:rPr>
          <w:rFonts w:ascii="Times New Roman" w:eastAsia="Times New Roman" w:hAnsi="Times New Roman" w:cs="Times New Roman"/>
          <w:color w:val="000000"/>
          <w:sz w:val="27"/>
          <w:szCs w:val="27"/>
          <w:lang w:val="en-US" w:eastAsia="ru-RU"/>
        </w:rPr>
        <w:t> where </w:t>
      </w:r>
      <w:r w:rsidRPr="001B6BA1">
        <w:rPr>
          <w:rFonts w:ascii="Times New Roman" w:eastAsia="Times New Roman" w:hAnsi="Times New Roman" w:cs="Times New Roman"/>
          <w:b/>
          <w:bCs/>
          <w:color w:val="000000"/>
          <w:sz w:val="27"/>
          <w:szCs w:val="27"/>
          <w:lang w:val="en-US" w:eastAsia="ru-RU"/>
        </w:rPr>
        <w:t>W</w:t>
      </w:r>
      <w:r w:rsidRPr="001B6BA1">
        <w:rPr>
          <w:rFonts w:ascii="Times New Roman" w:eastAsia="Times New Roman" w:hAnsi="Times New Roman" w:cs="Times New Roman"/>
          <w:b/>
          <w:bCs/>
          <w:color w:val="000000"/>
          <w:sz w:val="27"/>
          <w:szCs w:val="27"/>
          <w:vertAlign w:val="subscript"/>
          <w:lang w:val="en-US" w:eastAsia="ru-RU"/>
        </w:rPr>
        <w:t>+</w:t>
      </w:r>
      <w:r w:rsidRPr="001B6BA1">
        <w:rPr>
          <w:rFonts w:ascii="Times New Roman" w:eastAsia="Times New Roman" w:hAnsi="Times New Roman" w:cs="Times New Roman"/>
          <w:b/>
          <w:bCs/>
          <w:color w:val="000000"/>
          <w:sz w:val="27"/>
          <w:szCs w:val="27"/>
          <w:lang w:val="en-US" w:eastAsia="ru-RU"/>
        </w:rPr>
        <w:t>=</w:t>
      </w:r>
      <w:r w:rsidRPr="001B6BA1">
        <w:rPr>
          <w:rFonts w:ascii="Times New Roman" w:eastAsia="Times New Roman" w:hAnsi="Times New Roman" w:cs="Times New Roman"/>
          <w:b/>
          <w:bCs/>
          <w:noProof/>
          <w:color w:val="000000"/>
          <w:sz w:val="27"/>
          <w:szCs w:val="27"/>
          <w:vertAlign w:val="subscript"/>
          <w:lang w:eastAsia="ru-RU"/>
        </w:rPr>
        <w:drawing>
          <wp:inline distT="0" distB="0" distL="0" distR="0">
            <wp:extent cx="845185" cy="422910"/>
            <wp:effectExtent l="0" t="0" r="0" b="0"/>
            <wp:docPr id="18" name="Рисунок 18" descr="http://www.bionet.nsc.ru/meeting/bgrs/thesis/111/Image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net.nsc.ru/meeting/bgrs/thesis/111/Image18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5185" cy="422910"/>
                    </a:xfrm>
                    <a:prstGeom prst="rect">
                      <a:avLst/>
                    </a:prstGeom>
                    <a:noFill/>
                    <a:ln>
                      <a:noFill/>
                    </a:ln>
                  </pic:spPr>
                </pic:pic>
              </a:graphicData>
            </a:graphic>
          </wp:inline>
        </w:drawing>
      </w:r>
      <w:r w:rsidRPr="001B6BA1">
        <w:rPr>
          <w:rFonts w:ascii="Times New Roman" w:eastAsia="Times New Roman" w:hAnsi="Times New Roman" w:cs="Times New Roman"/>
          <w:color w:val="000000"/>
          <w:sz w:val="27"/>
          <w:szCs w:val="27"/>
          <w:lang w:val="en-US" w:eastAsia="ru-RU"/>
        </w:rPr>
        <w:t>is the mean value of the weight function over the positive set; </w:t>
      </w:r>
      <w:r w:rsidRPr="001B6BA1">
        <w:rPr>
          <w:rFonts w:ascii="Times New Roman" w:eastAsia="Times New Roman" w:hAnsi="Times New Roman" w:cs="Times New Roman"/>
          <w:b/>
          <w:bCs/>
          <w:color w:val="000000"/>
          <w:sz w:val="27"/>
          <w:szCs w:val="27"/>
          <w:lang w:val="en-US" w:eastAsia="ru-RU"/>
        </w:rPr>
        <w:t>W</w:t>
      </w:r>
      <w:r w:rsidRPr="001B6BA1">
        <w:rPr>
          <w:rFonts w:ascii="Times New Roman" w:eastAsia="Times New Roman" w:hAnsi="Times New Roman" w:cs="Times New Roman"/>
          <w:b/>
          <w:bCs/>
          <w:color w:val="000000"/>
          <w:sz w:val="27"/>
          <w:szCs w:val="27"/>
          <w:vertAlign w:val="subscript"/>
          <w:lang w:val="en-US" w:eastAsia="ru-RU"/>
        </w:rPr>
        <w:t>-</w:t>
      </w:r>
      <w:r w:rsidRPr="001B6BA1">
        <w:rPr>
          <w:rFonts w:ascii="Times New Roman" w:eastAsia="Times New Roman" w:hAnsi="Times New Roman" w:cs="Times New Roman"/>
          <w:b/>
          <w:bCs/>
          <w:color w:val="000000"/>
          <w:sz w:val="27"/>
          <w:szCs w:val="27"/>
          <w:lang w:val="en-US" w:eastAsia="ru-RU"/>
        </w:rPr>
        <w:t>,</w:t>
      </w:r>
      <w:r w:rsidRPr="001B6BA1">
        <w:rPr>
          <w:rFonts w:ascii="Times New Roman" w:eastAsia="Times New Roman" w:hAnsi="Times New Roman" w:cs="Times New Roman"/>
          <w:color w:val="000000"/>
          <w:sz w:val="27"/>
          <w:szCs w:val="27"/>
          <w:lang w:val="en-US" w:eastAsia="ru-RU"/>
        </w:rPr>
        <w:t> the mean value of the weight function over the negative set. The values of the weight function fall in the range of </w:t>
      </w:r>
      <w:r w:rsidRPr="001B6BA1">
        <w:rPr>
          <w:rFonts w:ascii="Times New Roman" w:eastAsia="Times New Roman" w:hAnsi="Times New Roman" w:cs="Times New Roman"/>
          <w:b/>
          <w:bCs/>
          <w:color w:val="000000"/>
          <w:sz w:val="27"/>
          <w:szCs w:val="27"/>
          <w:lang w:val="en-US" w:eastAsia="ru-RU"/>
        </w:rPr>
        <w:t>-</w:t>
      </w:r>
      <w:proofErr w:type="gramStart"/>
      <w:r w:rsidRPr="001B6BA1">
        <w:rPr>
          <w:rFonts w:ascii="Times New Roman" w:eastAsia="Times New Roman" w:hAnsi="Times New Roman" w:cs="Times New Roman"/>
          <w:b/>
          <w:bCs/>
          <w:color w:val="000000"/>
          <w:sz w:val="27"/>
          <w:szCs w:val="27"/>
          <w:lang w:val="en-US" w:eastAsia="ru-RU"/>
        </w:rPr>
        <w:t>L</w:t>
      </w:r>
      <w:r w:rsidRPr="001B6BA1">
        <w:rPr>
          <w:rFonts w:ascii="Times New Roman" w:eastAsia="Times New Roman" w:hAnsi="Times New Roman" w:cs="Times New Roman"/>
          <w:color w:val="000000"/>
          <w:sz w:val="27"/>
          <w:szCs w:val="27"/>
          <w:lang w:val="en-US" w:eastAsia="ru-RU"/>
        </w:rPr>
        <w:t> to </w:t>
      </w:r>
      <w:r w:rsidRPr="001B6BA1">
        <w:rPr>
          <w:rFonts w:ascii="Times New Roman" w:eastAsia="Times New Roman" w:hAnsi="Times New Roman" w:cs="Times New Roman"/>
          <w:b/>
          <w:bCs/>
          <w:color w:val="000000"/>
          <w:sz w:val="27"/>
          <w:szCs w:val="27"/>
          <w:lang w:val="en-US" w:eastAsia="ru-RU"/>
        </w:rPr>
        <w:t>L</w:t>
      </w:r>
      <w:proofErr w:type="gramEnd"/>
      <w:r w:rsidRPr="001B6BA1">
        <w:rPr>
          <w:rFonts w:ascii="Times New Roman" w:eastAsia="Times New Roman" w:hAnsi="Times New Roman" w:cs="Times New Roman"/>
          <w:b/>
          <w:bCs/>
          <w:color w:val="000000"/>
          <w:sz w:val="27"/>
          <w:szCs w:val="27"/>
          <w:lang w:val="en-US" w:eastAsia="ru-RU"/>
        </w:rPr>
        <w:t>; </w:t>
      </w:r>
      <w:r w:rsidRPr="001B6BA1">
        <w:rPr>
          <w:rFonts w:ascii="Times New Roman" w:eastAsia="Times New Roman" w:hAnsi="Times New Roman" w:cs="Times New Roman"/>
          <w:color w:val="000000"/>
          <w:sz w:val="27"/>
          <w:szCs w:val="27"/>
          <w:lang w:val="en-US" w:eastAsia="ru-RU"/>
        </w:rPr>
        <w:t>the threshold value is </w:t>
      </w:r>
      <w:r w:rsidRPr="001B6BA1">
        <w:rPr>
          <w:rFonts w:ascii="Times New Roman" w:eastAsia="Times New Roman" w:hAnsi="Times New Roman" w:cs="Times New Roman"/>
          <w:b/>
          <w:bCs/>
          <w:color w:val="000000"/>
          <w:sz w:val="27"/>
          <w:szCs w:val="27"/>
          <w:lang w:val="en-US" w:eastAsia="ru-RU"/>
        </w:rPr>
        <w:t>0.</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b/>
          <w:bCs/>
          <w:i/>
          <w:iCs/>
          <w:color w:val="000000"/>
          <w:sz w:val="27"/>
          <w:szCs w:val="27"/>
          <w:lang w:val="en-US" w:eastAsia="ru-RU"/>
        </w:rPr>
        <w:t>2.4. Linear Fisher discriminant</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The linear Fisher discriminant is a linear discriminating function </w:t>
      </w:r>
      <w:r w:rsidRPr="001B6BA1">
        <w:rPr>
          <w:rFonts w:ascii="Times New Roman" w:eastAsia="Times New Roman" w:hAnsi="Times New Roman" w:cs="Times New Roman"/>
          <w:noProof/>
          <w:color w:val="000000"/>
          <w:sz w:val="27"/>
          <w:szCs w:val="27"/>
          <w:lang w:eastAsia="ru-RU"/>
        </w:rPr>
        <w:drawing>
          <wp:inline distT="0" distB="0" distL="0" distR="0">
            <wp:extent cx="474345" cy="198120"/>
            <wp:effectExtent l="0" t="0" r="1905" b="0"/>
            <wp:docPr id="17" name="Рисунок 17" descr="http://www.bionet.nsc.ru/meeting/bgrs/thesis/111/Image1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net.nsc.ru/meeting/bgrs/thesis/111/Image18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345" cy="198120"/>
                    </a:xfrm>
                    <a:prstGeom prst="rect">
                      <a:avLst/>
                    </a:prstGeom>
                    <a:noFill/>
                    <a:ln>
                      <a:noFill/>
                    </a:ln>
                  </pic:spPr>
                </pic:pic>
              </a:graphicData>
            </a:graphic>
          </wp:inline>
        </w:drawing>
      </w:r>
      <w:r w:rsidRPr="001B6BA1">
        <w:rPr>
          <w:rFonts w:ascii="Times New Roman" w:eastAsia="Times New Roman" w:hAnsi="Times New Roman" w:cs="Times New Roman"/>
          <w:color w:val="000000"/>
          <w:sz w:val="27"/>
          <w:szCs w:val="27"/>
          <w:lang w:val="en-US" w:eastAsia="ru-RU"/>
        </w:rPr>
        <w:t> in the space of properties, for which the criterion function </w:t>
      </w:r>
      <w:r w:rsidRPr="001B6BA1">
        <w:rPr>
          <w:rFonts w:ascii="Times New Roman" w:eastAsia="Times New Roman" w:hAnsi="Times New Roman" w:cs="Times New Roman"/>
          <w:noProof/>
          <w:color w:val="000000"/>
          <w:sz w:val="27"/>
          <w:szCs w:val="27"/>
          <w:lang w:eastAsia="ru-RU"/>
        </w:rPr>
        <w:drawing>
          <wp:inline distT="0" distB="0" distL="0" distR="0">
            <wp:extent cx="1198880" cy="551815"/>
            <wp:effectExtent l="0" t="0" r="1270" b="635"/>
            <wp:docPr id="16" name="Рисунок 16" descr="http://www.bionet.nsc.ru/meeting/bgrs/thesis/111/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net.nsc.ru/meeting/bgrs/thesis/111/Image19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8880" cy="551815"/>
                    </a:xfrm>
                    <a:prstGeom prst="rect">
                      <a:avLst/>
                    </a:prstGeom>
                    <a:noFill/>
                    <a:ln>
                      <a:noFill/>
                    </a:ln>
                  </pic:spPr>
                </pic:pic>
              </a:graphicData>
            </a:graphic>
          </wp:inline>
        </w:drawing>
      </w:r>
      <w:r w:rsidRPr="001B6BA1">
        <w:rPr>
          <w:rFonts w:ascii="Times New Roman" w:eastAsia="Times New Roman" w:hAnsi="Times New Roman" w:cs="Times New Roman"/>
          <w:color w:val="000000"/>
          <w:sz w:val="27"/>
          <w:szCs w:val="27"/>
          <w:lang w:val="en-US" w:eastAsia="ru-RU"/>
        </w:rPr>
        <w:t> is maximal (</w:t>
      </w:r>
      <w:r w:rsidRPr="001B6BA1">
        <w:rPr>
          <w:rFonts w:ascii="Times New Roman" w:eastAsia="Times New Roman" w:hAnsi="Times New Roman" w:cs="Times New Roman"/>
          <w:b/>
          <w:bCs/>
          <w:color w:val="000000"/>
          <w:sz w:val="27"/>
          <w:szCs w:val="27"/>
          <w:lang w:val="en-US" w:eastAsia="ru-RU"/>
        </w:rPr>
        <w:t>m</w:t>
      </w:r>
      <w:r w:rsidRPr="001B6BA1">
        <w:rPr>
          <w:rFonts w:ascii="Times New Roman" w:eastAsia="Times New Roman" w:hAnsi="Times New Roman" w:cs="Times New Roman"/>
          <w:b/>
          <w:bCs/>
          <w:color w:val="000000"/>
          <w:sz w:val="27"/>
          <w:szCs w:val="27"/>
          <w:vertAlign w:val="subscript"/>
          <w:lang w:val="en-US" w:eastAsia="ru-RU"/>
        </w:rPr>
        <w:t>1</w:t>
      </w:r>
      <w:r w:rsidRPr="001B6BA1">
        <w:rPr>
          <w:rFonts w:ascii="Times New Roman" w:eastAsia="Times New Roman" w:hAnsi="Times New Roman" w:cs="Times New Roman"/>
          <w:color w:val="000000"/>
          <w:sz w:val="27"/>
          <w:szCs w:val="27"/>
          <w:lang w:val="en-US" w:eastAsia="ru-RU"/>
        </w:rPr>
        <w:t> and </w:t>
      </w:r>
      <w:r w:rsidRPr="001B6BA1">
        <w:rPr>
          <w:rFonts w:ascii="Times New Roman" w:eastAsia="Times New Roman" w:hAnsi="Times New Roman" w:cs="Times New Roman"/>
          <w:b/>
          <w:bCs/>
          <w:color w:val="000000"/>
          <w:sz w:val="27"/>
          <w:szCs w:val="27"/>
          <w:lang w:val="en-US" w:eastAsia="ru-RU"/>
        </w:rPr>
        <w:t>m</w:t>
      </w:r>
      <w:r w:rsidRPr="001B6BA1">
        <w:rPr>
          <w:rFonts w:ascii="Times New Roman" w:eastAsia="Times New Roman" w:hAnsi="Times New Roman" w:cs="Times New Roman"/>
          <w:b/>
          <w:bCs/>
          <w:color w:val="000000"/>
          <w:sz w:val="27"/>
          <w:szCs w:val="27"/>
          <w:vertAlign w:val="subscript"/>
          <w:lang w:val="en-US" w:eastAsia="ru-RU"/>
        </w:rPr>
        <w:t>2</w:t>
      </w:r>
      <w:r w:rsidRPr="001B6BA1">
        <w:rPr>
          <w:rFonts w:ascii="Times New Roman" w:eastAsia="Times New Roman" w:hAnsi="Times New Roman" w:cs="Times New Roman"/>
          <w:color w:val="000000"/>
          <w:sz w:val="27"/>
          <w:szCs w:val="27"/>
          <w:lang w:val="en-US" w:eastAsia="ru-RU"/>
        </w:rPr>
        <w:t xml:space="preserve"> are the values of discriminating function for the means of two </w:t>
      </w:r>
      <w:proofErr w:type="gramStart"/>
      <w:r w:rsidRPr="001B6BA1">
        <w:rPr>
          <w:rFonts w:ascii="Times New Roman" w:eastAsia="Times New Roman" w:hAnsi="Times New Roman" w:cs="Times New Roman"/>
          <w:color w:val="000000"/>
          <w:sz w:val="27"/>
          <w:szCs w:val="27"/>
          <w:lang w:val="en-US" w:eastAsia="ru-RU"/>
        </w:rPr>
        <w:t>classes </w:t>
      </w:r>
      <w:proofErr w:type="gramEnd"/>
      <w:r w:rsidRPr="001B6BA1">
        <w:rPr>
          <w:rFonts w:ascii="Times New Roman" w:eastAsia="Times New Roman" w:hAnsi="Times New Roman" w:cs="Times New Roman"/>
          <w:noProof/>
          <w:color w:val="000000"/>
          <w:sz w:val="27"/>
          <w:szCs w:val="27"/>
          <w:lang w:eastAsia="ru-RU"/>
        </w:rPr>
        <w:drawing>
          <wp:inline distT="0" distB="0" distL="0" distR="0">
            <wp:extent cx="784860" cy="387985"/>
            <wp:effectExtent l="0" t="0" r="0" b="0"/>
            <wp:docPr id="15" name="Рисунок 15" descr="http://www.bionet.nsc.ru/meeting/bgrs/thesis/111/Image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net.nsc.ru/meeting/bgrs/thesis/111/Image19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4860" cy="387985"/>
                    </a:xfrm>
                    <a:prstGeom prst="rect">
                      <a:avLst/>
                    </a:prstGeom>
                    <a:noFill/>
                    <a:ln>
                      <a:noFill/>
                    </a:ln>
                  </pic:spPr>
                </pic:pic>
              </a:graphicData>
            </a:graphic>
          </wp:inline>
        </w:drawing>
      </w:r>
      <w:r w:rsidRPr="001B6BA1">
        <w:rPr>
          <w:rFonts w:ascii="Times New Roman" w:eastAsia="Times New Roman" w:hAnsi="Times New Roman" w:cs="Times New Roman"/>
          <w:color w:val="000000"/>
          <w:sz w:val="27"/>
          <w:szCs w:val="27"/>
          <w:lang w:val="en-US" w:eastAsia="ru-RU"/>
        </w:rPr>
        <w:t>, </w:t>
      </w:r>
      <w:r w:rsidRPr="001B6BA1">
        <w:rPr>
          <w:rFonts w:ascii="Times New Roman" w:eastAsia="Times New Roman" w:hAnsi="Times New Roman" w:cs="Times New Roman"/>
          <w:noProof/>
          <w:color w:val="000000"/>
          <w:sz w:val="27"/>
          <w:szCs w:val="27"/>
          <w:lang w:eastAsia="ru-RU"/>
        </w:rPr>
        <w:drawing>
          <wp:inline distT="0" distB="0" distL="0" distR="0">
            <wp:extent cx="690245" cy="241300"/>
            <wp:effectExtent l="0" t="0" r="0" b="6350"/>
            <wp:docPr id="14" name="Рисунок 14" descr="http://www.bionet.nsc.ru/meeting/bgrs/thesis/111/Image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onet.nsc.ru/meeting/bgrs/thesis/111/Image19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0245" cy="241300"/>
                    </a:xfrm>
                    <a:prstGeom prst="rect">
                      <a:avLst/>
                    </a:prstGeom>
                    <a:noFill/>
                    <a:ln>
                      <a:noFill/>
                    </a:ln>
                  </pic:spPr>
                </pic:pic>
              </a:graphicData>
            </a:graphic>
          </wp:inline>
        </w:drawing>
      </w:r>
      <w:r w:rsidRPr="001B6BA1">
        <w:rPr>
          <w:rFonts w:ascii="Times New Roman" w:eastAsia="Times New Roman" w:hAnsi="Times New Roman" w:cs="Times New Roman"/>
          <w:color w:val="000000"/>
          <w:sz w:val="27"/>
          <w:szCs w:val="27"/>
          <w:lang w:val="en-US" w:eastAsia="ru-RU"/>
        </w:rPr>
        <w:t>;</w:t>
      </w:r>
      <w:r w:rsidRPr="001B6BA1">
        <w:rPr>
          <w:rFonts w:ascii="Times New Roman" w:eastAsia="Times New Roman" w:hAnsi="Times New Roman" w:cs="Times New Roman"/>
          <w:noProof/>
          <w:color w:val="000000"/>
          <w:sz w:val="27"/>
          <w:szCs w:val="27"/>
          <w:lang w:eastAsia="ru-RU"/>
        </w:rPr>
        <w:drawing>
          <wp:inline distT="0" distB="0" distL="0" distR="0">
            <wp:extent cx="1449070" cy="301625"/>
            <wp:effectExtent l="0" t="0" r="0" b="3175"/>
            <wp:docPr id="13" name="Рисунок 13" descr="http://www.bionet.nsc.ru/meeting/bgrs/thesis/111/Image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onet.nsc.ru/meeting/bgrs/thesis/111/Image19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9070" cy="301625"/>
                    </a:xfrm>
                    <a:prstGeom prst="rect">
                      <a:avLst/>
                    </a:prstGeom>
                    <a:noFill/>
                    <a:ln>
                      <a:noFill/>
                    </a:ln>
                  </pic:spPr>
                </pic:pic>
              </a:graphicData>
            </a:graphic>
          </wp:inline>
        </w:drawing>
      </w:r>
      <w:r w:rsidRPr="001B6BA1">
        <w:rPr>
          <w:rFonts w:ascii="Times New Roman" w:eastAsia="Times New Roman" w:hAnsi="Times New Roman" w:cs="Times New Roman"/>
          <w:color w:val="000000"/>
          <w:sz w:val="27"/>
          <w:szCs w:val="27"/>
          <w:lang w:val="en-US" w:eastAsia="ru-RU"/>
        </w:rPr>
        <w:t>, dispersion within the classes) [11]. This describes the physical model of limiting stages.</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We used the relative content of each residue in the sequence as a property. Thus, we had a 20-dimensional space of properties. The resulting function was normalized as follows: if the value of </w:t>
      </w:r>
      <w:r w:rsidRPr="001B6BA1">
        <w:rPr>
          <w:rFonts w:ascii="Times New Roman" w:eastAsia="Times New Roman" w:hAnsi="Times New Roman" w:cs="Times New Roman"/>
          <w:noProof/>
          <w:color w:val="000000"/>
          <w:sz w:val="27"/>
          <w:szCs w:val="27"/>
          <w:lang w:eastAsia="ru-RU"/>
        </w:rPr>
        <w:drawing>
          <wp:inline distT="0" distB="0" distL="0" distR="0">
            <wp:extent cx="224155" cy="163830"/>
            <wp:effectExtent l="0" t="0" r="4445" b="7620"/>
            <wp:docPr id="12" name="Рисунок 12" descr="http://www.bionet.nsc.ru/meeting/bgrs/thesis/111/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onet.nsc.ru/meeting/bgrs/thesis/111/Image19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155" cy="163830"/>
                    </a:xfrm>
                    <a:prstGeom prst="rect">
                      <a:avLst/>
                    </a:prstGeom>
                    <a:noFill/>
                    <a:ln>
                      <a:noFill/>
                    </a:ln>
                  </pic:spPr>
                </pic:pic>
              </a:graphicData>
            </a:graphic>
          </wp:inline>
        </w:drawing>
      </w:r>
      <w:r w:rsidRPr="001B6BA1">
        <w:rPr>
          <w:rFonts w:ascii="Times New Roman" w:eastAsia="Times New Roman" w:hAnsi="Times New Roman" w:cs="Times New Roman"/>
          <w:color w:val="000000"/>
          <w:sz w:val="27"/>
          <w:szCs w:val="27"/>
          <w:lang w:val="en-US" w:eastAsia="ru-RU"/>
        </w:rPr>
        <w:t> was located on the same side as </w:t>
      </w:r>
      <w:proofErr w:type="spellStart"/>
      <w:r w:rsidRPr="001B6BA1">
        <w:rPr>
          <w:rFonts w:ascii="Times New Roman" w:eastAsia="Times New Roman" w:hAnsi="Times New Roman" w:cs="Times New Roman"/>
          <w:b/>
          <w:bCs/>
          <w:color w:val="000000"/>
          <w:sz w:val="27"/>
          <w:szCs w:val="27"/>
          <w:lang w:val="en-US" w:eastAsia="ru-RU"/>
        </w:rPr>
        <w:t>m</w:t>
      </w:r>
      <w:r w:rsidRPr="001B6BA1">
        <w:rPr>
          <w:rFonts w:ascii="Times New Roman" w:eastAsia="Times New Roman" w:hAnsi="Times New Roman" w:cs="Times New Roman"/>
          <w:b/>
          <w:bCs/>
          <w:color w:val="000000"/>
          <w:sz w:val="27"/>
          <w:szCs w:val="27"/>
          <w:vertAlign w:val="subscript"/>
          <w:lang w:val="en-US" w:eastAsia="ru-RU"/>
        </w:rPr>
        <w:t>no</w:t>
      </w:r>
      <w:proofErr w:type="spellEnd"/>
      <w:r w:rsidRPr="001B6BA1">
        <w:rPr>
          <w:rFonts w:ascii="Times New Roman" w:eastAsia="Times New Roman" w:hAnsi="Times New Roman" w:cs="Times New Roman"/>
          <w:color w:val="000000"/>
          <w:sz w:val="27"/>
          <w:szCs w:val="27"/>
          <w:lang w:val="en-US" w:eastAsia="ru-RU"/>
        </w:rPr>
        <w:t> relative to </w:t>
      </w:r>
      <w:proofErr w:type="spellStart"/>
      <w:r w:rsidRPr="001B6BA1">
        <w:rPr>
          <w:rFonts w:ascii="Times New Roman" w:eastAsia="Times New Roman" w:hAnsi="Times New Roman" w:cs="Times New Roman"/>
          <w:b/>
          <w:bCs/>
          <w:color w:val="000000"/>
          <w:sz w:val="27"/>
          <w:szCs w:val="27"/>
          <w:lang w:val="en-US" w:eastAsia="ru-RU"/>
        </w:rPr>
        <w:t>m</w:t>
      </w:r>
      <w:r w:rsidRPr="001B6BA1">
        <w:rPr>
          <w:rFonts w:ascii="Times New Roman" w:eastAsia="Times New Roman" w:hAnsi="Times New Roman" w:cs="Times New Roman"/>
          <w:b/>
          <w:bCs/>
          <w:color w:val="000000"/>
          <w:sz w:val="27"/>
          <w:szCs w:val="27"/>
          <w:vertAlign w:val="subscript"/>
          <w:lang w:val="en-US" w:eastAsia="ru-RU"/>
        </w:rPr>
        <w:t>yes</w:t>
      </w:r>
      <w:proofErr w:type="spellEnd"/>
      <w:r w:rsidRPr="001B6BA1">
        <w:rPr>
          <w:rFonts w:ascii="Times New Roman" w:eastAsia="Times New Roman" w:hAnsi="Times New Roman" w:cs="Times New Roman"/>
          <w:b/>
          <w:bCs/>
          <w:color w:val="000000"/>
          <w:sz w:val="27"/>
          <w:szCs w:val="27"/>
          <w:lang w:val="en-US" w:eastAsia="ru-RU"/>
        </w:rPr>
        <w:t>,</w:t>
      </w:r>
      <w:r w:rsidRPr="001B6BA1">
        <w:rPr>
          <w:rFonts w:ascii="Times New Roman" w:eastAsia="Times New Roman" w:hAnsi="Times New Roman" w:cs="Times New Roman"/>
          <w:color w:val="000000"/>
          <w:sz w:val="27"/>
          <w:szCs w:val="27"/>
          <w:lang w:val="en-US" w:eastAsia="ru-RU"/>
        </w:rPr>
        <w:t xml:space="preserve"> than </w:t>
      </w:r>
      <w:r w:rsidRPr="001B6BA1">
        <w:rPr>
          <w:rFonts w:ascii="Times New Roman" w:eastAsia="Times New Roman" w:hAnsi="Times New Roman" w:cs="Times New Roman"/>
          <w:color w:val="000000"/>
          <w:sz w:val="27"/>
          <w:szCs w:val="27"/>
          <w:lang w:val="en-US" w:eastAsia="ru-RU"/>
        </w:rPr>
        <w:lastRenderedPageBreak/>
        <w:t xml:space="preserve">the </w:t>
      </w:r>
      <w:proofErr w:type="gramStart"/>
      <w:r w:rsidRPr="001B6BA1">
        <w:rPr>
          <w:rFonts w:ascii="Times New Roman" w:eastAsia="Times New Roman" w:hAnsi="Times New Roman" w:cs="Times New Roman"/>
          <w:color w:val="000000"/>
          <w:sz w:val="27"/>
          <w:szCs w:val="27"/>
          <w:lang w:val="en-US" w:eastAsia="ru-RU"/>
        </w:rPr>
        <w:t>function </w:t>
      </w:r>
      <w:proofErr w:type="gramEnd"/>
      <w:r w:rsidRPr="001B6BA1">
        <w:rPr>
          <w:rFonts w:ascii="Times New Roman" w:eastAsia="Times New Roman" w:hAnsi="Times New Roman" w:cs="Times New Roman"/>
          <w:noProof/>
          <w:color w:val="000000"/>
          <w:sz w:val="27"/>
          <w:szCs w:val="27"/>
          <w:lang w:eastAsia="ru-RU"/>
        </w:rPr>
        <w:drawing>
          <wp:inline distT="0" distB="0" distL="0" distR="0">
            <wp:extent cx="1043940" cy="517525"/>
            <wp:effectExtent l="0" t="0" r="3810" b="0"/>
            <wp:docPr id="11" name="Рисунок 11" descr="http://www.bionet.nsc.ru/meeting/bgrs/thesis/111/Image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ionet.nsc.ru/meeting/bgrs/thesis/111/Image19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3940" cy="517525"/>
                    </a:xfrm>
                    <a:prstGeom prst="rect">
                      <a:avLst/>
                    </a:prstGeom>
                    <a:noFill/>
                    <a:ln>
                      <a:noFill/>
                    </a:ln>
                  </pic:spPr>
                </pic:pic>
              </a:graphicData>
            </a:graphic>
          </wp:inline>
        </w:drawing>
      </w:r>
      <w:r w:rsidRPr="001B6BA1">
        <w:rPr>
          <w:rFonts w:ascii="Times New Roman" w:eastAsia="Times New Roman" w:hAnsi="Times New Roman" w:cs="Times New Roman"/>
          <w:b/>
          <w:bCs/>
          <w:color w:val="000000"/>
          <w:sz w:val="27"/>
          <w:szCs w:val="27"/>
          <w:lang w:val="en-US" w:eastAsia="ru-RU"/>
        </w:rPr>
        <w:t>;</w:t>
      </w:r>
      <w:r w:rsidRPr="001B6BA1">
        <w:rPr>
          <w:rFonts w:ascii="Times New Roman" w:eastAsia="Times New Roman" w:hAnsi="Times New Roman" w:cs="Times New Roman"/>
          <w:color w:val="000000"/>
          <w:sz w:val="27"/>
          <w:szCs w:val="27"/>
          <w:lang w:val="en-US" w:eastAsia="ru-RU"/>
        </w:rPr>
        <w:t> otherwise </w:t>
      </w:r>
      <w:r w:rsidRPr="001B6BA1">
        <w:rPr>
          <w:rFonts w:ascii="Times New Roman" w:eastAsia="Times New Roman" w:hAnsi="Times New Roman" w:cs="Times New Roman"/>
          <w:noProof/>
          <w:color w:val="000000"/>
          <w:sz w:val="27"/>
          <w:szCs w:val="27"/>
          <w:lang w:eastAsia="ru-RU"/>
        </w:rPr>
        <w:drawing>
          <wp:inline distT="0" distB="0" distL="0" distR="0">
            <wp:extent cx="1561465" cy="577850"/>
            <wp:effectExtent l="0" t="0" r="635" b="0"/>
            <wp:docPr id="10" name="Рисунок 10" descr="http://www.bionet.nsc.ru/meeting/bgrs/thesis/111/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ionet.nsc.ru/meeting/bgrs/thesis/111/Image19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1465" cy="577850"/>
                    </a:xfrm>
                    <a:prstGeom prst="rect">
                      <a:avLst/>
                    </a:prstGeom>
                    <a:noFill/>
                    <a:ln>
                      <a:noFill/>
                    </a:ln>
                  </pic:spPr>
                </pic:pic>
              </a:graphicData>
            </a:graphic>
          </wp:inline>
        </w:drawing>
      </w:r>
      <w:r w:rsidRPr="001B6BA1">
        <w:rPr>
          <w:rFonts w:ascii="Times New Roman" w:eastAsia="Times New Roman" w:hAnsi="Times New Roman" w:cs="Times New Roman"/>
          <w:color w:val="000000"/>
          <w:sz w:val="27"/>
          <w:szCs w:val="27"/>
          <w:lang w:val="en-US" w:eastAsia="ru-RU"/>
        </w:rPr>
        <w:t>. Thus, the function </w:t>
      </w:r>
      <w:r w:rsidRPr="001B6BA1">
        <w:rPr>
          <w:rFonts w:ascii="Times New Roman" w:eastAsia="Times New Roman" w:hAnsi="Times New Roman" w:cs="Times New Roman"/>
          <w:b/>
          <w:bCs/>
          <w:color w:val="000000"/>
          <w:sz w:val="27"/>
          <w:szCs w:val="27"/>
          <w:lang w:val="en-US" w:eastAsia="ru-RU"/>
        </w:rPr>
        <w:t>W </w:t>
      </w:r>
      <w:r w:rsidRPr="001B6BA1">
        <w:rPr>
          <w:rFonts w:ascii="Times New Roman" w:eastAsia="Times New Roman" w:hAnsi="Times New Roman" w:cs="Times New Roman"/>
          <w:color w:val="000000"/>
          <w:sz w:val="27"/>
          <w:szCs w:val="27"/>
          <w:lang w:val="en-US" w:eastAsia="ru-RU"/>
        </w:rPr>
        <w:t>assumes the values from </w:t>
      </w:r>
      <w:proofErr w:type="gramStart"/>
      <w:r w:rsidRPr="001B6BA1">
        <w:rPr>
          <w:rFonts w:ascii="Times New Roman" w:eastAsia="Times New Roman" w:hAnsi="Times New Roman" w:cs="Times New Roman"/>
          <w:b/>
          <w:bCs/>
          <w:color w:val="000000"/>
          <w:sz w:val="27"/>
          <w:szCs w:val="27"/>
          <w:lang w:val="en-US" w:eastAsia="ru-RU"/>
        </w:rPr>
        <w:t>1</w:t>
      </w:r>
      <w:proofErr w:type="gramEnd"/>
      <w:r w:rsidRPr="001B6BA1">
        <w:rPr>
          <w:rFonts w:ascii="Times New Roman" w:eastAsia="Times New Roman" w:hAnsi="Times New Roman" w:cs="Times New Roman"/>
          <w:b/>
          <w:bCs/>
          <w:color w:val="000000"/>
          <w:sz w:val="27"/>
          <w:szCs w:val="27"/>
          <w:lang w:val="en-US" w:eastAsia="ru-RU"/>
        </w:rPr>
        <w:t>,</w:t>
      </w:r>
      <w:r w:rsidRPr="001B6BA1">
        <w:rPr>
          <w:rFonts w:ascii="Times New Roman" w:eastAsia="Times New Roman" w:hAnsi="Times New Roman" w:cs="Times New Roman"/>
          <w:color w:val="000000"/>
          <w:sz w:val="27"/>
          <w:szCs w:val="27"/>
          <w:lang w:val="en-US" w:eastAsia="ru-RU"/>
        </w:rPr>
        <w:t> indicating the highest probability to belong to the class </w:t>
      </w:r>
      <w:r w:rsidRPr="001B6BA1">
        <w:rPr>
          <w:rFonts w:ascii="Times New Roman" w:eastAsia="Times New Roman" w:hAnsi="Times New Roman" w:cs="Times New Roman"/>
          <w:b/>
          <w:bCs/>
          <w:color w:val="000000"/>
          <w:sz w:val="27"/>
          <w:szCs w:val="27"/>
          <w:lang w:val="en-US" w:eastAsia="ru-RU"/>
        </w:rPr>
        <w:t>Yes,</w:t>
      </w:r>
      <w:r w:rsidRPr="001B6BA1">
        <w:rPr>
          <w:rFonts w:ascii="Times New Roman" w:eastAsia="Times New Roman" w:hAnsi="Times New Roman" w:cs="Times New Roman"/>
          <w:color w:val="000000"/>
          <w:sz w:val="27"/>
          <w:szCs w:val="27"/>
          <w:lang w:val="en-US" w:eastAsia="ru-RU"/>
        </w:rPr>
        <w:t> to </w:t>
      </w:r>
      <w:r w:rsidRPr="001B6BA1">
        <w:rPr>
          <w:rFonts w:ascii="Times New Roman" w:eastAsia="Times New Roman" w:hAnsi="Times New Roman" w:cs="Times New Roman"/>
          <w:b/>
          <w:bCs/>
          <w:color w:val="000000"/>
          <w:sz w:val="27"/>
          <w:szCs w:val="27"/>
          <w:lang w:val="en-US" w:eastAsia="ru-RU"/>
        </w:rPr>
        <w:t>-</w:t>
      </w:r>
      <w:r w:rsidRPr="001B6BA1">
        <w:rPr>
          <w:rFonts w:ascii="Times New Roman" w:eastAsia="Times New Roman" w:hAnsi="Times New Roman" w:cs="Times New Roman"/>
          <w:b/>
          <w:bCs/>
          <w:noProof/>
          <w:color w:val="000000"/>
          <w:sz w:val="27"/>
          <w:szCs w:val="27"/>
          <w:lang w:eastAsia="ru-RU"/>
        </w:rPr>
        <w:drawing>
          <wp:inline distT="0" distB="0" distL="0" distR="0">
            <wp:extent cx="155575" cy="94615"/>
            <wp:effectExtent l="0" t="0" r="0" b="635"/>
            <wp:docPr id="9" name="Рисунок 9" descr="http://www.bionet.nsc.ru/meeting/bgrs/thesis/111/Image1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ionet.nsc.ru/meeting/bgrs/thesis/111/Image197.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575" cy="94615"/>
                    </a:xfrm>
                    <a:prstGeom prst="rect">
                      <a:avLst/>
                    </a:prstGeom>
                    <a:noFill/>
                    <a:ln>
                      <a:noFill/>
                    </a:ln>
                  </pic:spPr>
                </pic:pic>
              </a:graphicData>
            </a:graphic>
          </wp:inline>
        </w:drawing>
      </w:r>
      <w:r w:rsidRPr="001B6BA1">
        <w:rPr>
          <w:rFonts w:ascii="Times New Roman" w:eastAsia="Times New Roman" w:hAnsi="Times New Roman" w:cs="Times New Roman"/>
          <w:b/>
          <w:bCs/>
          <w:color w:val="000000"/>
          <w:sz w:val="27"/>
          <w:szCs w:val="27"/>
          <w:lang w:val="en-US" w:eastAsia="ru-RU"/>
        </w:rPr>
        <w:t>.</w:t>
      </w:r>
      <w:r w:rsidRPr="001B6BA1">
        <w:rPr>
          <w:rFonts w:ascii="Times New Roman" w:eastAsia="Times New Roman" w:hAnsi="Times New Roman" w:cs="Times New Roman"/>
          <w:color w:val="000000"/>
          <w:sz w:val="27"/>
          <w:szCs w:val="27"/>
          <w:lang w:val="en-US" w:eastAsia="ru-RU"/>
        </w:rPr>
        <w:t> The threshold </w:t>
      </w:r>
      <w:r w:rsidRPr="001B6BA1">
        <w:rPr>
          <w:rFonts w:ascii="Times New Roman" w:eastAsia="Times New Roman" w:hAnsi="Times New Roman" w:cs="Times New Roman"/>
          <w:b/>
          <w:bCs/>
          <w:color w:val="000000"/>
          <w:sz w:val="27"/>
          <w:szCs w:val="27"/>
          <w:lang w:val="en-US" w:eastAsia="ru-RU"/>
        </w:rPr>
        <w:t>W</w:t>
      </w:r>
      <w:r w:rsidRPr="001B6BA1">
        <w:rPr>
          <w:rFonts w:ascii="Times New Roman" w:eastAsia="Times New Roman" w:hAnsi="Times New Roman" w:cs="Times New Roman"/>
          <w:color w:val="000000"/>
          <w:sz w:val="27"/>
          <w:szCs w:val="27"/>
          <w:lang w:val="en-US" w:eastAsia="ru-RU"/>
        </w:rPr>
        <w:t> value is, as usual, </w:t>
      </w:r>
      <w:proofErr w:type="gramStart"/>
      <w:r w:rsidRPr="001B6BA1">
        <w:rPr>
          <w:rFonts w:ascii="Times New Roman" w:eastAsia="Times New Roman" w:hAnsi="Times New Roman" w:cs="Times New Roman"/>
          <w:b/>
          <w:bCs/>
          <w:color w:val="000000"/>
          <w:sz w:val="27"/>
          <w:szCs w:val="27"/>
          <w:lang w:val="en-US" w:eastAsia="ru-RU"/>
        </w:rPr>
        <w:t>0</w:t>
      </w:r>
      <w:proofErr w:type="gramEnd"/>
      <w:r w:rsidRPr="001B6BA1">
        <w:rPr>
          <w:rFonts w:ascii="Times New Roman" w:eastAsia="Times New Roman" w:hAnsi="Times New Roman" w:cs="Times New Roman"/>
          <w:b/>
          <w:bCs/>
          <w:color w:val="000000"/>
          <w:sz w:val="27"/>
          <w:szCs w:val="27"/>
          <w:lang w:val="en-US" w:eastAsia="ru-RU"/>
        </w:rPr>
        <w:t>.</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b/>
          <w:bCs/>
          <w:i/>
          <w:iCs/>
          <w:color w:val="000000"/>
          <w:sz w:val="27"/>
          <w:szCs w:val="27"/>
          <w:lang w:val="en-US" w:eastAsia="ru-RU"/>
        </w:rPr>
        <w:t>2.5. Perceptron algorithm</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Perceptron algorithm is a tool for determination of the linear discriminating function through iterations. The essence of the algorithm is the following. Vectors from both sets are successively produced; if a vector is classified correctly (</w:t>
      </w:r>
      <w:r w:rsidRPr="001B6BA1">
        <w:rPr>
          <w:rFonts w:ascii="Times New Roman" w:eastAsia="Times New Roman" w:hAnsi="Times New Roman" w:cs="Times New Roman"/>
          <w:b/>
          <w:bCs/>
          <w:color w:val="000000"/>
          <w:sz w:val="27"/>
          <w:szCs w:val="27"/>
          <w:lang w:val="en-US" w:eastAsia="ru-RU"/>
        </w:rPr>
        <w:t>W&gt;0 </w:t>
      </w:r>
      <w:r w:rsidRPr="001B6BA1">
        <w:rPr>
          <w:rFonts w:ascii="Times New Roman" w:eastAsia="Times New Roman" w:hAnsi="Times New Roman" w:cs="Times New Roman"/>
          <w:color w:val="000000"/>
          <w:sz w:val="27"/>
          <w:szCs w:val="27"/>
          <w:lang w:val="en-US" w:eastAsia="ru-RU"/>
        </w:rPr>
        <w:t>for the class</w:t>
      </w:r>
      <w:r w:rsidRPr="001B6BA1">
        <w:rPr>
          <w:rFonts w:ascii="Times New Roman" w:eastAsia="Times New Roman" w:hAnsi="Times New Roman" w:cs="Times New Roman"/>
          <w:b/>
          <w:bCs/>
          <w:color w:val="000000"/>
          <w:sz w:val="27"/>
          <w:szCs w:val="27"/>
          <w:lang w:val="en-US" w:eastAsia="ru-RU"/>
        </w:rPr>
        <w:t> Yes</w:t>
      </w:r>
      <w:r w:rsidRPr="001B6BA1">
        <w:rPr>
          <w:rFonts w:ascii="Times New Roman" w:eastAsia="Times New Roman" w:hAnsi="Times New Roman" w:cs="Times New Roman"/>
          <w:color w:val="000000"/>
          <w:sz w:val="27"/>
          <w:szCs w:val="27"/>
          <w:lang w:val="en-US" w:eastAsia="ru-RU"/>
        </w:rPr>
        <w:t> and</w:t>
      </w:r>
      <w:r w:rsidRPr="001B6BA1">
        <w:rPr>
          <w:rFonts w:ascii="Times New Roman" w:eastAsia="Times New Roman" w:hAnsi="Times New Roman" w:cs="Times New Roman"/>
          <w:b/>
          <w:bCs/>
          <w:color w:val="000000"/>
          <w:sz w:val="27"/>
          <w:szCs w:val="27"/>
          <w:lang w:val="en-US" w:eastAsia="ru-RU"/>
        </w:rPr>
        <w:t> W&lt;0 </w:t>
      </w:r>
      <w:r w:rsidRPr="001B6BA1">
        <w:rPr>
          <w:rFonts w:ascii="Times New Roman" w:eastAsia="Times New Roman" w:hAnsi="Times New Roman" w:cs="Times New Roman"/>
          <w:color w:val="000000"/>
          <w:sz w:val="27"/>
          <w:szCs w:val="27"/>
          <w:lang w:val="en-US" w:eastAsia="ru-RU"/>
        </w:rPr>
        <w:t>for the class </w:t>
      </w:r>
      <w:r w:rsidRPr="001B6BA1">
        <w:rPr>
          <w:rFonts w:ascii="Times New Roman" w:eastAsia="Times New Roman" w:hAnsi="Times New Roman" w:cs="Times New Roman"/>
          <w:b/>
          <w:bCs/>
          <w:color w:val="000000"/>
          <w:sz w:val="27"/>
          <w:szCs w:val="27"/>
          <w:lang w:val="en-US" w:eastAsia="ru-RU"/>
        </w:rPr>
        <w:t>No</w:t>
      </w:r>
      <w:r w:rsidRPr="001B6BA1">
        <w:rPr>
          <w:rFonts w:ascii="Times New Roman" w:eastAsia="Times New Roman" w:hAnsi="Times New Roman" w:cs="Times New Roman"/>
          <w:color w:val="000000"/>
          <w:sz w:val="27"/>
          <w:szCs w:val="27"/>
          <w:lang w:val="en-US" w:eastAsia="ru-RU"/>
        </w:rPr>
        <w:t>), the next vector is produced; if the classification is incorrect, the incorrectly classified vector is either added to (for positive set) or deducted from (for negative set) the discriminating function.</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noProof/>
          <w:color w:val="000000"/>
          <w:sz w:val="27"/>
          <w:szCs w:val="27"/>
          <w:lang w:eastAsia="ru-RU"/>
        </w:rPr>
        <w:drawing>
          <wp:inline distT="0" distB="0" distL="0" distR="0">
            <wp:extent cx="664210" cy="241300"/>
            <wp:effectExtent l="0" t="0" r="2540" b="6350"/>
            <wp:docPr id="8" name="Рисунок 8" descr="http://www.bionet.nsc.ru/meeting/bgrs/thesis/111/Image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ionet.nsc.ru/meeting/bgrs/thesis/111/Image19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4210" cy="241300"/>
                    </a:xfrm>
                    <a:prstGeom prst="rect">
                      <a:avLst/>
                    </a:prstGeom>
                    <a:noFill/>
                    <a:ln>
                      <a:noFill/>
                    </a:ln>
                  </pic:spPr>
                </pic:pic>
              </a:graphicData>
            </a:graphic>
          </wp:inline>
        </w:drawing>
      </w:r>
      <w:r w:rsidRPr="001B6BA1">
        <w:rPr>
          <w:rFonts w:ascii="Times New Roman" w:eastAsia="Times New Roman" w:hAnsi="Times New Roman" w:cs="Times New Roman"/>
          <w:color w:val="000000"/>
          <w:sz w:val="27"/>
          <w:szCs w:val="27"/>
          <w:lang w:val="en-US" w:eastAsia="ru-RU"/>
        </w:rPr>
        <w:t> </w:t>
      </w:r>
      <w:r w:rsidRPr="001B6BA1">
        <w:rPr>
          <w:rFonts w:ascii="Times New Roman" w:eastAsia="Times New Roman" w:hAnsi="Times New Roman" w:cs="Times New Roman"/>
          <w:noProof/>
          <w:color w:val="000000"/>
          <w:sz w:val="27"/>
          <w:szCs w:val="27"/>
          <w:lang w:eastAsia="ru-RU"/>
        </w:rPr>
        <w:drawing>
          <wp:inline distT="0" distB="0" distL="0" distR="0">
            <wp:extent cx="2113280" cy="509270"/>
            <wp:effectExtent l="0" t="0" r="1270" b="5080"/>
            <wp:docPr id="7" name="Рисунок 7" descr="http://www.bionet.nsc.ru/meeting/bgrs/thesis/111/Image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ionet.nsc.ru/meeting/bgrs/thesis/111/Image199.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13280" cy="509270"/>
                    </a:xfrm>
                    <a:prstGeom prst="rect">
                      <a:avLst/>
                    </a:prstGeom>
                    <a:noFill/>
                    <a:ln>
                      <a:noFill/>
                    </a:ln>
                  </pic:spPr>
                </pic:pic>
              </a:graphicData>
            </a:graphic>
          </wp:inline>
        </w:drawing>
      </w:r>
      <w:r w:rsidRPr="001B6BA1">
        <w:rPr>
          <w:rFonts w:ascii="Times New Roman" w:eastAsia="Times New Roman" w:hAnsi="Times New Roman" w:cs="Times New Roman"/>
          <w:color w:val="000000"/>
          <w:sz w:val="27"/>
          <w:szCs w:val="27"/>
          <w:lang w:val="en-US" w:eastAsia="ru-RU"/>
        </w:rPr>
        <w:t> </w:t>
      </w:r>
      <w:r w:rsidRPr="001B6BA1">
        <w:rPr>
          <w:rFonts w:ascii="Times New Roman" w:eastAsia="Times New Roman" w:hAnsi="Times New Roman" w:cs="Times New Roman"/>
          <w:noProof/>
          <w:color w:val="000000"/>
          <w:sz w:val="27"/>
          <w:szCs w:val="27"/>
          <w:lang w:eastAsia="ru-RU"/>
        </w:rPr>
        <w:drawing>
          <wp:inline distT="0" distB="0" distL="0" distR="0">
            <wp:extent cx="2113280" cy="500380"/>
            <wp:effectExtent l="0" t="0" r="1270" b="0"/>
            <wp:docPr id="6" name="Рисунок 6" descr="http://www.bionet.nsc.ru/meeting/bgrs/thesis/111/Image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ionet.nsc.ru/meeting/bgrs/thesis/111/Image20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13280" cy="500380"/>
                    </a:xfrm>
                    <a:prstGeom prst="rect">
                      <a:avLst/>
                    </a:prstGeom>
                    <a:noFill/>
                    <a:ln>
                      <a:noFill/>
                    </a:ln>
                  </pic:spPr>
                </pic:pic>
              </a:graphicData>
            </a:graphic>
          </wp:inline>
        </w:drawing>
      </w:r>
    </w:p>
    <w:p w:rsidR="001B6BA1" w:rsidRPr="001B6BA1" w:rsidRDefault="001B6BA1" w:rsidP="001B6BA1">
      <w:pPr>
        <w:spacing w:before="100" w:beforeAutospacing="1" w:after="100" w:afterAutospacing="1" w:line="240" w:lineRule="auto"/>
        <w:jc w:val="right"/>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(6)</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If the sets are linearly separable, the algorithm converges over a finite number of iterations. We applied the perceptron algorithm to discriminate between the sets in a 20-dimensional space (analogous to the space used for the linear Fisher discriminant) and a space of </w:t>
      </w:r>
      <w:r w:rsidRPr="001B6BA1">
        <w:rPr>
          <w:rFonts w:ascii="Times New Roman" w:eastAsia="Times New Roman" w:hAnsi="Times New Roman" w:cs="Times New Roman"/>
          <w:b/>
          <w:bCs/>
          <w:color w:val="000000"/>
          <w:sz w:val="27"/>
          <w:szCs w:val="27"/>
          <w:lang w:val="en-US" w:eastAsia="ru-RU"/>
        </w:rPr>
        <w:t>L&lt;= 20</w:t>
      </w:r>
      <w:r w:rsidRPr="001B6BA1">
        <w:rPr>
          <w:rFonts w:ascii="Times New Roman" w:eastAsia="Times New Roman" w:hAnsi="Times New Roman" w:cs="Times New Roman"/>
          <w:color w:val="000000"/>
          <w:sz w:val="27"/>
          <w:szCs w:val="27"/>
          <w:lang w:val="en-US" w:eastAsia="ru-RU"/>
        </w:rPr>
        <w:t> dimensionality, where </w:t>
      </w:r>
      <w:r w:rsidRPr="001B6BA1">
        <w:rPr>
          <w:rFonts w:ascii="Times New Roman" w:eastAsia="Times New Roman" w:hAnsi="Times New Roman" w:cs="Times New Roman"/>
          <w:b/>
          <w:bCs/>
          <w:color w:val="000000"/>
          <w:sz w:val="27"/>
          <w:szCs w:val="27"/>
          <w:lang w:val="en-US" w:eastAsia="ru-RU"/>
        </w:rPr>
        <w:t>L</w:t>
      </w:r>
      <w:r w:rsidRPr="001B6BA1">
        <w:rPr>
          <w:rFonts w:ascii="Times New Roman" w:eastAsia="Times New Roman" w:hAnsi="Times New Roman" w:cs="Times New Roman"/>
          <w:color w:val="000000"/>
          <w:sz w:val="27"/>
          <w:szCs w:val="27"/>
          <w:lang w:val="en-US" w:eastAsia="ru-RU"/>
        </w:rPr>
        <w:t xml:space="preserve"> is the sequence length. In the latter case, the vector of </w:t>
      </w:r>
      <w:proofErr w:type="gramStart"/>
      <w:r w:rsidRPr="001B6BA1">
        <w:rPr>
          <w:rFonts w:ascii="Times New Roman" w:eastAsia="Times New Roman" w:hAnsi="Times New Roman" w:cs="Times New Roman"/>
          <w:color w:val="000000"/>
          <w:sz w:val="27"/>
          <w:szCs w:val="27"/>
          <w:lang w:val="en-US" w:eastAsia="ru-RU"/>
        </w:rPr>
        <w:t>0</w:t>
      </w:r>
      <w:proofErr w:type="gramEnd"/>
      <w:r w:rsidRPr="001B6BA1">
        <w:rPr>
          <w:rFonts w:ascii="Times New Roman" w:eastAsia="Times New Roman" w:hAnsi="Times New Roman" w:cs="Times New Roman"/>
          <w:color w:val="000000"/>
          <w:sz w:val="27"/>
          <w:szCs w:val="27"/>
          <w:lang w:val="en-US" w:eastAsia="ru-RU"/>
        </w:rPr>
        <w:t xml:space="preserve"> and 1 corresponded to each sequence, where 20 components corresponded to each position: 19 zeros and one unity in case of the corresponding residue. Here, the calculation of the discriminating function value coincided formally with the weight matrix method (at </w:t>
      </w:r>
      <w:r w:rsidRPr="001B6BA1">
        <w:rPr>
          <w:rFonts w:ascii="Times New Roman" w:eastAsia="Times New Roman" w:hAnsi="Times New Roman" w:cs="Times New Roman"/>
          <w:b/>
          <w:bCs/>
          <w:color w:val="000000"/>
          <w:sz w:val="27"/>
          <w:szCs w:val="27"/>
          <w:lang w:val="en-US" w:eastAsia="ru-RU"/>
        </w:rPr>
        <w:t>W</w:t>
      </w:r>
      <w:r w:rsidRPr="001B6BA1">
        <w:rPr>
          <w:rFonts w:ascii="Times New Roman" w:eastAsia="Times New Roman" w:hAnsi="Times New Roman" w:cs="Times New Roman"/>
          <w:b/>
          <w:bCs/>
          <w:color w:val="000000"/>
          <w:sz w:val="27"/>
          <w:szCs w:val="27"/>
          <w:vertAlign w:val="subscript"/>
          <w:lang w:val="en-US" w:eastAsia="ru-RU"/>
        </w:rPr>
        <w:t>0</w:t>
      </w:r>
      <w:r w:rsidRPr="001B6BA1">
        <w:rPr>
          <w:rFonts w:ascii="Times New Roman" w:eastAsia="Times New Roman" w:hAnsi="Times New Roman" w:cs="Times New Roman"/>
          <w:b/>
          <w:bCs/>
          <w:color w:val="000000"/>
          <w:sz w:val="27"/>
          <w:szCs w:val="27"/>
          <w:lang w:val="en-US" w:eastAsia="ru-RU"/>
        </w:rPr>
        <w:t>=0</w:t>
      </w:r>
      <w:r w:rsidRPr="001B6BA1">
        <w:rPr>
          <w:rFonts w:ascii="Times New Roman" w:eastAsia="Times New Roman" w:hAnsi="Times New Roman" w:cs="Times New Roman"/>
          <w:color w:val="000000"/>
          <w:sz w:val="27"/>
          <w:szCs w:val="27"/>
          <w:lang w:val="en-US" w:eastAsia="ru-RU"/>
        </w:rPr>
        <w:t>), but the weight function can assume any values. The threshold </w:t>
      </w:r>
      <w:r w:rsidRPr="001B6BA1">
        <w:rPr>
          <w:rFonts w:ascii="Times New Roman" w:eastAsia="Times New Roman" w:hAnsi="Times New Roman" w:cs="Times New Roman"/>
          <w:b/>
          <w:bCs/>
          <w:color w:val="000000"/>
          <w:sz w:val="27"/>
          <w:szCs w:val="27"/>
          <w:lang w:val="en-US" w:eastAsia="ru-RU"/>
        </w:rPr>
        <w:t>W</w:t>
      </w:r>
      <w:r w:rsidRPr="001B6BA1">
        <w:rPr>
          <w:rFonts w:ascii="Times New Roman" w:eastAsia="Times New Roman" w:hAnsi="Times New Roman" w:cs="Times New Roman"/>
          <w:color w:val="000000"/>
          <w:sz w:val="27"/>
          <w:szCs w:val="27"/>
          <w:lang w:val="en-US" w:eastAsia="ru-RU"/>
        </w:rPr>
        <w:t> value was, as usual, </w:t>
      </w:r>
      <w:proofErr w:type="gramStart"/>
      <w:r w:rsidRPr="001B6BA1">
        <w:rPr>
          <w:rFonts w:ascii="Times New Roman" w:eastAsia="Times New Roman" w:hAnsi="Times New Roman" w:cs="Times New Roman"/>
          <w:b/>
          <w:bCs/>
          <w:color w:val="000000"/>
          <w:sz w:val="27"/>
          <w:szCs w:val="27"/>
          <w:lang w:val="en-US" w:eastAsia="ru-RU"/>
        </w:rPr>
        <w:t>0</w:t>
      </w:r>
      <w:proofErr w:type="gramEnd"/>
      <w:r w:rsidRPr="001B6BA1">
        <w:rPr>
          <w:rFonts w:ascii="Times New Roman" w:eastAsia="Times New Roman" w:hAnsi="Times New Roman" w:cs="Times New Roman"/>
          <w:b/>
          <w:bCs/>
          <w:color w:val="000000"/>
          <w:sz w:val="27"/>
          <w:szCs w:val="27"/>
          <w:lang w:val="en-US" w:eastAsia="ru-RU"/>
        </w:rPr>
        <w:t>.</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b/>
          <w:bCs/>
          <w:color w:val="000000"/>
          <w:sz w:val="27"/>
          <w:szCs w:val="27"/>
          <w:lang w:val="en-US" w:eastAsia="ru-RU"/>
        </w:rPr>
        <w:t>3. Results</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To test the system of the programs developed, we used the sequences of the most abundant class of functional motifs, C2H2 zinc-finger motif. They have the following general form:</w:t>
      </w:r>
      <w:r w:rsidRPr="001B6BA1">
        <w:rPr>
          <w:rFonts w:ascii="Times New Roman" w:eastAsia="Times New Roman" w:hAnsi="Times New Roman" w:cs="Times New Roman"/>
          <w:b/>
          <w:bCs/>
          <w:color w:val="000000"/>
          <w:sz w:val="27"/>
          <w:szCs w:val="27"/>
          <w:lang w:val="en-US" w:eastAsia="ru-RU"/>
        </w:rPr>
        <w:t> </w:t>
      </w:r>
      <w:r w:rsidRPr="001B6BA1">
        <w:rPr>
          <w:rFonts w:ascii="Times New Roman" w:eastAsia="Times New Roman" w:hAnsi="Times New Roman" w:cs="Times New Roman"/>
          <w:b/>
          <w:bCs/>
          <w:color w:val="000000"/>
          <w:sz w:val="27"/>
          <w:szCs w:val="27"/>
          <w:lang w:eastAsia="ru-RU"/>
        </w:rPr>
        <w:t>С</w:t>
      </w:r>
      <w:r w:rsidRPr="001B6BA1">
        <w:rPr>
          <w:rFonts w:ascii="Times New Roman" w:eastAsia="Times New Roman" w:hAnsi="Times New Roman" w:cs="Times New Roman"/>
          <w:b/>
          <w:bCs/>
          <w:color w:val="000000"/>
          <w:sz w:val="27"/>
          <w:szCs w:val="27"/>
          <w:lang w:val="en-US" w:eastAsia="ru-RU"/>
        </w:rPr>
        <w:t>-</w:t>
      </w:r>
      <w:proofErr w:type="gramStart"/>
      <w:r w:rsidRPr="001B6BA1">
        <w:rPr>
          <w:rFonts w:ascii="Times New Roman" w:eastAsia="Times New Roman" w:hAnsi="Times New Roman" w:cs="Times New Roman"/>
          <w:b/>
          <w:bCs/>
          <w:color w:val="000000"/>
          <w:sz w:val="27"/>
          <w:szCs w:val="27"/>
          <w:lang w:eastAsia="ru-RU"/>
        </w:rPr>
        <w:t>х</w:t>
      </w:r>
      <w:r w:rsidRPr="001B6BA1">
        <w:rPr>
          <w:rFonts w:ascii="Times New Roman" w:eastAsia="Times New Roman" w:hAnsi="Times New Roman" w:cs="Times New Roman"/>
          <w:b/>
          <w:bCs/>
          <w:color w:val="000000"/>
          <w:sz w:val="27"/>
          <w:szCs w:val="27"/>
          <w:lang w:val="en-US" w:eastAsia="ru-RU"/>
        </w:rPr>
        <w:t>(</w:t>
      </w:r>
      <w:proofErr w:type="gramEnd"/>
      <w:r w:rsidRPr="001B6BA1">
        <w:rPr>
          <w:rFonts w:ascii="Times New Roman" w:eastAsia="Times New Roman" w:hAnsi="Times New Roman" w:cs="Times New Roman"/>
          <w:b/>
          <w:bCs/>
          <w:color w:val="000000"/>
          <w:sz w:val="27"/>
          <w:szCs w:val="27"/>
          <w:lang w:val="en-US" w:eastAsia="ru-RU"/>
        </w:rPr>
        <w:t>2)-</w:t>
      </w:r>
      <w:r w:rsidRPr="001B6BA1">
        <w:rPr>
          <w:rFonts w:ascii="Times New Roman" w:eastAsia="Times New Roman" w:hAnsi="Times New Roman" w:cs="Times New Roman"/>
          <w:b/>
          <w:bCs/>
          <w:color w:val="000000"/>
          <w:sz w:val="27"/>
          <w:szCs w:val="27"/>
          <w:lang w:eastAsia="ru-RU"/>
        </w:rPr>
        <w:t>С</w:t>
      </w:r>
      <w:r w:rsidRPr="001B6BA1">
        <w:rPr>
          <w:rFonts w:ascii="Times New Roman" w:eastAsia="Times New Roman" w:hAnsi="Times New Roman" w:cs="Times New Roman"/>
          <w:b/>
          <w:bCs/>
          <w:color w:val="000000"/>
          <w:sz w:val="27"/>
          <w:szCs w:val="27"/>
          <w:lang w:val="en-US" w:eastAsia="ru-RU"/>
        </w:rPr>
        <w:t>-</w:t>
      </w:r>
      <w:r w:rsidRPr="001B6BA1">
        <w:rPr>
          <w:rFonts w:ascii="Times New Roman" w:eastAsia="Times New Roman" w:hAnsi="Times New Roman" w:cs="Times New Roman"/>
          <w:b/>
          <w:bCs/>
          <w:color w:val="000000"/>
          <w:sz w:val="27"/>
          <w:szCs w:val="27"/>
          <w:lang w:eastAsia="ru-RU"/>
        </w:rPr>
        <w:t>х</w:t>
      </w:r>
      <w:r w:rsidRPr="001B6BA1">
        <w:rPr>
          <w:rFonts w:ascii="Times New Roman" w:eastAsia="Times New Roman" w:hAnsi="Times New Roman" w:cs="Times New Roman"/>
          <w:b/>
          <w:bCs/>
          <w:color w:val="000000"/>
          <w:sz w:val="27"/>
          <w:szCs w:val="27"/>
          <w:lang w:val="en-US" w:eastAsia="ru-RU"/>
        </w:rPr>
        <w:t>(12)-</w:t>
      </w:r>
      <w:r w:rsidRPr="001B6BA1">
        <w:rPr>
          <w:rFonts w:ascii="Times New Roman" w:eastAsia="Times New Roman" w:hAnsi="Times New Roman" w:cs="Times New Roman"/>
          <w:b/>
          <w:bCs/>
          <w:color w:val="000000"/>
          <w:sz w:val="27"/>
          <w:szCs w:val="27"/>
          <w:lang w:eastAsia="ru-RU"/>
        </w:rPr>
        <w:t>Н</w:t>
      </w:r>
      <w:r w:rsidRPr="001B6BA1">
        <w:rPr>
          <w:rFonts w:ascii="Times New Roman" w:eastAsia="Times New Roman" w:hAnsi="Times New Roman" w:cs="Times New Roman"/>
          <w:b/>
          <w:bCs/>
          <w:color w:val="000000"/>
          <w:sz w:val="27"/>
          <w:szCs w:val="27"/>
          <w:lang w:val="en-US" w:eastAsia="ru-RU"/>
        </w:rPr>
        <w:t>-</w:t>
      </w:r>
      <w:r w:rsidRPr="001B6BA1">
        <w:rPr>
          <w:rFonts w:ascii="Times New Roman" w:eastAsia="Times New Roman" w:hAnsi="Times New Roman" w:cs="Times New Roman"/>
          <w:b/>
          <w:bCs/>
          <w:color w:val="000000"/>
          <w:sz w:val="27"/>
          <w:szCs w:val="27"/>
          <w:lang w:eastAsia="ru-RU"/>
        </w:rPr>
        <w:t>х</w:t>
      </w:r>
      <w:r w:rsidRPr="001B6BA1">
        <w:rPr>
          <w:rFonts w:ascii="Times New Roman" w:eastAsia="Times New Roman" w:hAnsi="Times New Roman" w:cs="Times New Roman"/>
          <w:b/>
          <w:bCs/>
          <w:color w:val="000000"/>
          <w:sz w:val="27"/>
          <w:szCs w:val="27"/>
          <w:lang w:val="en-US" w:eastAsia="ru-RU"/>
        </w:rPr>
        <w:t>(3)-</w:t>
      </w:r>
      <w:r w:rsidRPr="001B6BA1">
        <w:rPr>
          <w:rFonts w:ascii="Times New Roman" w:eastAsia="Times New Roman" w:hAnsi="Times New Roman" w:cs="Times New Roman"/>
          <w:b/>
          <w:bCs/>
          <w:color w:val="000000"/>
          <w:sz w:val="27"/>
          <w:szCs w:val="27"/>
          <w:lang w:eastAsia="ru-RU"/>
        </w:rPr>
        <w:t>Н</w:t>
      </w:r>
      <w:r w:rsidRPr="001B6BA1">
        <w:rPr>
          <w:rFonts w:ascii="Times New Roman" w:eastAsia="Times New Roman" w:hAnsi="Times New Roman" w:cs="Times New Roman"/>
          <w:b/>
          <w:bCs/>
          <w:color w:val="000000"/>
          <w:sz w:val="27"/>
          <w:szCs w:val="27"/>
          <w:lang w:val="en-US" w:eastAsia="ru-RU"/>
        </w:rPr>
        <w:t>.</w:t>
      </w:r>
      <w:r w:rsidRPr="001B6BA1">
        <w:rPr>
          <w:rFonts w:ascii="Times New Roman" w:eastAsia="Times New Roman" w:hAnsi="Times New Roman" w:cs="Times New Roman"/>
          <w:color w:val="000000"/>
          <w:sz w:val="27"/>
          <w:szCs w:val="27"/>
          <w:lang w:val="en-US" w:eastAsia="ru-RU"/>
        </w:rPr>
        <w:t xml:space="preserve"> The set was extracted </w:t>
      </w:r>
      <w:proofErr w:type="spellStart"/>
      <w:r w:rsidRPr="001B6BA1">
        <w:rPr>
          <w:rFonts w:ascii="Times New Roman" w:eastAsia="Times New Roman" w:hAnsi="Times New Roman" w:cs="Times New Roman"/>
          <w:color w:val="000000"/>
          <w:sz w:val="27"/>
          <w:szCs w:val="27"/>
          <w:lang w:val="en-US" w:eastAsia="ru-RU"/>
        </w:rPr>
        <w:t>form</w:t>
      </w:r>
      <w:proofErr w:type="spellEnd"/>
      <w:r w:rsidRPr="001B6BA1">
        <w:rPr>
          <w:rFonts w:ascii="Times New Roman" w:eastAsia="Times New Roman" w:hAnsi="Times New Roman" w:cs="Times New Roman"/>
          <w:color w:val="000000"/>
          <w:sz w:val="27"/>
          <w:szCs w:val="27"/>
          <w:lang w:val="en-US" w:eastAsia="ru-RU"/>
        </w:rPr>
        <w:t xml:space="preserve"> the </w:t>
      </w:r>
      <w:proofErr w:type="spellStart"/>
      <w:r w:rsidRPr="001B6BA1">
        <w:rPr>
          <w:rFonts w:ascii="Times New Roman" w:eastAsia="Times New Roman" w:hAnsi="Times New Roman" w:cs="Times New Roman"/>
          <w:color w:val="000000"/>
          <w:sz w:val="27"/>
          <w:szCs w:val="27"/>
          <w:lang w:val="en-US" w:eastAsia="ru-RU"/>
        </w:rPr>
        <w:t>SwissProt</w:t>
      </w:r>
      <w:proofErr w:type="spellEnd"/>
      <w:r w:rsidRPr="001B6BA1">
        <w:rPr>
          <w:rFonts w:ascii="Times New Roman" w:eastAsia="Times New Roman" w:hAnsi="Times New Roman" w:cs="Times New Roman"/>
          <w:color w:val="000000"/>
          <w:sz w:val="27"/>
          <w:szCs w:val="27"/>
          <w:lang w:val="en-US" w:eastAsia="ru-RU"/>
        </w:rPr>
        <w:t xml:space="preserve"> database and contained about 960 sequences. To form the positive training set, 100 sequences </w:t>
      </w:r>
      <w:proofErr w:type="gramStart"/>
      <w:r w:rsidRPr="001B6BA1">
        <w:rPr>
          <w:rFonts w:ascii="Times New Roman" w:eastAsia="Times New Roman" w:hAnsi="Times New Roman" w:cs="Times New Roman"/>
          <w:color w:val="000000"/>
          <w:sz w:val="27"/>
          <w:szCs w:val="27"/>
          <w:lang w:val="en-US" w:eastAsia="ru-RU"/>
        </w:rPr>
        <w:t>were extracted</w:t>
      </w:r>
      <w:proofErr w:type="gramEnd"/>
      <w:r w:rsidRPr="001B6BA1">
        <w:rPr>
          <w:rFonts w:ascii="Times New Roman" w:eastAsia="Times New Roman" w:hAnsi="Times New Roman" w:cs="Times New Roman"/>
          <w:color w:val="000000"/>
          <w:sz w:val="27"/>
          <w:szCs w:val="27"/>
          <w:lang w:val="en-US" w:eastAsia="ru-RU"/>
        </w:rPr>
        <w:t xml:space="preserve"> from the initial set; in addition, sets containing 50 sequences were formed to test the programs generated. The negative set was of the same value (100 sequences) and contained the sequences of random amino acid residues. Similar 50-sequence sets </w:t>
      </w:r>
      <w:proofErr w:type="gramStart"/>
      <w:r w:rsidRPr="001B6BA1">
        <w:rPr>
          <w:rFonts w:ascii="Times New Roman" w:eastAsia="Times New Roman" w:hAnsi="Times New Roman" w:cs="Times New Roman"/>
          <w:color w:val="000000"/>
          <w:sz w:val="27"/>
          <w:szCs w:val="27"/>
          <w:lang w:val="en-US" w:eastAsia="ru-RU"/>
        </w:rPr>
        <w:t>were used</w:t>
      </w:r>
      <w:proofErr w:type="gramEnd"/>
      <w:r w:rsidRPr="001B6BA1">
        <w:rPr>
          <w:rFonts w:ascii="Times New Roman" w:eastAsia="Times New Roman" w:hAnsi="Times New Roman" w:cs="Times New Roman"/>
          <w:color w:val="000000"/>
          <w:sz w:val="27"/>
          <w:szCs w:val="27"/>
          <w:lang w:val="en-US" w:eastAsia="ru-RU"/>
        </w:rPr>
        <w:t xml:space="preserve"> for testing the programs. The results obtained </w:t>
      </w:r>
      <w:proofErr w:type="gramStart"/>
      <w:r w:rsidRPr="001B6BA1">
        <w:rPr>
          <w:rFonts w:ascii="Times New Roman" w:eastAsia="Times New Roman" w:hAnsi="Times New Roman" w:cs="Times New Roman"/>
          <w:color w:val="000000"/>
          <w:sz w:val="27"/>
          <w:szCs w:val="27"/>
          <w:lang w:val="en-US" w:eastAsia="ru-RU"/>
        </w:rPr>
        <w:t>are shown</w:t>
      </w:r>
      <w:proofErr w:type="gramEnd"/>
      <w:r w:rsidRPr="001B6BA1">
        <w:rPr>
          <w:rFonts w:ascii="Times New Roman" w:eastAsia="Times New Roman" w:hAnsi="Times New Roman" w:cs="Times New Roman"/>
          <w:color w:val="000000"/>
          <w:sz w:val="27"/>
          <w:szCs w:val="27"/>
          <w:lang w:val="en-US" w:eastAsia="ru-RU"/>
        </w:rPr>
        <w:t xml:space="preserve"> in table and figure.</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 xml:space="preserve">Shown in the histograms (Figure) are the numbers of test examples depending on the corresponding values of the weight function. Note that all the methods give satisfactory results; however, they are essentially different. A low type I error is typical of the perceptron method; however, the sizes of the training sets used were </w:t>
      </w:r>
      <w:r w:rsidRPr="001B6BA1">
        <w:rPr>
          <w:rFonts w:ascii="Times New Roman" w:eastAsia="Times New Roman" w:hAnsi="Times New Roman" w:cs="Times New Roman"/>
          <w:color w:val="000000"/>
          <w:sz w:val="27"/>
          <w:szCs w:val="27"/>
          <w:lang w:val="en-US" w:eastAsia="ru-RU"/>
        </w:rPr>
        <w:lastRenderedPageBreak/>
        <w:t xml:space="preserve">insufficient to avoid the type II error in the 20-dimensional space of properties. Occurrence of the type II errors in application of the consensus method </w:t>
      </w:r>
      <w:proofErr w:type="gramStart"/>
      <w:r w:rsidRPr="001B6BA1">
        <w:rPr>
          <w:rFonts w:ascii="Times New Roman" w:eastAsia="Times New Roman" w:hAnsi="Times New Roman" w:cs="Times New Roman"/>
          <w:color w:val="000000"/>
          <w:sz w:val="27"/>
          <w:szCs w:val="27"/>
          <w:lang w:val="en-US" w:eastAsia="ru-RU"/>
        </w:rPr>
        <w:t>is connected</w:t>
      </w:r>
      <w:proofErr w:type="gramEnd"/>
      <w:r w:rsidRPr="001B6BA1">
        <w:rPr>
          <w:rFonts w:ascii="Times New Roman" w:eastAsia="Times New Roman" w:hAnsi="Times New Roman" w:cs="Times New Roman"/>
          <w:color w:val="000000"/>
          <w:sz w:val="27"/>
          <w:szCs w:val="27"/>
          <w:lang w:val="en-US" w:eastAsia="ru-RU"/>
        </w:rPr>
        <w:t xml:space="preserve"> with a poor selection of the threshold. As is evident from Table and Figure, the two sets </w:t>
      </w:r>
      <w:proofErr w:type="gramStart"/>
      <w:r w:rsidRPr="001B6BA1">
        <w:rPr>
          <w:rFonts w:ascii="Times New Roman" w:eastAsia="Times New Roman" w:hAnsi="Times New Roman" w:cs="Times New Roman"/>
          <w:color w:val="000000"/>
          <w:sz w:val="27"/>
          <w:szCs w:val="27"/>
          <w:lang w:val="en-US" w:eastAsia="ru-RU"/>
        </w:rPr>
        <w:t>were separated</w:t>
      </w:r>
      <w:proofErr w:type="gramEnd"/>
      <w:r w:rsidRPr="001B6BA1">
        <w:rPr>
          <w:rFonts w:ascii="Times New Roman" w:eastAsia="Times New Roman" w:hAnsi="Times New Roman" w:cs="Times New Roman"/>
          <w:color w:val="000000"/>
          <w:sz w:val="27"/>
          <w:szCs w:val="27"/>
          <w:lang w:val="en-US" w:eastAsia="ru-RU"/>
        </w:rPr>
        <w:t xml:space="preserve"> completely, as in case of weight matrix and perceptron application.</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Table. Results of the testing of the programs generated in independent control data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88"/>
        <w:gridCol w:w="1057"/>
        <w:gridCol w:w="835"/>
        <w:gridCol w:w="1301"/>
        <w:gridCol w:w="3543"/>
        <w:gridCol w:w="1115"/>
      </w:tblGrid>
      <w:tr w:rsidR="001B6BA1" w:rsidRPr="001B6BA1" w:rsidTr="001B6BA1">
        <w:trPr>
          <w:trHeight w:val="30"/>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after="0" w:line="240" w:lineRule="auto"/>
              <w:rPr>
                <w:rFonts w:ascii="Times New Roman" w:eastAsia="Times New Roman" w:hAnsi="Times New Roman" w:cs="Times New Roman"/>
                <w:color w:val="000000"/>
                <w:sz w:val="27"/>
                <w:szCs w:val="27"/>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B6BA1">
              <w:rPr>
                <w:rFonts w:ascii="Times New Roman" w:eastAsia="Times New Roman" w:hAnsi="Times New Roman" w:cs="Times New Roman"/>
                <w:sz w:val="24"/>
                <w:szCs w:val="24"/>
                <w:lang w:eastAsia="ru-RU"/>
              </w:rPr>
              <w:t>Consensus</w:t>
            </w:r>
            <w:proofErr w:type="spellEnd"/>
            <w:r w:rsidRPr="001B6BA1">
              <w:rPr>
                <w:rFonts w:ascii="Times New Roman" w:eastAsia="Times New Roman" w:hAnsi="Times New Roman" w:cs="Times New Roman"/>
                <w:sz w:val="24"/>
                <w:szCs w:val="24"/>
                <w:lang w:eastAsia="ru-RU"/>
              </w:rPr>
              <w:t xml:space="preserve"> </w:t>
            </w:r>
            <w:proofErr w:type="spellStart"/>
            <w:r w:rsidRPr="001B6BA1">
              <w:rPr>
                <w:rFonts w:ascii="Times New Roman" w:eastAsia="Times New Roman" w:hAnsi="Times New Roman" w:cs="Times New Roman"/>
                <w:sz w:val="24"/>
                <w:szCs w:val="24"/>
                <w:lang w:eastAsia="ru-RU"/>
              </w:rPr>
              <w:t>building</w:t>
            </w:r>
            <w:proofErr w:type="spellEnd"/>
          </w:p>
        </w:tc>
        <w:tc>
          <w:tcPr>
            <w:tcW w:w="45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B6BA1">
              <w:rPr>
                <w:rFonts w:ascii="Times New Roman" w:eastAsia="Times New Roman" w:hAnsi="Times New Roman" w:cs="Times New Roman"/>
                <w:sz w:val="24"/>
                <w:szCs w:val="24"/>
                <w:lang w:eastAsia="ru-RU"/>
              </w:rPr>
              <w:t>Weight</w:t>
            </w:r>
            <w:proofErr w:type="spellEnd"/>
            <w:r w:rsidRPr="001B6BA1">
              <w:rPr>
                <w:rFonts w:ascii="Times New Roman" w:eastAsia="Times New Roman" w:hAnsi="Times New Roman" w:cs="Times New Roman"/>
                <w:sz w:val="24"/>
                <w:szCs w:val="24"/>
                <w:lang w:eastAsia="ru-RU"/>
              </w:rPr>
              <w:t xml:space="preserve"> </w:t>
            </w:r>
            <w:proofErr w:type="spellStart"/>
            <w:r w:rsidRPr="001B6BA1">
              <w:rPr>
                <w:rFonts w:ascii="Times New Roman" w:eastAsia="Times New Roman" w:hAnsi="Times New Roman" w:cs="Times New Roman"/>
                <w:sz w:val="24"/>
                <w:szCs w:val="24"/>
                <w:lang w:eastAsia="ru-RU"/>
              </w:rPr>
              <w:t>matrix</w:t>
            </w:r>
            <w:proofErr w:type="spellEnd"/>
          </w:p>
        </w:tc>
        <w:tc>
          <w:tcPr>
            <w:tcW w:w="70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B6BA1">
              <w:rPr>
                <w:rFonts w:ascii="Times New Roman" w:eastAsia="Times New Roman" w:hAnsi="Times New Roman" w:cs="Times New Roman"/>
                <w:sz w:val="24"/>
                <w:szCs w:val="24"/>
                <w:lang w:eastAsia="ru-RU"/>
              </w:rPr>
              <w:t>Linear</w:t>
            </w:r>
            <w:proofErr w:type="spellEnd"/>
            <w:r w:rsidRPr="001B6BA1">
              <w:rPr>
                <w:rFonts w:ascii="Times New Roman" w:eastAsia="Times New Roman" w:hAnsi="Times New Roman" w:cs="Times New Roman"/>
                <w:sz w:val="24"/>
                <w:szCs w:val="24"/>
                <w:lang w:eastAsia="ru-RU"/>
              </w:rPr>
              <w:t xml:space="preserve"> </w:t>
            </w:r>
            <w:proofErr w:type="spellStart"/>
            <w:r w:rsidRPr="001B6BA1">
              <w:rPr>
                <w:rFonts w:ascii="Times New Roman" w:eastAsia="Times New Roman" w:hAnsi="Times New Roman" w:cs="Times New Roman"/>
                <w:sz w:val="24"/>
                <w:szCs w:val="24"/>
                <w:lang w:eastAsia="ru-RU"/>
              </w:rPr>
              <w:t>Fisher</w:t>
            </w:r>
            <w:proofErr w:type="spellEnd"/>
            <w:r w:rsidRPr="001B6BA1">
              <w:rPr>
                <w:rFonts w:ascii="Times New Roman" w:eastAsia="Times New Roman" w:hAnsi="Times New Roman" w:cs="Times New Roman"/>
                <w:sz w:val="24"/>
                <w:szCs w:val="24"/>
                <w:lang w:eastAsia="ru-RU"/>
              </w:rPr>
              <w:t xml:space="preserve"> </w:t>
            </w:r>
            <w:proofErr w:type="spellStart"/>
            <w:r w:rsidRPr="001B6BA1">
              <w:rPr>
                <w:rFonts w:ascii="Times New Roman" w:eastAsia="Times New Roman" w:hAnsi="Times New Roman" w:cs="Times New Roman"/>
                <w:sz w:val="24"/>
                <w:szCs w:val="24"/>
                <w:lang w:eastAsia="ru-RU"/>
              </w:rPr>
              <w:t>discriminant</w:t>
            </w:r>
            <w:proofErr w:type="spellEnd"/>
          </w:p>
        </w:tc>
        <w:tc>
          <w:tcPr>
            <w:tcW w:w="190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1B6BA1">
              <w:rPr>
                <w:rFonts w:ascii="Times New Roman" w:eastAsia="Times New Roman" w:hAnsi="Times New Roman" w:cs="Times New Roman"/>
                <w:sz w:val="24"/>
                <w:szCs w:val="24"/>
                <w:lang w:val="en-US" w:eastAsia="ru-RU"/>
              </w:rPr>
              <w:t>Perceptron algorithm based on the relative frequencies of amino acid residues</w:t>
            </w:r>
          </w:p>
        </w:tc>
        <w:tc>
          <w:tcPr>
            <w:tcW w:w="65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B6BA1">
              <w:rPr>
                <w:rFonts w:ascii="Times New Roman" w:eastAsia="Times New Roman" w:hAnsi="Times New Roman" w:cs="Times New Roman"/>
                <w:sz w:val="24"/>
                <w:szCs w:val="24"/>
                <w:lang w:eastAsia="ru-RU"/>
              </w:rPr>
              <w:t>Perceptron</w:t>
            </w:r>
            <w:proofErr w:type="spellEnd"/>
            <w:r w:rsidRPr="001B6BA1">
              <w:rPr>
                <w:rFonts w:ascii="Times New Roman" w:eastAsia="Times New Roman" w:hAnsi="Times New Roman" w:cs="Times New Roman"/>
                <w:sz w:val="24"/>
                <w:szCs w:val="24"/>
                <w:lang w:eastAsia="ru-RU"/>
              </w:rPr>
              <w:t xml:space="preserve"> </w:t>
            </w:r>
            <w:proofErr w:type="spellStart"/>
            <w:r w:rsidRPr="001B6BA1">
              <w:rPr>
                <w:rFonts w:ascii="Times New Roman" w:eastAsia="Times New Roman" w:hAnsi="Times New Roman" w:cs="Times New Roman"/>
                <w:sz w:val="24"/>
                <w:szCs w:val="24"/>
                <w:lang w:eastAsia="ru-RU"/>
              </w:rPr>
              <w:t>algorithm</w:t>
            </w:r>
            <w:proofErr w:type="spellEnd"/>
          </w:p>
        </w:tc>
      </w:tr>
      <w:tr w:rsidR="001B6BA1" w:rsidRPr="001B6BA1" w:rsidTr="001B6BA1">
        <w:trPr>
          <w:trHeight w:val="30"/>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after="0" w:line="240" w:lineRule="auto"/>
              <w:rPr>
                <w:rFonts w:ascii="Times New Roman" w:eastAsia="Times New Roman" w:hAnsi="Times New Roman" w:cs="Times New Roman"/>
                <w:sz w:val="24"/>
                <w:szCs w:val="24"/>
                <w:lang w:eastAsia="ru-RU"/>
              </w:rPr>
            </w:pPr>
            <w:proofErr w:type="spellStart"/>
            <w:r w:rsidRPr="001B6BA1">
              <w:rPr>
                <w:rFonts w:ascii="Times New Roman" w:eastAsia="Times New Roman" w:hAnsi="Times New Roman" w:cs="Times New Roman"/>
                <w:sz w:val="24"/>
                <w:szCs w:val="24"/>
                <w:lang w:eastAsia="ru-RU"/>
              </w:rPr>
              <w:t>Type</w:t>
            </w:r>
            <w:proofErr w:type="spellEnd"/>
            <w:r w:rsidRPr="001B6BA1">
              <w:rPr>
                <w:rFonts w:ascii="Times New Roman" w:eastAsia="Times New Roman" w:hAnsi="Times New Roman" w:cs="Times New Roman"/>
                <w:sz w:val="24"/>
                <w:szCs w:val="24"/>
                <w:lang w:eastAsia="ru-RU"/>
              </w:rPr>
              <w:t xml:space="preserve"> I </w:t>
            </w:r>
            <w:proofErr w:type="spellStart"/>
            <w:r w:rsidRPr="001B6BA1">
              <w:rPr>
                <w:rFonts w:ascii="Times New Roman" w:eastAsia="Times New Roman" w:hAnsi="Times New Roman" w:cs="Times New Roman"/>
                <w:sz w:val="24"/>
                <w:szCs w:val="24"/>
                <w:lang w:eastAsia="ru-RU"/>
              </w:rPr>
              <w:t>error</w:t>
            </w:r>
            <w:proofErr w:type="spellEnd"/>
          </w:p>
        </w:tc>
        <w:tc>
          <w:tcPr>
            <w:tcW w:w="55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0</w:t>
            </w:r>
          </w:p>
        </w:tc>
        <w:tc>
          <w:tcPr>
            <w:tcW w:w="45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0</w:t>
            </w:r>
          </w:p>
        </w:tc>
        <w:tc>
          <w:tcPr>
            <w:tcW w:w="70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2</w:t>
            </w:r>
          </w:p>
        </w:tc>
        <w:tc>
          <w:tcPr>
            <w:tcW w:w="190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0</w:t>
            </w:r>
          </w:p>
        </w:tc>
        <w:tc>
          <w:tcPr>
            <w:tcW w:w="65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0</w:t>
            </w:r>
          </w:p>
        </w:tc>
      </w:tr>
      <w:tr w:rsidR="001B6BA1" w:rsidRPr="001B6BA1" w:rsidTr="001B6BA1">
        <w:trPr>
          <w:trHeight w:val="30"/>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after="0" w:line="240" w:lineRule="auto"/>
              <w:rPr>
                <w:rFonts w:ascii="Times New Roman" w:eastAsia="Times New Roman" w:hAnsi="Times New Roman" w:cs="Times New Roman"/>
                <w:sz w:val="24"/>
                <w:szCs w:val="24"/>
                <w:lang w:eastAsia="ru-RU"/>
              </w:rPr>
            </w:pPr>
            <w:proofErr w:type="spellStart"/>
            <w:r w:rsidRPr="001B6BA1">
              <w:rPr>
                <w:rFonts w:ascii="Times New Roman" w:eastAsia="Times New Roman" w:hAnsi="Times New Roman" w:cs="Times New Roman"/>
                <w:sz w:val="24"/>
                <w:szCs w:val="24"/>
                <w:lang w:eastAsia="ru-RU"/>
              </w:rPr>
              <w:t>Type</w:t>
            </w:r>
            <w:proofErr w:type="spellEnd"/>
            <w:r w:rsidRPr="001B6BA1">
              <w:rPr>
                <w:rFonts w:ascii="Times New Roman" w:eastAsia="Times New Roman" w:hAnsi="Times New Roman" w:cs="Times New Roman"/>
                <w:sz w:val="24"/>
                <w:szCs w:val="24"/>
                <w:lang w:eastAsia="ru-RU"/>
              </w:rPr>
              <w:t xml:space="preserve"> II </w:t>
            </w:r>
            <w:proofErr w:type="spellStart"/>
            <w:r w:rsidRPr="001B6BA1">
              <w:rPr>
                <w:rFonts w:ascii="Times New Roman" w:eastAsia="Times New Roman" w:hAnsi="Times New Roman" w:cs="Times New Roman"/>
                <w:sz w:val="24"/>
                <w:szCs w:val="24"/>
                <w:lang w:eastAsia="ru-RU"/>
              </w:rPr>
              <w:t>error</w:t>
            </w:r>
            <w:proofErr w:type="spellEnd"/>
          </w:p>
        </w:tc>
        <w:tc>
          <w:tcPr>
            <w:tcW w:w="55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3</w:t>
            </w:r>
          </w:p>
        </w:tc>
        <w:tc>
          <w:tcPr>
            <w:tcW w:w="45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0</w:t>
            </w:r>
          </w:p>
        </w:tc>
        <w:tc>
          <w:tcPr>
            <w:tcW w:w="70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3</w:t>
            </w:r>
          </w:p>
        </w:tc>
        <w:tc>
          <w:tcPr>
            <w:tcW w:w="190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17</w:t>
            </w:r>
          </w:p>
        </w:tc>
        <w:tc>
          <w:tcPr>
            <w:tcW w:w="65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0</w:t>
            </w:r>
          </w:p>
        </w:tc>
      </w:tr>
      <w:tr w:rsidR="001B6BA1" w:rsidRPr="001B6BA1" w:rsidTr="001B6BA1">
        <w:trPr>
          <w:trHeight w:val="30"/>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after="0" w:line="240" w:lineRule="auto"/>
              <w:rPr>
                <w:rFonts w:ascii="Times New Roman" w:eastAsia="Times New Roman" w:hAnsi="Times New Roman" w:cs="Times New Roman"/>
                <w:sz w:val="24"/>
                <w:szCs w:val="24"/>
                <w:lang w:val="en-US" w:eastAsia="ru-RU"/>
              </w:rPr>
            </w:pPr>
            <w:r w:rsidRPr="001B6BA1">
              <w:rPr>
                <w:rFonts w:ascii="Times New Roman" w:eastAsia="Times New Roman" w:hAnsi="Times New Roman" w:cs="Times New Roman"/>
                <w:sz w:val="24"/>
                <w:szCs w:val="24"/>
                <w:lang w:val="en-US" w:eastAsia="ru-RU"/>
              </w:rPr>
              <w:t>Maximal value for positive set</w:t>
            </w:r>
          </w:p>
        </w:tc>
        <w:tc>
          <w:tcPr>
            <w:tcW w:w="55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21</w:t>
            </w:r>
          </w:p>
        </w:tc>
        <w:tc>
          <w:tcPr>
            <w:tcW w:w="45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4.965</w:t>
            </w:r>
          </w:p>
        </w:tc>
        <w:tc>
          <w:tcPr>
            <w:tcW w:w="70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0.959</w:t>
            </w:r>
          </w:p>
        </w:tc>
        <w:tc>
          <w:tcPr>
            <w:tcW w:w="190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2.0</w:t>
            </w:r>
          </w:p>
        </w:tc>
        <w:tc>
          <w:tcPr>
            <w:tcW w:w="65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15</w:t>
            </w:r>
          </w:p>
        </w:tc>
      </w:tr>
      <w:tr w:rsidR="001B6BA1" w:rsidRPr="001B6BA1" w:rsidTr="001B6BA1">
        <w:trPr>
          <w:trHeight w:val="30"/>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after="0" w:line="240" w:lineRule="auto"/>
              <w:rPr>
                <w:rFonts w:ascii="Times New Roman" w:eastAsia="Times New Roman" w:hAnsi="Times New Roman" w:cs="Times New Roman"/>
                <w:sz w:val="24"/>
                <w:szCs w:val="24"/>
                <w:lang w:val="en-US" w:eastAsia="ru-RU"/>
              </w:rPr>
            </w:pPr>
            <w:r w:rsidRPr="001B6BA1">
              <w:rPr>
                <w:rFonts w:ascii="Times New Roman" w:eastAsia="Times New Roman" w:hAnsi="Times New Roman" w:cs="Times New Roman"/>
                <w:sz w:val="24"/>
                <w:szCs w:val="24"/>
                <w:lang w:val="en-US" w:eastAsia="ru-RU"/>
              </w:rPr>
              <w:t>Minimal value for positive set</w:t>
            </w:r>
          </w:p>
        </w:tc>
        <w:tc>
          <w:tcPr>
            <w:tcW w:w="55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5</w:t>
            </w:r>
          </w:p>
        </w:tc>
        <w:tc>
          <w:tcPr>
            <w:tcW w:w="45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1.190</w:t>
            </w:r>
          </w:p>
        </w:tc>
        <w:tc>
          <w:tcPr>
            <w:tcW w:w="70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-0.040</w:t>
            </w:r>
          </w:p>
        </w:tc>
        <w:tc>
          <w:tcPr>
            <w:tcW w:w="190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0.052</w:t>
            </w:r>
          </w:p>
        </w:tc>
        <w:tc>
          <w:tcPr>
            <w:tcW w:w="65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5</w:t>
            </w:r>
          </w:p>
        </w:tc>
      </w:tr>
      <w:tr w:rsidR="001B6BA1" w:rsidRPr="001B6BA1" w:rsidTr="001B6BA1">
        <w:trPr>
          <w:trHeight w:val="30"/>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after="0" w:line="240" w:lineRule="auto"/>
              <w:rPr>
                <w:rFonts w:ascii="Times New Roman" w:eastAsia="Times New Roman" w:hAnsi="Times New Roman" w:cs="Times New Roman"/>
                <w:sz w:val="24"/>
                <w:szCs w:val="24"/>
                <w:lang w:val="en-US" w:eastAsia="ru-RU"/>
              </w:rPr>
            </w:pPr>
            <w:r w:rsidRPr="001B6BA1">
              <w:rPr>
                <w:rFonts w:ascii="Times New Roman" w:eastAsia="Times New Roman" w:hAnsi="Times New Roman" w:cs="Times New Roman"/>
                <w:sz w:val="24"/>
                <w:szCs w:val="24"/>
                <w:lang w:val="en-US" w:eastAsia="ru-RU"/>
              </w:rPr>
              <w:t>Maximal value for negative set</w:t>
            </w:r>
          </w:p>
        </w:tc>
        <w:tc>
          <w:tcPr>
            <w:tcW w:w="55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1</w:t>
            </w:r>
          </w:p>
        </w:tc>
        <w:tc>
          <w:tcPr>
            <w:tcW w:w="45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-1.585</w:t>
            </w:r>
          </w:p>
        </w:tc>
        <w:tc>
          <w:tcPr>
            <w:tcW w:w="70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0.318</w:t>
            </w:r>
          </w:p>
        </w:tc>
        <w:tc>
          <w:tcPr>
            <w:tcW w:w="190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1.116</w:t>
            </w:r>
          </w:p>
        </w:tc>
        <w:tc>
          <w:tcPr>
            <w:tcW w:w="65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-1</w:t>
            </w:r>
          </w:p>
        </w:tc>
      </w:tr>
      <w:tr w:rsidR="001B6BA1" w:rsidRPr="001B6BA1" w:rsidTr="001B6BA1">
        <w:trPr>
          <w:trHeight w:val="30"/>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after="0" w:line="240" w:lineRule="auto"/>
              <w:rPr>
                <w:rFonts w:ascii="Times New Roman" w:eastAsia="Times New Roman" w:hAnsi="Times New Roman" w:cs="Times New Roman"/>
                <w:sz w:val="24"/>
                <w:szCs w:val="24"/>
                <w:lang w:val="en-US" w:eastAsia="ru-RU"/>
              </w:rPr>
            </w:pPr>
            <w:r w:rsidRPr="001B6BA1">
              <w:rPr>
                <w:rFonts w:ascii="Times New Roman" w:eastAsia="Times New Roman" w:hAnsi="Times New Roman" w:cs="Times New Roman"/>
                <w:sz w:val="24"/>
                <w:szCs w:val="24"/>
                <w:lang w:val="en-US" w:eastAsia="ru-RU"/>
              </w:rPr>
              <w:t>Minimal value for negative set</w:t>
            </w:r>
          </w:p>
        </w:tc>
        <w:tc>
          <w:tcPr>
            <w:tcW w:w="55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-15</w:t>
            </w:r>
          </w:p>
        </w:tc>
        <w:tc>
          <w:tcPr>
            <w:tcW w:w="45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-4.236</w:t>
            </w:r>
          </w:p>
        </w:tc>
        <w:tc>
          <w:tcPr>
            <w:tcW w:w="70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-1.645</w:t>
            </w:r>
          </w:p>
        </w:tc>
        <w:tc>
          <w:tcPr>
            <w:tcW w:w="190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-1.995</w:t>
            </w:r>
          </w:p>
        </w:tc>
        <w:tc>
          <w:tcPr>
            <w:tcW w:w="650" w:type="pct"/>
            <w:tcBorders>
              <w:top w:val="outset" w:sz="6" w:space="0" w:color="000000"/>
              <w:left w:val="outset" w:sz="6" w:space="0" w:color="000000"/>
              <w:bottom w:val="outset" w:sz="6" w:space="0" w:color="000000"/>
              <w:right w:val="outset" w:sz="6" w:space="0" w:color="000000"/>
            </w:tcBorders>
            <w:hideMark/>
          </w:tcPr>
          <w:p w:rsidR="001B6BA1" w:rsidRPr="001B6BA1" w:rsidRDefault="001B6BA1" w:rsidP="001B6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BA1">
              <w:rPr>
                <w:rFonts w:ascii="Times New Roman" w:eastAsia="Times New Roman" w:hAnsi="Times New Roman" w:cs="Times New Roman"/>
                <w:b/>
                <w:bCs/>
                <w:sz w:val="24"/>
                <w:szCs w:val="24"/>
                <w:lang w:eastAsia="ru-RU"/>
              </w:rPr>
              <w:t>-13</w:t>
            </w:r>
          </w:p>
        </w:tc>
      </w:tr>
    </w:tbl>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Type I error is the number of negative examples erroneously recognized as positive examples; type II error, positive test examples erroneously ascribed to negative examples. Each test employed 50 positive and 50 negative sequences.</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 xml:space="preserve">Thus, the system developed provides the possibility to select a most appropriate recognition method for a given site or, at least, allows the user to select such method. However, as it is impossible to predict the efficiency of a given method in recognition of a given site, application of all the methods with subsequent averaging of the results obtained </w:t>
      </w:r>
      <w:proofErr w:type="gramStart"/>
      <w:r w:rsidRPr="001B6BA1">
        <w:rPr>
          <w:rFonts w:ascii="Times New Roman" w:eastAsia="Times New Roman" w:hAnsi="Times New Roman" w:cs="Times New Roman"/>
          <w:color w:val="000000"/>
          <w:sz w:val="27"/>
          <w:szCs w:val="27"/>
          <w:lang w:val="en-US" w:eastAsia="ru-RU"/>
        </w:rPr>
        <w:t>is suggested</w:t>
      </w:r>
      <w:proofErr w:type="gramEnd"/>
      <w:r w:rsidRPr="001B6BA1">
        <w:rPr>
          <w:rFonts w:ascii="Times New Roman" w:eastAsia="Times New Roman" w:hAnsi="Times New Roman" w:cs="Times New Roman"/>
          <w:color w:val="000000"/>
          <w:sz w:val="27"/>
          <w:szCs w:val="27"/>
          <w:lang w:val="en-US" w:eastAsia="ru-RU"/>
        </w:rPr>
        <w:t xml:space="preserve"> as a next step. Such averaging could increase the recognition accuracy.</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This work was supported by grants from the Russian Foundation for Basic Research (No.97-04-49740, 97-07-90309, 96-04-50006, 98-04-49479, 98-07-90126); Russian Ministry of Science and Technologies; Russian Human Genome Project; Russian Ministry of High Education; Siberian Department of RAS (</w:t>
      </w:r>
      <w:proofErr w:type="spellStart"/>
      <w:r w:rsidRPr="001B6BA1">
        <w:rPr>
          <w:rFonts w:ascii="Times New Roman" w:eastAsia="Times New Roman" w:hAnsi="Times New Roman" w:cs="Times New Roman"/>
          <w:color w:val="000000"/>
          <w:sz w:val="27"/>
          <w:szCs w:val="27"/>
          <w:lang w:val="en-US" w:eastAsia="ru-RU"/>
        </w:rPr>
        <w:t>Programms</w:t>
      </w:r>
      <w:proofErr w:type="spellEnd"/>
      <w:r w:rsidRPr="001B6BA1">
        <w:rPr>
          <w:rFonts w:ascii="Times New Roman" w:eastAsia="Times New Roman" w:hAnsi="Times New Roman" w:cs="Times New Roman"/>
          <w:color w:val="000000"/>
          <w:sz w:val="27"/>
          <w:szCs w:val="27"/>
          <w:lang w:val="en-US" w:eastAsia="ru-RU"/>
        </w:rPr>
        <w:t xml:space="preserve"> for support of </w:t>
      </w:r>
      <w:proofErr w:type="spellStart"/>
      <w:r w:rsidRPr="001B6BA1">
        <w:rPr>
          <w:rFonts w:ascii="Times New Roman" w:eastAsia="Times New Roman" w:hAnsi="Times New Roman" w:cs="Times New Roman"/>
          <w:color w:val="000000"/>
          <w:sz w:val="27"/>
          <w:szCs w:val="27"/>
          <w:lang w:val="en-US" w:eastAsia="ru-RU"/>
        </w:rPr>
        <w:t>reseach</w:t>
      </w:r>
      <w:proofErr w:type="spellEnd"/>
      <w:r w:rsidRPr="001B6BA1">
        <w:rPr>
          <w:rFonts w:ascii="Times New Roman" w:eastAsia="Times New Roman" w:hAnsi="Times New Roman" w:cs="Times New Roman"/>
          <w:color w:val="000000"/>
          <w:sz w:val="27"/>
          <w:szCs w:val="27"/>
          <w:lang w:val="en-US" w:eastAsia="ru-RU"/>
        </w:rPr>
        <w:t xml:space="preserve"> of young scientists and </w:t>
      </w:r>
      <w:proofErr w:type="spellStart"/>
      <w:r w:rsidRPr="001B6BA1">
        <w:rPr>
          <w:rFonts w:ascii="Times New Roman" w:eastAsia="Times New Roman" w:hAnsi="Times New Roman" w:cs="Times New Roman"/>
          <w:color w:val="000000"/>
          <w:sz w:val="27"/>
          <w:szCs w:val="27"/>
          <w:lang w:val="en-US" w:eastAsia="ru-RU"/>
        </w:rPr>
        <w:t>Programm</w:t>
      </w:r>
      <w:proofErr w:type="spellEnd"/>
      <w:r w:rsidRPr="001B6BA1">
        <w:rPr>
          <w:rFonts w:ascii="Times New Roman" w:eastAsia="Times New Roman" w:hAnsi="Times New Roman" w:cs="Times New Roman"/>
          <w:color w:val="000000"/>
          <w:sz w:val="27"/>
          <w:szCs w:val="27"/>
          <w:lang w:val="en-US" w:eastAsia="ru-RU"/>
        </w:rPr>
        <w:t xml:space="preserve"> of Integration projects); National Institutes of Health, U.S.A. (No.5-R01-RR-04026-08)</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1B6BA1">
        <w:rPr>
          <w:rFonts w:ascii="Times New Roman" w:eastAsia="Times New Roman" w:hAnsi="Times New Roman" w:cs="Times New Roman"/>
          <w:b/>
          <w:bCs/>
          <w:color w:val="000000"/>
          <w:sz w:val="27"/>
          <w:szCs w:val="27"/>
          <w:lang w:eastAsia="ru-RU"/>
        </w:rPr>
        <w:t>References</w:t>
      </w:r>
      <w:proofErr w:type="spellEnd"/>
    </w:p>
    <w:p w:rsidR="001B6BA1" w:rsidRPr="001B6BA1" w:rsidRDefault="001B6BA1" w:rsidP="001B6BA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 xml:space="preserve">M.S. </w:t>
      </w:r>
      <w:proofErr w:type="spellStart"/>
      <w:r w:rsidRPr="001B6BA1">
        <w:rPr>
          <w:rFonts w:ascii="Times New Roman" w:eastAsia="Times New Roman" w:hAnsi="Times New Roman" w:cs="Times New Roman"/>
          <w:color w:val="000000"/>
          <w:sz w:val="27"/>
          <w:szCs w:val="27"/>
          <w:lang w:val="en-US" w:eastAsia="ru-RU"/>
        </w:rPr>
        <w:t>Gelfand</w:t>
      </w:r>
      <w:proofErr w:type="spellEnd"/>
      <w:r w:rsidRPr="001B6BA1">
        <w:rPr>
          <w:rFonts w:ascii="Times New Roman" w:eastAsia="Times New Roman" w:hAnsi="Times New Roman" w:cs="Times New Roman"/>
          <w:color w:val="000000"/>
          <w:sz w:val="27"/>
          <w:szCs w:val="27"/>
          <w:lang w:val="en-US" w:eastAsia="ru-RU"/>
        </w:rPr>
        <w:t xml:space="preserve"> , Journal of Computational Biology, </w:t>
      </w:r>
      <w:r w:rsidRPr="001B6BA1">
        <w:rPr>
          <w:rFonts w:ascii="Times New Roman" w:eastAsia="Times New Roman" w:hAnsi="Times New Roman" w:cs="Times New Roman"/>
          <w:b/>
          <w:bCs/>
          <w:color w:val="000000"/>
          <w:sz w:val="27"/>
          <w:szCs w:val="27"/>
          <w:lang w:val="en-US" w:eastAsia="ru-RU"/>
        </w:rPr>
        <w:t>2</w:t>
      </w:r>
      <w:r w:rsidRPr="001B6BA1">
        <w:rPr>
          <w:rFonts w:ascii="Times New Roman" w:eastAsia="Times New Roman" w:hAnsi="Times New Roman" w:cs="Times New Roman"/>
          <w:color w:val="000000"/>
          <w:sz w:val="27"/>
          <w:szCs w:val="27"/>
          <w:lang w:val="en-US" w:eastAsia="ru-RU"/>
        </w:rPr>
        <w:t>, 1,87-115 (1995)</w:t>
      </w:r>
    </w:p>
    <w:p w:rsidR="001B6BA1" w:rsidRPr="001B6BA1" w:rsidRDefault="001B6BA1" w:rsidP="001B6BA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1B6BA1">
        <w:rPr>
          <w:rFonts w:ascii="Times New Roman" w:eastAsia="Times New Roman" w:hAnsi="Times New Roman" w:cs="Times New Roman"/>
          <w:color w:val="000000"/>
          <w:sz w:val="27"/>
          <w:szCs w:val="27"/>
          <w:lang w:val="en-US" w:eastAsia="ru-RU"/>
        </w:rPr>
        <w:t>Hirst</w:t>
      </w:r>
      <w:proofErr w:type="spellEnd"/>
      <w:r w:rsidRPr="001B6BA1">
        <w:rPr>
          <w:rFonts w:ascii="Times New Roman" w:eastAsia="Times New Roman" w:hAnsi="Times New Roman" w:cs="Times New Roman"/>
          <w:color w:val="000000"/>
          <w:sz w:val="27"/>
          <w:szCs w:val="27"/>
          <w:lang w:val="en-US" w:eastAsia="ru-RU"/>
        </w:rPr>
        <w:t xml:space="preserve"> S.D., Sternberg M.S.E. Biochemistry, </w:t>
      </w:r>
      <w:r w:rsidRPr="001B6BA1">
        <w:rPr>
          <w:rFonts w:ascii="Times New Roman" w:eastAsia="Times New Roman" w:hAnsi="Times New Roman" w:cs="Times New Roman"/>
          <w:b/>
          <w:bCs/>
          <w:color w:val="000000"/>
          <w:sz w:val="27"/>
          <w:szCs w:val="27"/>
          <w:lang w:val="en-US" w:eastAsia="ru-RU"/>
        </w:rPr>
        <w:t>31</w:t>
      </w:r>
      <w:r w:rsidRPr="001B6BA1">
        <w:rPr>
          <w:rFonts w:ascii="Times New Roman" w:eastAsia="Times New Roman" w:hAnsi="Times New Roman" w:cs="Times New Roman"/>
          <w:color w:val="000000"/>
          <w:sz w:val="27"/>
          <w:szCs w:val="27"/>
          <w:lang w:val="en-US" w:eastAsia="ru-RU"/>
        </w:rPr>
        <w:t>, 7211-7219 (1992)</w:t>
      </w:r>
    </w:p>
    <w:p w:rsidR="001B6BA1" w:rsidRPr="001B6BA1" w:rsidRDefault="001B6BA1" w:rsidP="001B6BA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 xml:space="preserve">Thomas D. Schneider, Gary D. </w:t>
      </w:r>
      <w:proofErr w:type="spellStart"/>
      <w:r w:rsidRPr="001B6BA1">
        <w:rPr>
          <w:rFonts w:ascii="Times New Roman" w:eastAsia="Times New Roman" w:hAnsi="Times New Roman" w:cs="Times New Roman"/>
          <w:color w:val="000000"/>
          <w:sz w:val="27"/>
          <w:szCs w:val="27"/>
          <w:lang w:val="en-US" w:eastAsia="ru-RU"/>
        </w:rPr>
        <w:t>Stormo</w:t>
      </w:r>
      <w:proofErr w:type="spellEnd"/>
      <w:r w:rsidRPr="001B6BA1">
        <w:rPr>
          <w:rFonts w:ascii="Times New Roman" w:eastAsia="Times New Roman" w:hAnsi="Times New Roman" w:cs="Times New Roman"/>
          <w:color w:val="000000"/>
          <w:sz w:val="27"/>
          <w:szCs w:val="27"/>
          <w:lang w:val="en-US" w:eastAsia="ru-RU"/>
        </w:rPr>
        <w:t xml:space="preserve">, Larry Gold, Andrzej </w:t>
      </w:r>
      <w:proofErr w:type="spellStart"/>
      <w:r w:rsidRPr="001B6BA1">
        <w:rPr>
          <w:rFonts w:ascii="Times New Roman" w:eastAsia="Times New Roman" w:hAnsi="Times New Roman" w:cs="Times New Roman"/>
          <w:color w:val="000000"/>
          <w:sz w:val="27"/>
          <w:szCs w:val="27"/>
          <w:lang w:val="en-US" w:eastAsia="ru-RU"/>
        </w:rPr>
        <w:t>Ehrenfeucht</w:t>
      </w:r>
      <w:proofErr w:type="spellEnd"/>
      <w:r w:rsidRPr="001B6BA1">
        <w:rPr>
          <w:rFonts w:ascii="Times New Roman" w:eastAsia="Times New Roman" w:hAnsi="Times New Roman" w:cs="Times New Roman"/>
          <w:color w:val="000000"/>
          <w:sz w:val="27"/>
          <w:szCs w:val="27"/>
          <w:lang w:val="en-US" w:eastAsia="ru-RU"/>
        </w:rPr>
        <w:t xml:space="preserve">, </w:t>
      </w:r>
      <w:proofErr w:type="spellStart"/>
      <w:r w:rsidRPr="001B6BA1">
        <w:rPr>
          <w:rFonts w:ascii="Times New Roman" w:eastAsia="Times New Roman" w:hAnsi="Times New Roman" w:cs="Times New Roman"/>
          <w:color w:val="000000"/>
          <w:sz w:val="27"/>
          <w:szCs w:val="27"/>
          <w:lang w:val="en-US" w:eastAsia="ru-RU"/>
        </w:rPr>
        <w:t>Journ</w:t>
      </w:r>
      <w:proofErr w:type="spellEnd"/>
      <w:r w:rsidRPr="001B6BA1">
        <w:rPr>
          <w:rFonts w:ascii="Times New Roman" w:eastAsia="Times New Roman" w:hAnsi="Times New Roman" w:cs="Times New Roman"/>
          <w:color w:val="000000"/>
          <w:sz w:val="27"/>
          <w:szCs w:val="27"/>
          <w:lang w:val="en-US" w:eastAsia="ru-RU"/>
        </w:rPr>
        <w:t xml:space="preserve"> </w:t>
      </w:r>
      <w:proofErr w:type="spellStart"/>
      <w:r w:rsidRPr="001B6BA1">
        <w:rPr>
          <w:rFonts w:ascii="Times New Roman" w:eastAsia="Times New Roman" w:hAnsi="Times New Roman" w:cs="Times New Roman"/>
          <w:color w:val="000000"/>
          <w:sz w:val="27"/>
          <w:szCs w:val="27"/>
          <w:lang w:val="en-US" w:eastAsia="ru-RU"/>
        </w:rPr>
        <w:t>Mol</w:t>
      </w:r>
      <w:proofErr w:type="spellEnd"/>
      <w:r w:rsidRPr="001B6BA1">
        <w:rPr>
          <w:rFonts w:ascii="Times New Roman" w:eastAsia="Times New Roman" w:hAnsi="Times New Roman" w:cs="Times New Roman"/>
          <w:color w:val="000000"/>
          <w:sz w:val="27"/>
          <w:szCs w:val="27"/>
          <w:lang w:val="en-US" w:eastAsia="ru-RU"/>
        </w:rPr>
        <w:t xml:space="preserve"> </w:t>
      </w:r>
      <w:proofErr w:type="spellStart"/>
      <w:r w:rsidRPr="001B6BA1">
        <w:rPr>
          <w:rFonts w:ascii="Times New Roman" w:eastAsia="Times New Roman" w:hAnsi="Times New Roman" w:cs="Times New Roman"/>
          <w:color w:val="000000"/>
          <w:sz w:val="27"/>
          <w:szCs w:val="27"/>
          <w:lang w:val="en-US" w:eastAsia="ru-RU"/>
        </w:rPr>
        <w:t>Biol</w:t>
      </w:r>
      <w:proofErr w:type="spellEnd"/>
      <w:r w:rsidRPr="001B6BA1">
        <w:rPr>
          <w:rFonts w:ascii="Times New Roman" w:eastAsia="Times New Roman" w:hAnsi="Times New Roman" w:cs="Times New Roman"/>
          <w:color w:val="000000"/>
          <w:sz w:val="27"/>
          <w:szCs w:val="27"/>
          <w:lang w:val="en-US" w:eastAsia="ru-RU"/>
        </w:rPr>
        <w:t>, </w:t>
      </w:r>
      <w:r w:rsidRPr="001B6BA1">
        <w:rPr>
          <w:rFonts w:ascii="Times New Roman" w:eastAsia="Times New Roman" w:hAnsi="Times New Roman" w:cs="Times New Roman"/>
          <w:b/>
          <w:bCs/>
          <w:color w:val="000000"/>
          <w:sz w:val="27"/>
          <w:szCs w:val="27"/>
          <w:lang w:val="en-US" w:eastAsia="ru-RU"/>
        </w:rPr>
        <w:t>188,</w:t>
      </w:r>
      <w:r w:rsidRPr="001B6BA1">
        <w:rPr>
          <w:rFonts w:ascii="Times New Roman" w:eastAsia="Times New Roman" w:hAnsi="Times New Roman" w:cs="Times New Roman"/>
          <w:color w:val="000000"/>
          <w:sz w:val="27"/>
          <w:szCs w:val="27"/>
          <w:lang w:val="en-US" w:eastAsia="ru-RU"/>
        </w:rPr>
        <w:t> 415-431 (1986)</w:t>
      </w:r>
    </w:p>
    <w:p w:rsidR="001B6BA1" w:rsidRPr="001B6BA1" w:rsidRDefault="001B6BA1" w:rsidP="001B6BA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lastRenderedPageBreak/>
        <w:t xml:space="preserve">Peter D. Papp, </w:t>
      </w:r>
      <w:proofErr w:type="spellStart"/>
      <w:r w:rsidRPr="001B6BA1">
        <w:rPr>
          <w:rFonts w:ascii="Times New Roman" w:eastAsia="Times New Roman" w:hAnsi="Times New Roman" w:cs="Times New Roman"/>
          <w:color w:val="000000"/>
          <w:sz w:val="27"/>
          <w:szCs w:val="27"/>
          <w:lang w:val="en-US" w:eastAsia="ru-RU"/>
        </w:rPr>
        <w:t>Dhruba</w:t>
      </w:r>
      <w:proofErr w:type="spellEnd"/>
      <w:r w:rsidRPr="001B6BA1">
        <w:rPr>
          <w:rFonts w:ascii="Times New Roman" w:eastAsia="Times New Roman" w:hAnsi="Times New Roman" w:cs="Times New Roman"/>
          <w:color w:val="000000"/>
          <w:sz w:val="27"/>
          <w:szCs w:val="27"/>
          <w:lang w:val="en-US" w:eastAsia="ru-RU"/>
        </w:rPr>
        <w:t xml:space="preserve"> K. </w:t>
      </w:r>
      <w:proofErr w:type="spellStart"/>
      <w:r w:rsidRPr="001B6BA1">
        <w:rPr>
          <w:rFonts w:ascii="Times New Roman" w:eastAsia="Times New Roman" w:hAnsi="Times New Roman" w:cs="Times New Roman"/>
          <w:color w:val="000000"/>
          <w:sz w:val="27"/>
          <w:szCs w:val="27"/>
          <w:lang w:val="en-US" w:eastAsia="ru-RU"/>
        </w:rPr>
        <w:t>Chattoraj</w:t>
      </w:r>
      <w:proofErr w:type="spellEnd"/>
      <w:r w:rsidRPr="001B6BA1">
        <w:rPr>
          <w:rFonts w:ascii="Times New Roman" w:eastAsia="Times New Roman" w:hAnsi="Times New Roman" w:cs="Times New Roman"/>
          <w:color w:val="000000"/>
          <w:sz w:val="27"/>
          <w:szCs w:val="27"/>
          <w:lang w:val="en-US" w:eastAsia="ru-RU"/>
        </w:rPr>
        <w:t xml:space="preserve">, Thomas D. Schneider J </w:t>
      </w:r>
      <w:proofErr w:type="spellStart"/>
      <w:r w:rsidRPr="001B6BA1">
        <w:rPr>
          <w:rFonts w:ascii="Times New Roman" w:eastAsia="Times New Roman" w:hAnsi="Times New Roman" w:cs="Times New Roman"/>
          <w:color w:val="000000"/>
          <w:sz w:val="27"/>
          <w:szCs w:val="27"/>
          <w:lang w:val="en-US" w:eastAsia="ru-RU"/>
        </w:rPr>
        <w:t>Mol</w:t>
      </w:r>
      <w:proofErr w:type="spellEnd"/>
      <w:r w:rsidRPr="001B6BA1">
        <w:rPr>
          <w:rFonts w:ascii="Times New Roman" w:eastAsia="Times New Roman" w:hAnsi="Times New Roman" w:cs="Times New Roman"/>
          <w:color w:val="000000"/>
          <w:sz w:val="27"/>
          <w:szCs w:val="27"/>
          <w:lang w:val="en-US" w:eastAsia="ru-RU"/>
        </w:rPr>
        <w:t xml:space="preserve"> </w:t>
      </w:r>
      <w:proofErr w:type="spellStart"/>
      <w:r w:rsidRPr="001B6BA1">
        <w:rPr>
          <w:rFonts w:ascii="Times New Roman" w:eastAsia="Times New Roman" w:hAnsi="Times New Roman" w:cs="Times New Roman"/>
          <w:color w:val="000000"/>
          <w:sz w:val="27"/>
          <w:szCs w:val="27"/>
          <w:lang w:val="en-US" w:eastAsia="ru-RU"/>
        </w:rPr>
        <w:t>Biol</w:t>
      </w:r>
      <w:proofErr w:type="spellEnd"/>
      <w:r w:rsidRPr="001B6BA1">
        <w:rPr>
          <w:rFonts w:ascii="Times New Roman" w:eastAsia="Times New Roman" w:hAnsi="Times New Roman" w:cs="Times New Roman"/>
          <w:color w:val="000000"/>
          <w:sz w:val="27"/>
          <w:szCs w:val="27"/>
          <w:lang w:val="en-US" w:eastAsia="ru-RU"/>
        </w:rPr>
        <w:t> </w:t>
      </w:r>
      <w:r w:rsidRPr="001B6BA1">
        <w:rPr>
          <w:rFonts w:ascii="Times New Roman" w:eastAsia="Times New Roman" w:hAnsi="Times New Roman" w:cs="Times New Roman"/>
          <w:b/>
          <w:bCs/>
          <w:color w:val="000000"/>
          <w:sz w:val="27"/>
          <w:szCs w:val="27"/>
          <w:lang w:val="en-US" w:eastAsia="ru-RU"/>
        </w:rPr>
        <w:t>233</w:t>
      </w:r>
      <w:r w:rsidRPr="001B6BA1">
        <w:rPr>
          <w:rFonts w:ascii="Times New Roman" w:eastAsia="Times New Roman" w:hAnsi="Times New Roman" w:cs="Times New Roman"/>
          <w:color w:val="000000"/>
          <w:sz w:val="27"/>
          <w:szCs w:val="27"/>
          <w:lang w:val="en-US" w:eastAsia="ru-RU"/>
        </w:rPr>
        <w:t>, 219-230 (1993)</w:t>
      </w:r>
    </w:p>
    <w:p w:rsidR="001B6BA1" w:rsidRPr="001B6BA1" w:rsidRDefault="001B6BA1" w:rsidP="001B6BA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 xml:space="preserve">Thomas D. </w:t>
      </w:r>
      <w:proofErr w:type="gramStart"/>
      <w:r w:rsidRPr="001B6BA1">
        <w:rPr>
          <w:rFonts w:ascii="Times New Roman" w:eastAsia="Times New Roman" w:hAnsi="Times New Roman" w:cs="Times New Roman"/>
          <w:color w:val="000000"/>
          <w:sz w:val="27"/>
          <w:szCs w:val="27"/>
          <w:lang w:val="en-US" w:eastAsia="ru-RU"/>
        </w:rPr>
        <w:t>Schneider ,</w:t>
      </w:r>
      <w:proofErr w:type="gramEnd"/>
      <w:r w:rsidRPr="001B6BA1">
        <w:rPr>
          <w:rFonts w:ascii="Times New Roman" w:eastAsia="Times New Roman" w:hAnsi="Times New Roman" w:cs="Times New Roman"/>
          <w:color w:val="000000"/>
          <w:sz w:val="27"/>
          <w:szCs w:val="27"/>
          <w:lang w:val="en-US" w:eastAsia="ru-RU"/>
        </w:rPr>
        <w:t xml:space="preserve"> R. Michael Stephens Nucleic Acids Research, </w:t>
      </w:r>
      <w:r w:rsidRPr="001B6BA1">
        <w:rPr>
          <w:rFonts w:ascii="Times New Roman" w:eastAsia="Times New Roman" w:hAnsi="Times New Roman" w:cs="Times New Roman"/>
          <w:b/>
          <w:bCs/>
          <w:color w:val="000000"/>
          <w:sz w:val="27"/>
          <w:szCs w:val="27"/>
          <w:lang w:val="en-US" w:eastAsia="ru-RU"/>
        </w:rPr>
        <w:t>18</w:t>
      </w:r>
      <w:r w:rsidRPr="001B6BA1">
        <w:rPr>
          <w:rFonts w:ascii="Times New Roman" w:eastAsia="Times New Roman" w:hAnsi="Times New Roman" w:cs="Times New Roman"/>
          <w:color w:val="000000"/>
          <w:sz w:val="27"/>
          <w:szCs w:val="27"/>
          <w:lang w:val="en-US" w:eastAsia="ru-RU"/>
        </w:rPr>
        <w:t>, 20, 6097-6100.</w:t>
      </w:r>
    </w:p>
    <w:p w:rsidR="001B6BA1" w:rsidRPr="001B6BA1" w:rsidRDefault="001B6BA1" w:rsidP="001B6BA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B6BA1">
        <w:rPr>
          <w:rFonts w:ascii="Times New Roman" w:eastAsia="Times New Roman" w:hAnsi="Times New Roman" w:cs="Times New Roman"/>
          <w:color w:val="000000"/>
          <w:sz w:val="27"/>
          <w:szCs w:val="27"/>
          <w:lang w:val="en-US" w:eastAsia="ru-RU"/>
        </w:rPr>
        <w:t xml:space="preserve">Thomas D. Schneider, Gary D. </w:t>
      </w:r>
      <w:proofErr w:type="spellStart"/>
      <w:r w:rsidRPr="001B6BA1">
        <w:rPr>
          <w:rFonts w:ascii="Times New Roman" w:eastAsia="Times New Roman" w:hAnsi="Times New Roman" w:cs="Times New Roman"/>
          <w:color w:val="000000"/>
          <w:sz w:val="27"/>
          <w:szCs w:val="27"/>
          <w:lang w:val="en-US" w:eastAsia="ru-RU"/>
        </w:rPr>
        <w:t>Stormo</w:t>
      </w:r>
      <w:proofErr w:type="spellEnd"/>
      <w:r w:rsidRPr="001B6BA1">
        <w:rPr>
          <w:rFonts w:ascii="Times New Roman" w:eastAsia="Times New Roman" w:hAnsi="Times New Roman" w:cs="Times New Roman"/>
          <w:color w:val="000000"/>
          <w:sz w:val="27"/>
          <w:szCs w:val="27"/>
          <w:lang w:val="en-US" w:eastAsia="ru-RU"/>
        </w:rPr>
        <w:t>, Nucleic Acids Research, </w:t>
      </w:r>
      <w:r w:rsidRPr="001B6BA1">
        <w:rPr>
          <w:rFonts w:ascii="Times New Roman" w:eastAsia="Times New Roman" w:hAnsi="Times New Roman" w:cs="Times New Roman"/>
          <w:b/>
          <w:bCs/>
          <w:color w:val="000000"/>
          <w:sz w:val="27"/>
          <w:szCs w:val="27"/>
          <w:lang w:val="en-US" w:eastAsia="ru-RU"/>
        </w:rPr>
        <w:t>17</w:t>
      </w:r>
      <w:r w:rsidRPr="001B6BA1">
        <w:rPr>
          <w:rFonts w:ascii="Times New Roman" w:eastAsia="Times New Roman" w:hAnsi="Times New Roman" w:cs="Times New Roman"/>
          <w:color w:val="000000"/>
          <w:sz w:val="27"/>
          <w:szCs w:val="27"/>
          <w:lang w:val="en-US" w:eastAsia="ru-RU"/>
        </w:rPr>
        <w:t xml:space="preserve">, 2, 659-674. </w:t>
      </w:r>
      <w:r w:rsidRPr="001B6BA1">
        <w:rPr>
          <w:rFonts w:ascii="Times New Roman" w:eastAsia="Times New Roman" w:hAnsi="Times New Roman" w:cs="Times New Roman"/>
          <w:color w:val="000000"/>
          <w:sz w:val="27"/>
          <w:szCs w:val="27"/>
          <w:lang w:eastAsia="ru-RU"/>
        </w:rPr>
        <w:t>(1989)</w:t>
      </w:r>
    </w:p>
    <w:p w:rsidR="001B6BA1" w:rsidRPr="001B6BA1" w:rsidRDefault="001B6BA1" w:rsidP="001B6BA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B6BA1">
        <w:rPr>
          <w:rFonts w:ascii="Times New Roman" w:eastAsia="Times New Roman" w:hAnsi="Times New Roman" w:cs="Times New Roman"/>
          <w:color w:val="000000"/>
          <w:sz w:val="27"/>
          <w:szCs w:val="27"/>
          <w:lang w:val="en-US" w:eastAsia="ru-RU"/>
        </w:rPr>
        <w:t xml:space="preserve">Nathan D. Herman, Thomas D. Schneider, </w:t>
      </w:r>
      <w:proofErr w:type="spellStart"/>
      <w:r w:rsidRPr="001B6BA1">
        <w:rPr>
          <w:rFonts w:ascii="Times New Roman" w:eastAsia="Times New Roman" w:hAnsi="Times New Roman" w:cs="Times New Roman"/>
          <w:color w:val="000000"/>
          <w:sz w:val="27"/>
          <w:szCs w:val="27"/>
          <w:lang w:val="en-US" w:eastAsia="ru-RU"/>
        </w:rPr>
        <w:t>Journ</w:t>
      </w:r>
      <w:proofErr w:type="spellEnd"/>
      <w:r w:rsidRPr="001B6BA1">
        <w:rPr>
          <w:rFonts w:ascii="Times New Roman" w:eastAsia="Times New Roman" w:hAnsi="Times New Roman" w:cs="Times New Roman"/>
          <w:color w:val="000000"/>
          <w:sz w:val="27"/>
          <w:szCs w:val="27"/>
          <w:lang w:val="en-US" w:eastAsia="ru-RU"/>
        </w:rPr>
        <w:t xml:space="preserve"> </w:t>
      </w:r>
      <w:proofErr w:type="spellStart"/>
      <w:r w:rsidRPr="001B6BA1">
        <w:rPr>
          <w:rFonts w:ascii="Times New Roman" w:eastAsia="Times New Roman" w:hAnsi="Times New Roman" w:cs="Times New Roman"/>
          <w:color w:val="000000"/>
          <w:sz w:val="27"/>
          <w:szCs w:val="27"/>
          <w:lang w:val="en-US" w:eastAsia="ru-RU"/>
        </w:rPr>
        <w:t>Bacteriol</w:t>
      </w:r>
      <w:proofErr w:type="spellEnd"/>
      <w:r w:rsidRPr="001B6BA1">
        <w:rPr>
          <w:rFonts w:ascii="Times New Roman" w:eastAsia="Times New Roman" w:hAnsi="Times New Roman" w:cs="Times New Roman"/>
          <w:color w:val="000000"/>
          <w:sz w:val="27"/>
          <w:szCs w:val="27"/>
          <w:lang w:val="en-US" w:eastAsia="ru-RU"/>
        </w:rPr>
        <w:t>, </w:t>
      </w:r>
      <w:r w:rsidRPr="001B6BA1">
        <w:rPr>
          <w:rFonts w:ascii="Times New Roman" w:eastAsia="Times New Roman" w:hAnsi="Times New Roman" w:cs="Times New Roman"/>
          <w:b/>
          <w:bCs/>
          <w:color w:val="000000"/>
          <w:sz w:val="27"/>
          <w:szCs w:val="27"/>
          <w:lang w:val="en-US" w:eastAsia="ru-RU"/>
        </w:rPr>
        <w:t>174</w:t>
      </w:r>
      <w:r w:rsidRPr="001B6BA1">
        <w:rPr>
          <w:rFonts w:ascii="Times New Roman" w:eastAsia="Times New Roman" w:hAnsi="Times New Roman" w:cs="Times New Roman"/>
          <w:color w:val="000000"/>
          <w:sz w:val="27"/>
          <w:szCs w:val="27"/>
          <w:lang w:val="en-US" w:eastAsia="ru-RU"/>
        </w:rPr>
        <w:t xml:space="preserve">, 11, 3558-3560. </w:t>
      </w:r>
      <w:r w:rsidRPr="001B6BA1">
        <w:rPr>
          <w:rFonts w:ascii="Times New Roman" w:eastAsia="Times New Roman" w:hAnsi="Times New Roman" w:cs="Times New Roman"/>
          <w:color w:val="000000"/>
          <w:sz w:val="27"/>
          <w:szCs w:val="27"/>
          <w:lang w:eastAsia="ru-RU"/>
        </w:rPr>
        <w:t>(1992)</w:t>
      </w:r>
    </w:p>
    <w:p w:rsidR="001B6BA1" w:rsidRPr="001B6BA1" w:rsidRDefault="001B6BA1" w:rsidP="001B6BA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 xml:space="preserve">N.N. </w:t>
      </w:r>
      <w:proofErr w:type="spellStart"/>
      <w:proofErr w:type="gramStart"/>
      <w:r w:rsidRPr="001B6BA1">
        <w:rPr>
          <w:rFonts w:ascii="Times New Roman" w:eastAsia="Times New Roman" w:hAnsi="Times New Roman" w:cs="Times New Roman"/>
          <w:color w:val="000000"/>
          <w:sz w:val="27"/>
          <w:szCs w:val="27"/>
          <w:lang w:val="en-US" w:eastAsia="ru-RU"/>
        </w:rPr>
        <w:t>Alexandrov</w:t>
      </w:r>
      <w:proofErr w:type="spellEnd"/>
      <w:r w:rsidRPr="001B6BA1">
        <w:rPr>
          <w:rFonts w:ascii="Times New Roman" w:eastAsia="Times New Roman" w:hAnsi="Times New Roman" w:cs="Times New Roman"/>
          <w:color w:val="000000"/>
          <w:sz w:val="27"/>
          <w:szCs w:val="27"/>
          <w:lang w:val="en-US" w:eastAsia="ru-RU"/>
        </w:rPr>
        <w:t xml:space="preserve"> ,</w:t>
      </w:r>
      <w:proofErr w:type="gramEnd"/>
      <w:r w:rsidRPr="001B6BA1">
        <w:rPr>
          <w:rFonts w:ascii="Times New Roman" w:eastAsia="Times New Roman" w:hAnsi="Times New Roman" w:cs="Times New Roman"/>
          <w:color w:val="000000"/>
          <w:sz w:val="27"/>
          <w:szCs w:val="27"/>
          <w:lang w:val="en-US" w:eastAsia="ru-RU"/>
        </w:rPr>
        <w:t xml:space="preserve"> A.A. </w:t>
      </w:r>
      <w:proofErr w:type="spellStart"/>
      <w:r w:rsidRPr="001B6BA1">
        <w:rPr>
          <w:rFonts w:ascii="Times New Roman" w:eastAsia="Times New Roman" w:hAnsi="Times New Roman" w:cs="Times New Roman"/>
          <w:color w:val="000000"/>
          <w:sz w:val="27"/>
          <w:szCs w:val="27"/>
          <w:lang w:val="en-US" w:eastAsia="ru-RU"/>
        </w:rPr>
        <w:t>Mironov</w:t>
      </w:r>
      <w:proofErr w:type="spellEnd"/>
      <w:r w:rsidRPr="001B6BA1">
        <w:rPr>
          <w:rFonts w:ascii="Times New Roman" w:eastAsia="Times New Roman" w:hAnsi="Times New Roman" w:cs="Times New Roman"/>
          <w:color w:val="000000"/>
          <w:sz w:val="27"/>
          <w:szCs w:val="27"/>
          <w:lang w:val="en-US" w:eastAsia="ru-RU"/>
        </w:rPr>
        <w:t xml:space="preserve">, </w:t>
      </w:r>
      <w:proofErr w:type="spellStart"/>
      <w:r w:rsidRPr="001B6BA1">
        <w:rPr>
          <w:rFonts w:ascii="Times New Roman" w:eastAsia="Times New Roman" w:hAnsi="Times New Roman" w:cs="Times New Roman"/>
          <w:color w:val="000000"/>
          <w:sz w:val="27"/>
          <w:szCs w:val="27"/>
          <w:lang w:val="en-US" w:eastAsia="ru-RU"/>
        </w:rPr>
        <w:t>Molekularnaya</w:t>
      </w:r>
      <w:proofErr w:type="spellEnd"/>
      <w:r w:rsidRPr="001B6BA1">
        <w:rPr>
          <w:rFonts w:ascii="Times New Roman" w:eastAsia="Times New Roman" w:hAnsi="Times New Roman" w:cs="Times New Roman"/>
          <w:color w:val="000000"/>
          <w:sz w:val="27"/>
          <w:szCs w:val="27"/>
          <w:lang w:val="en-US" w:eastAsia="ru-RU"/>
        </w:rPr>
        <w:t xml:space="preserve"> </w:t>
      </w:r>
      <w:proofErr w:type="spellStart"/>
      <w:r w:rsidRPr="001B6BA1">
        <w:rPr>
          <w:rFonts w:ascii="Times New Roman" w:eastAsia="Times New Roman" w:hAnsi="Times New Roman" w:cs="Times New Roman"/>
          <w:color w:val="000000"/>
          <w:sz w:val="27"/>
          <w:szCs w:val="27"/>
          <w:lang w:val="en-US" w:eastAsia="ru-RU"/>
        </w:rPr>
        <w:t>Biologiya</w:t>
      </w:r>
      <w:proofErr w:type="spellEnd"/>
      <w:r w:rsidRPr="001B6BA1">
        <w:rPr>
          <w:rFonts w:ascii="Times New Roman" w:eastAsia="Times New Roman" w:hAnsi="Times New Roman" w:cs="Times New Roman"/>
          <w:color w:val="000000"/>
          <w:sz w:val="27"/>
          <w:szCs w:val="27"/>
          <w:lang w:val="en-US" w:eastAsia="ru-RU"/>
        </w:rPr>
        <w:t>, </w:t>
      </w:r>
      <w:r w:rsidRPr="001B6BA1">
        <w:rPr>
          <w:rFonts w:ascii="Times New Roman" w:eastAsia="Times New Roman" w:hAnsi="Times New Roman" w:cs="Times New Roman"/>
          <w:b/>
          <w:bCs/>
          <w:color w:val="000000"/>
          <w:sz w:val="27"/>
          <w:szCs w:val="27"/>
          <w:lang w:val="en-US" w:eastAsia="ru-RU"/>
        </w:rPr>
        <w:t>21</w:t>
      </w:r>
      <w:r w:rsidRPr="001B6BA1">
        <w:rPr>
          <w:rFonts w:ascii="Times New Roman" w:eastAsia="Times New Roman" w:hAnsi="Times New Roman" w:cs="Times New Roman"/>
          <w:color w:val="000000"/>
          <w:sz w:val="27"/>
          <w:szCs w:val="27"/>
          <w:lang w:val="en-US" w:eastAsia="ru-RU"/>
        </w:rPr>
        <w:t xml:space="preserve">, 1, 242-249 (1987) ( in </w:t>
      </w:r>
      <w:proofErr w:type="spellStart"/>
      <w:r w:rsidRPr="001B6BA1">
        <w:rPr>
          <w:rFonts w:ascii="Times New Roman" w:eastAsia="Times New Roman" w:hAnsi="Times New Roman" w:cs="Times New Roman"/>
          <w:color w:val="000000"/>
          <w:sz w:val="27"/>
          <w:szCs w:val="27"/>
          <w:lang w:val="en-US" w:eastAsia="ru-RU"/>
        </w:rPr>
        <w:t>russ</w:t>
      </w:r>
      <w:proofErr w:type="spellEnd"/>
      <w:r w:rsidRPr="001B6BA1">
        <w:rPr>
          <w:rFonts w:ascii="Times New Roman" w:eastAsia="Times New Roman" w:hAnsi="Times New Roman" w:cs="Times New Roman"/>
          <w:color w:val="000000"/>
          <w:sz w:val="27"/>
          <w:szCs w:val="27"/>
          <w:lang w:val="en-US" w:eastAsia="ru-RU"/>
        </w:rPr>
        <w:t>.)</w:t>
      </w:r>
    </w:p>
    <w:p w:rsidR="001B6BA1" w:rsidRPr="001B6BA1" w:rsidRDefault="001B6BA1" w:rsidP="001B6BA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B6BA1">
        <w:rPr>
          <w:rFonts w:ascii="Times New Roman" w:eastAsia="Times New Roman" w:hAnsi="Times New Roman" w:cs="Times New Roman"/>
          <w:color w:val="000000"/>
          <w:sz w:val="27"/>
          <w:szCs w:val="27"/>
          <w:lang w:val="en-US" w:eastAsia="ru-RU"/>
        </w:rPr>
        <w:t xml:space="preserve">Thomas D. Schneider, Gary D. </w:t>
      </w:r>
      <w:proofErr w:type="spellStart"/>
      <w:r w:rsidRPr="001B6BA1">
        <w:rPr>
          <w:rFonts w:ascii="Times New Roman" w:eastAsia="Times New Roman" w:hAnsi="Times New Roman" w:cs="Times New Roman"/>
          <w:color w:val="000000"/>
          <w:sz w:val="27"/>
          <w:szCs w:val="27"/>
          <w:lang w:val="en-US" w:eastAsia="ru-RU"/>
        </w:rPr>
        <w:t>Stormo</w:t>
      </w:r>
      <w:proofErr w:type="spellEnd"/>
      <w:r w:rsidRPr="001B6BA1">
        <w:rPr>
          <w:rFonts w:ascii="Times New Roman" w:eastAsia="Times New Roman" w:hAnsi="Times New Roman" w:cs="Times New Roman"/>
          <w:color w:val="000000"/>
          <w:sz w:val="27"/>
          <w:szCs w:val="27"/>
          <w:lang w:val="en-US" w:eastAsia="ru-RU"/>
        </w:rPr>
        <w:t xml:space="preserve">, Larry Gold, Andrzej </w:t>
      </w:r>
      <w:proofErr w:type="spellStart"/>
      <w:r w:rsidRPr="001B6BA1">
        <w:rPr>
          <w:rFonts w:ascii="Times New Roman" w:eastAsia="Times New Roman" w:hAnsi="Times New Roman" w:cs="Times New Roman"/>
          <w:color w:val="000000"/>
          <w:sz w:val="27"/>
          <w:szCs w:val="27"/>
          <w:lang w:val="en-US" w:eastAsia="ru-RU"/>
        </w:rPr>
        <w:t>Ehrenfeucht</w:t>
      </w:r>
      <w:proofErr w:type="spellEnd"/>
      <w:r w:rsidRPr="001B6BA1">
        <w:rPr>
          <w:rFonts w:ascii="Times New Roman" w:eastAsia="Times New Roman" w:hAnsi="Times New Roman" w:cs="Times New Roman"/>
          <w:color w:val="000000"/>
          <w:sz w:val="27"/>
          <w:szCs w:val="27"/>
          <w:lang w:val="en-US" w:eastAsia="ru-RU"/>
        </w:rPr>
        <w:t xml:space="preserve"> Nucleic Acids Research, </w:t>
      </w:r>
      <w:r w:rsidRPr="001B6BA1">
        <w:rPr>
          <w:rFonts w:ascii="Times New Roman" w:eastAsia="Times New Roman" w:hAnsi="Times New Roman" w:cs="Times New Roman"/>
          <w:b/>
          <w:bCs/>
          <w:color w:val="000000"/>
          <w:sz w:val="27"/>
          <w:szCs w:val="27"/>
          <w:lang w:val="en-US" w:eastAsia="ru-RU"/>
        </w:rPr>
        <w:t>10</w:t>
      </w:r>
      <w:r w:rsidRPr="001B6BA1">
        <w:rPr>
          <w:rFonts w:ascii="Times New Roman" w:eastAsia="Times New Roman" w:hAnsi="Times New Roman" w:cs="Times New Roman"/>
          <w:color w:val="000000"/>
          <w:sz w:val="27"/>
          <w:szCs w:val="27"/>
          <w:lang w:val="en-US" w:eastAsia="ru-RU"/>
        </w:rPr>
        <w:t xml:space="preserve">, 9, 2997-3011. </w:t>
      </w:r>
      <w:r w:rsidRPr="001B6BA1">
        <w:rPr>
          <w:rFonts w:ascii="Times New Roman" w:eastAsia="Times New Roman" w:hAnsi="Times New Roman" w:cs="Times New Roman"/>
          <w:color w:val="000000"/>
          <w:sz w:val="27"/>
          <w:szCs w:val="27"/>
          <w:lang w:eastAsia="ru-RU"/>
        </w:rPr>
        <w:t>(1982)</w:t>
      </w:r>
    </w:p>
    <w:p w:rsidR="001B6BA1" w:rsidRPr="001B6BA1" w:rsidRDefault="001B6BA1" w:rsidP="001B6BA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 xml:space="preserve">Berg O.G., von Hippel P.H. Trends </w:t>
      </w:r>
      <w:proofErr w:type="spellStart"/>
      <w:r w:rsidRPr="001B6BA1">
        <w:rPr>
          <w:rFonts w:ascii="Times New Roman" w:eastAsia="Times New Roman" w:hAnsi="Times New Roman" w:cs="Times New Roman"/>
          <w:color w:val="000000"/>
          <w:sz w:val="27"/>
          <w:szCs w:val="27"/>
          <w:lang w:val="en-US" w:eastAsia="ru-RU"/>
        </w:rPr>
        <w:t>Biochem</w:t>
      </w:r>
      <w:proofErr w:type="spellEnd"/>
      <w:r w:rsidRPr="001B6BA1">
        <w:rPr>
          <w:rFonts w:ascii="Times New Roman" w:eastAsia="Times New Roman" w:hAnsi="Times New Roman" w:cs="Times New Roman"/>
          <w:color w:val="000000"/>
          <w:sz w:val="27"/>
          <w:szCs w:val="27"/>
          <w:lang w:val="en-US" w:eastAsia="ru-RU"/>
        </w:rPr>
        <w:t xml:space="preserve"> Science, </w:t>
      </w:r>
      <w:r w:rsidRPr="001B6BA1">
        <w:rPr>
          <w:rFonts w:ascii="Times New Roman" w:eastAsia="Times New Roman" w:hAnsi="Times New Roman" w:cs="Times New Roman"/>
          <w:b/>
          <w:bCs/>
          <w:color w:val="000000"/>
          <w:sz w:val="27"/>
          <w:szCs w:val="27"/>
          <w:lang w:val="en-US" w:eastAsia="ru-RU"/>
        </w:rPr>
        <w:t>13, </w:t>
      </w:r>
      <w:r w:rsidRPr="001B6BA1">
        <w:rPr>
          <w:rFonts w:ascii="Times New Roman" w:eastAsia="Times New Roman" w:hAnsi="Times New Roman" w:cs="Times New Roman"/>
          <w:color w:val="000000"/>
          <w:sz w:val="27"/>
          <w:szCs w:val="27"/>
          <w:lang w:val="en-US" w:eastAsia="ru-RU"/>
        </w:rPr>
        <w:t>207-211 (</w:t>
      </w:r>
      <w:proofErr w:type="spellStart"/>
      <w:r w:rsidRPr="001B6BA1">
        <w:rPr>
          <w:rFonts w:ascii="Times New Roman" w:eastAsia="Times New Roman" w:hAnsi="Times New Roman" w:cs="Times New Roman"/>
          <w:color w:val="000000"/>
          <w:sz w:val="27"/>
          <w:szCs w:val="27"/>
          <w:lang w:val="en-US" w:eastAsia="ru-RU"/>
        </w:rPr>
        <w:t>er</w:t>
      </w:r>
      <w:proofErr w:type="spellEnd"/>
      <w:r w:rsidRPr="001B6BA1">
        <w:rPr>
          <w:rFonts w:ascii="Times New Roman" w:eastAsia="Times New Roman" w:hAnsi="Times New Roman" w:cs="Times New Roman"/>
          <w:color w:val="000000"/>
          <w:sz w:val="27"/>
          <w:szCs w:val="27"/>
          <w:lang w:val="en-US" w:eastAsia="ru-RU"/>
        </w:rPr>
        <w:t xml:space="preserve"> 301) (1988)</w:t>
      </w:r>
    </w:p>
    <w:p w:rsidR="001B6BA1" w:rsidRPr="001B6BA1" w:rsidRDefault="001B6BA1" w:rsidP="001B6BA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 xml:space="preserve">Richard O </w:t>
      </w:r>
      <w:proofErr w:type="spellStart"/>
      <w:proofErr w:type="gramStart"/>
      <w:r w:rsidRPr="001B6BA1">
        <w:rPr>
          <w:rFonts w:ascii="Times New Roman" w:eastAsia="Times New Roman" w:hAnsi="Times New Roman" w:cs="Times New Roman"/>
          <w:color w:val="000000"/>
          <w:sz w:val="27"/>
          <w:szCs w:val="27"/>
          <w:lang w:val="en-US" w:eastAsia="ru-RU"/>
        </w:rPr>
        <w:t>Duda</w:t>
      </w:r>
      <w:proofErr w:type="spellEnd"/>
      <w:r w:rsidRPr="001B6BA1">
        <w:rPr>
          <w:rFonts w:ascii="Times New Roman" w:eastAsia="Times New Roman" w:hAnsi="Times New Roman" w:cs="Times New Roman"/>
          <w:color w:val="000000"/>
          <w:sz w:val="27"/>
          <w:szCs w:val="27"/>
          <w:lang w:val="en-US" w:eastAsia="ru-RU"/>
        </w:rPr>
        <w:t xml:space="preserve"> ,Peter</w:t>
      </w:r>
      <w:proofErr w:type="gramEnd"/>
      <w:r w:rsidRPr="001B6BA1">
        <w:rPr>
          <w:rFonts w:ascii="Times New Roman" w:eastAsia="Times New Roman" w:hAnsi="Times New Roman" w:cs="Times New Roman"/>
          <w:color w:val="000000"/>
          <w:sz w:val="27"/>
          <w:szCs w:val="27"/>
          <w:lang w:val="en-US" w:eastAsia="ru-RU"/>
        </w:rPr>
        <w:t xml:space="preserve"> E. Hart Pattern classification and scene analysis. A Wiley-</w:t>
      </w:r>
      <w:proofErr w:type="spellStart"/>
      <w:r w:rsidRPr="001B6BA1">
        <w:rPr>
          <w:rFonts w:ascii="Times New Roman" w:eastAsia="Times New Roman" w:hAnsi="Times New Roman" w:cs="Times New Roman"/>
          <w:color w:val="000000"/>
          <w:sz w:val="27"/>
          <w:szCs w:val="27"/>
          <w:lang w:val="en-US" w:eastAsia="ru-RU"/>
        </w:rPr>
        <w:t>Interscience</w:t>
      </w:r>
      <w:proofErr w:type="spellEnd"/>
      <w:r w:rsidRPr="001B6BA1">
        <w:rPr>
          <w:rFonts w:ascii="Times New Roman" w:eastAsia="Times New Roman" w:hAnsi="Times New Roman" w:cs="Times New Roman"/>
          <w:color w:val="000000"/>
          <w:sz w:val="27"/>
          <w:szCs w:val="27"/>
          <w:lang w:val="en-US" w:eastAsia="ru-RU"/>
        </w:rPr>
        <w:t xml:space="preserve"> Publication John Wiley and sons 1973 (</w:t>
      </w:r>
      <w:r w:rsidRPr="001B6BA1">
        <w:rPr>
          <w:rFonts w:ascii="Times New Roman" w:eastAsia="Times New Roman" w:hAnsi="Times New Roman" w:cs="Times New Roman"/>
          <w:color w:val="000000"/>
          <w:sz w:val="27"/>
          <w:szCs w:val="27"/>
          <w:lang w:eastAsia="ru-RU"/>
        </w:rPr>
        <w:t>Распознавание</w:t>
      </w:r>
      <w:r w:rsidRPr="001B6BA1">
        <w:rPr>
          <w:rFonts w:ascii="Times New Roman" w:eastAsia="Times New Roman" w:hAnsi="Times New Roman" w:cs="Times New Roman"/>
          <w:color w:val="000000"/>
          <w:sz w:val="27"/>
          <w:szCs w:val="27"/>
          <w:lang w:val="en-US" w:eastAsia="ru-RU"/>
        </w:rPr>
        <w:t xml:space="preserve"> </w:t>
      </w:r>
      <w:r w:rsidRPr="001B6BA1">
        <w:rPr>
          <w:rFonts w:ascii="Times New Roman" w:eastAsia="Times New Roman" w:hAnsi="Times New Roman" w:cs="Times New Roman"/>
          <w:color w:val="000000"/>
          <w:sz w:val="27"/>
          <w:szCs w:val="27"/>
          <w:lang w:eastAsia="ru-RU"/>
        </w:rPr>
        <w:t>образов</w:t>
      </w:r>
      <w:r w:rsidRPr="001B6BA1">
        <w:rPr>
          <w:rFonts w:ascii="Times New Roman" w:eastAsia="Times New Roman" w:hAnsi="Times New Roman" w:cs="Times New Roman"/>
          <w:color w:val="000000"/>
          <w:sz w:val="27"/>
          <w:szCs w:val="27"/>
          <w:lang w:val="en-US" w:eastAsia="ru-RU"/>
        </w:rPr>
        <w:t xml:space="preserve"> </w:t>
      </w:r>
      <w:r w:rsidRPr="001B6BA1">
        <w:rPr>
          <w:rFonts w:ascii="Times New Roman" w:eastAsia="Times New Roman" w:hAnsi="Times New Roman" w:cs="Times New Roman"/>
          <w:color w:val="000000"/>
          <w:sz w:val="27"/>
          <w:szCs w:val="27"/>
          <w:lang w:eastAsia="ru-RU"/>
        </w:rPr>
        <w:t>и</w:t>
      </w:r>
      <w:r w:rsidRPr="001B6BA1">
        <w:rPr>
          <w:rFonts w:ascii="Times New Roman" w:eastAsia="Times New Roman" w:hAnsi="Times New Roman" w:cs="Times New Roman"/>
          <w:color w:val="000000"/>
          <w:sz w:val="27"/>
          <w:szCs w:val="27"/>
          <w:lang w:val="en-US" w:eastAsia="ru-RU"/>
        </w:rPr>
        <w:t xml:space="preserve"> </w:t>
      </w:r>
      <w:r w:rsidRPr="001B6BA1">
        <w:rPr>
          <w:rFonts w:ascii="Times New Roman" w:eastAsia="Times New Roman" w:hAnsi="Times New Roman" w:cs="Times New Roman"/>
          <w:color w:val="000000"/>
          <w:sz w:val="27"/>
          <w:szCs w:val="27"/>
          <w:lang w:eastAsia="ru-RU"/>
        </w:rPr>
        <w:t>анализ</w:t>
      </w:r>
      <w:r w:rsidRPr="001B6BA1">
        <w:rPr>
          <w:rFonts w:ascii="Times New Roman" w:eastAsia="Times New Roman" w:hAnsi="Times New Roman" w:cs="Times New Roman"/>
          <w:color w:val="000000"/>
          <w:sz w:val="27"/>
          <w:szCs w:val="27"/>
          <w:lang w:val="en-US" w:eastAsia="ru-RU"/>
        </w:rPr>
        <w:t xml:space="preserve"> </w:t>
      </w:r>
      <w:r w:rsidRPr="001B6BA1">
        <w:rPr>
          <w:rFonts w:ascii="Times New Roman" w:eastAsia="Times New Roman" w:hAnsi="Times New Roman" w:cs="Times New Roman"/>
          <w:color w:val="000000"/>
          <w:sz w:val="27"/>
          <w:szCs w:val="27"/>
          <w:lang w:eastAsia="ru-RU"/>
        </w:rPr>
        <w:t>сцен</w:t>
      </w:r>
      <w:r w:rsidRPr="001B6BA1">
        <w:rPr>
          <w:rFonts w:ascii="Times New Roman" w:eastAsia="Times New Roman" w:hAnsi="Times New Roman" w:cs="Times New Roman"/>
          <w:color w:val="000000"/>
          <w:sz w:val="27"/>
          <w:szCs w:val="27"/>
          <w:lang w:val="en-US" w:eastAsia="ru-RU"/>
        </w:rPr>
        <w:t xml:space="preserve">, </w:t>
      </w:r>
      <w:r w:rsidRPr="001B6BA1">
        <w:rPr>
          <w:rFonts w:ascii="Times New Roman" w:eastAsia="Times New Roman" w:hAnsi="Times New Roman" w:cs="Times New Roman"/>
          <w:color w:val="000000"/>
          <w:sz w:val="27"/>
          <w:szCs w:val="27"/>
          <w:lang w:eastAsia="ru-RU"/>
        </w:rPr>
        <w:t>Мир</w:t>
      </w:r>
      <w:r w:rsidRPr="001B6BA1">
        <w:rPr>
          <w:rFonts w:ascii="Times New Roman" w:eastAsia="Times New Roman" w:hAnsi="Times New Roman" w:cs="Times New Roman"/>
          <w:color w:val="000000"/>
          <w:sz w:val="27"/>
          <w:szCs w:val="27"/>
          <w:lang w:val="en-US" w:eastAsia="ru-RU"/>
        </w:rPr>
        <w:t xml:space="preserve"> </w:t>
      </w:r>
      <w:r w:rsidRPr="001B6BA1">
        <w:rPr>
          <w:rFonts w:ascii="Times New Roman" w:eastAsia="Times New Roman" w:hAnsi="Times New Roman" w:cs="Times New Roman"/>
          <w:color w:val="000000"/>
          <w:sz w:val="27"/>
          <w:szCs w:val="27"/>
          <w:lang w:eastAsia="ru-RU"/>
        </w:rPr>
        <w:t>Москва</w:t>
      </w:r>
      <w:r w:rsidRPr="001B6BA1">
        <w:rPr>
          <w:rFonts w:ascii="Times New Roman" w:eastAsia="Times New Roman" w:hAnsi="Times New Roman" w:cs="Times New Roman"/>
          <w:color w:val="000000"/>
          <w:sz w:val="27"/>
          <w:szCs w:val="27"/>
          <w:lang w:val="en-US" w:eastAsia="ru-RU"/>
        </w:rPr>
        <w:t xml:space="preserve"> 1976)</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B6BA1">
        <w:rPr>
          <w:rFonts w:ascii="Times New Roman" w:eastAsia="Times New Roman" w:hAnsi="Times New Roman" w:cs="Times New Roman"/>
          <w:color w:val="000000"/>
          <w:sz w:val="27"/>
          <w:szCs w:val="27"/>
          <w:lang w:val="en-US" w:eastAsia="ru-RU"/>
        </w:rPr>
        <w:t> </w:t>
      </w:r>
    </w:p>
    <w:tbl>
      <w:tblPr>
        <w:tblW w:w="9060" w:type="dxa"/>
        <w:tblCellSpacing w:w="0" w:type="dxa"/>
        <w:tblCellMar>
          <w:top w:w="105" w:type="dxa"/>
          <w:left w:w="105" w:type="dxa"/>
          <w:bottom w:w="105" w:type="dxa"/>
          <w:right w:w="105" w:type="dxa"/>
        </w:tblCellMar>
        <w:tblLook w:val="04A0" w:firstRow="1" w:lastRow="0" w:firstColumn="1" w:lastColumn="0" w:noHBand="0" w:noVBand="1"/>
      </w:tblPr>
      <w:tblGrid>
        <w:gridCol w:w="4112"/>
        <w:gridCol w:w="5243"/>
      </w:tblGrid>
      <w:tr w:rsidR="001B6BA1" w:rsidRPr="001B6BA1" w:rsidTr="001B6BA1">
        <w:trPr>
          <w:tblCellSpacing w:w="0" w:type="dxa"/>
        </w:trPr>
        <w:tc>
          <w:tcPr>
            <w:tcW w:w="2500" w:type="pct"/>
            <w:hideMark/>
          </w:tcPr>
          <w:p w:rsidR="001B6BA1" w:rsidRPr="001B6BA1" w:rsidRDefault="001B6BA1" w:rsidP="001B6BA1">
            <w:pPr>
              <w:spacing w:after="0" w:line="240" w:lineRule="auto"/>
              <w:rPr>
                <w:rFonts w:ascii="Times New Roman" w:eastAsia="Times New Roman" w:hAnsi="Times New Roman" w:cs="Times New Roman"/>
                <w:sz w:val="24"/>
                <w:szCs w:val="24"/>
                <w:lang w:eastAsia="ru-RU"/>
              </w:rPr>
            </w:pPr>
            <w:r w:rsidRPr="001B6BA1">
              <w:rPr>
                <w:rFonts w:ascii="Times New Roman" w:eastAsia="Times New Roman" w:hAnsi="Times New Roman" w:cs="Times New Roman"/>
                <w:sz w:val="24"/>
                <w:szCs w:val="24"/>
                <w:lang w:eastAsia="ru-RU"/>
              </w:rPr>
              <w:t xml:space="preserve">a) </w:t>
            </w:r>
            <w:proofErr w:type="spellStart"/>
            <w:r w:rsidRPr="001B6BA1">
              <w:rPr>
                <w:rFonts w:ascii="Times New Roman" w:eastAsia="Times New Roman" w:hAnsi="Times New Roman" w:cs="Times New Roman"/>
                <w:sz w:val="24"/>
                <w:szCs w:val="24"/>
                <w:lang w:eastAsia="ru-RU"/>
              </w:rPr>
              <w:t>Weight</w:t>
            </w:r>
            <w:proofErr w:type="spellEnd"/>
            <w:r w:rsidRPr="001B6BA1">
              <w:rPr>
                <w:rFonts w:ascii="Times New Roman" w:eastAsia="Times New Roman" w:hAnsi="Times New Roman" w:cs="Times New Roman"/>
                <w:sz w:val="24"/>
                <w:szCs w:val="24"/>
                <w:lang w:eastAsia="ru-RU"/>
              </w:rPr>
              <w:t xml:space="preserve"> </w:t>
            </w:r>
            <w:proofErr w:type="spellStart"/>
            <w:r w:rsidRPr="001B6BA1">
              <w:rPr>
                <w:rFonts w:ascii="Times New Roman" w:eastAsia="Times New Roman" w:hAnsi="Times New Roman" w:cs="Times New Roman"/>
                <w:sz w:val="24"/>
                <w:szCs w:val="24"/>
                <w:lang w:eastAsia="ru-RU"/>
              </w:rPr>
              <w:t>matrix</w:t>
            </w:r>
            <w:proofErr w:type="spellEnd"/>
          </w:p>
          <w:p w:rsidR="001B6BA1" w:rsidRPr="001B6BA1" w:rsidRDefault="001B6BA1" w:rsidP="001B6BA1">
            <w:pPr>
              <w:spacing w:before="100" w:beforeAutospacing="1" w:after="100" w:afterAutospacing="1" w:line="240" w:lineRule="auto"/>
              <w:rPr>
                <w:rFonts w:ascii="Times New Roman" w:eastAsia="Times New Roman" w:hAnsi="Times New Roman" w:cs="Times New Roman"/>
                <w:sz w:val="24"/>
                <w:szCs w:val="24"/>
                <w:lang w:eastAsia="ru-RU"/>
              </w:rPr>
            </w:pPr>
            <w:r w:rsidRPr="001B6BA1">
              <w:rPr>
                <w:rFonts w:ascii="Times New Roman" w:eastAsia="Times New Roman" w:hAnsi="Times New Roman" w:cs="Times New Roman"/>
                <w:noProof/>
                <w:sz w:val="24"/>
                <w:szCs w:val="24"/>
                <w:lang w:eastAsia="ru-RU"/>
              </w:rPr>
              <w:drawing>
                <wp:inline distT="0" distB="0" distL="0" distR="0">
                  <wp:extent cx="2752090" cy="1388745"/>
                  <wp:effectExtent l="0" t="0" r="0" b="0"/>
                  <wp:docPr id="5" name="Рисунок 5" descr="http://www.bionet.nsc.ru/meeting/bgrs/thesis/111/Image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ionet.nsc.ru/meeting/bgrs/thesis/111/Image201.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52090" cy="1388745"/>
                          </a:xfrm>
                          <a:prstGeom prst="rect">
                            <a:avLst/>
                          </a:prstGeom>
                          <a:noFill/>
                          <a:ln>
                            <a:noFill/>
                          </a:ln>
                        </pic:spPr>
                      </pic:pic>
                    </a:graphicData>
                  </a:graphic>
                </wp:inline>
              </w:drawing>
            </w:r>
          </w:p>
        </w:tc>
        <w:tc>
          <w:tcPr>
            <w:tcW w:w="2500" w:type="pct"/>
            <w:hideMark/>
          </w:tcPr>
          <w:p w:rsidR="001B6BA1" w:rsidRPr="001B6BA1" w:rsidRDefault="001B6BA1" w:rsidP="001B6BA1">
            <w:pPr>
              <w:spacing w:after="0" w:line="240" w:lineRule="auto"/>
              <w:rPr>
                <w:rFonts w:ascii="Times New Roman" w:eastAsia="Times New Roman" w:hAnsi="Times New Roman" w:cs="Times New Roman"/>
                <w:sz w:val="24"/>
                <w:szCs w:val="24"/>
                <w:lang w:eastAsia="ru-RU"/>
              </w:rPr>
            </w:pPr>
            <w:r w:rsidRPr="001B6BA1">
              <w:rPr>
                <w:rFonts w:ascii="Times New Roman" w:eastAsia="Times New Roman" w:hAnsi="Times New Roman" w:cs="Times New Roman"/>
                <w:sz w:val="24"/>
                <w:szCs w:val="24"/>
                <w:lang w:eastAsia="ru-RU"/>
              </w:rPr>
              <w:t xml:space="preserve">b) </w:t>
            </w:r>
            <w:proofErr w:type="spellStart"/>
            <w:r w:rsidRPr="001B6BA1">
              <w:rPr>
                <w:rFonts w:ascii="Times New Roman" w:eastAsia="Times New Roman" w:hAnsi="Times New Roman" w:cs="Times New Roman"/>
                <w:sz w:val="24"/>
                <w:szCs w:val="24"/>
                <w:lang w:eastAsia="ru-RU"/>
              </w:rPr>
              <w:t>Linear</w:t>
            </w:r>
            <w:proofErr w:type="spellEnd"/>
            <w:r w:rsidRPr="001B6BA1">
              <w:rPr>
                <w:rFonts w:ascii="Times New Roman" w:eastAsia="Times New Roman" w:hAnsi="Times New Roman" w:cs="Times New Roman"/>
                <w:sz w:val="24"/>
                <w:szCs w:val="24"/>
                <w:lang w:eastAsia="ru-RU"/>
              </w:rPr>
              <w:t xml:space="preserve"> </w:t>
            </w:r>
            <w:proofErr w:type="spellStart"/>
            <w:r w:rsidRPr="001B6BA1">
              <w:rPr>
                <w:rFonts w:ascii="Times New Roman" w:eastAsia="Times New Roman" w:hAnsi="Times New Roman" w:cs="Times New Roman"/>
                <w:sz w:val="24"/>
                <w:szCs w:val="24"/>
                <w:lang w:eastAsia="ru-RU"/>
              </w:rPr>
              <w:t>Fisher</w:t>
            </w:r>
            <w:proofErr w:type="spellEnd"/>
            <w:r w:rsidRPr="001B6BA1">
              <w:rPr>
                <w:rFonts w:ascii="Times New Roman" w:eastAsia="Times New Roman" w:hAnsi="Times New Roman" w:cs="Times New Roman"/>
                <w:sz w:val="24"/>
                <w:szCs w:val="24"/>
                <w:lang w:eastAsia="ru-RU"/>
              </w:rPr>
              <w:t xml:space="preserve"> </w:t>
            </w:r>
            <w:proofErr w:type="spellStart"/>
            <w:r w:rsidRPr="001B6BA1">
              <w:rPr>
                <w:rFonts w:ascii="Times New Roman" w:eastAsia="Times New Roman" w:hAnsi="Times New Roman" w:cs="Times New Roman"/>
                <w:sz w:val="24"/>
                <w:szCs w:val="24"/>
                <w:lang w:eastAsia="ru-RU"/>
              </w:rPr>
              <w:t>discriminant</w:t>
            </w:r>
            <w:proofErr w:type="spellEnd"/>
            <w:r w:rsidRPr="001B6BA1">
              <w:rPr>
                <w:rFonts w:ascii="Times New Roman" w:eastAsia="Times New Roman" w:hAnsi="Times New Roman" w:cs="Times New Roman"/>
                <w:sz w:val="24"/>
                <w:szCs w:val="24"/>
                <w:lang w:eastAsia="ru-RU"/>
              </w:rPr>
              <w:t> </w:t>
            </w:r>
            <w:r w:rsidRPr="001B6BA1">
              <w:rPr>
                <w:rFonts w:ascii="Times New Roman" w:eastAsia="Times New Roman" w:hAnsi="Times New Roman" w:cs="Times New Roman"/>
                <w:noProof/>
                <w:sz w:val="24"/>
                <w:szCs w:val="24"/>
                <w:lang w:eastAsia="ru-RU"/>
              </w:rPr>
              <w:drawing>
                <wp:inline distT="0" distB="0" distL="0" distR="0">
                  <wp:extent cx="2829560" cy="1440815"/>
                  <wp:effectExtent l="0" t="0" r="8890" b="0"/>
                  <wp:docPr id="4" name="Рисунок 4" descr="http://www.bionet.nsc.ru/meeting/bgrs/thesis/111/Image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ionet.nsc.ru/meeting/bgrs/thesis/111/Image20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29560" cy="1440815"/>
                          </a:xfrm>
                          <a:prstGeom prst="rect">
                            <a:avLst/>
                          </a:prstGeom>
                          <a:noFill/>
                          <a:ln>
                            <a:noFill/>
                          </a:ln>
                        </pic:spPr>
                      </pic:pic>
                    </a:graphicData>
                  </a:graphic>
                </wp:inline>
              </w:drawing>
            </w:r>
          </w:p>
        </w:tc>
      </w:tr>
      <w:tr w:rsidR="001B6BA1" w:rsidRPr="001B6BA1" w:rsidTr="001B6BA1">
        <w:trPr>
          <w:tblCellSpacing w:w="0" w:type="dxa"/>
        </w:trPr>
        <w:tc>
          <w:tcPr>
            <w:tcW w:w="2500" w:type="pct"/>
            <w:hideMark/>
          </w:tcPr>
          <w:p w:rsidR="001B6BA1" w:rsidRPr="001B6BA1" w:rsidRDefault="001B6BA1" w:rsidP="001B6BA1">
            <w:pPr>
              <w:spacing w:after="0" w:line="240" w:lineRule="auto"/>
              <w:rPr>
                <w:rFonts w:ascii="Times New Roman" w:eastAsia="Times New Roman" w:hAnsi="Times New Roman" w:cs="Times New Roman"/>
                <w:sz w:val="24"/>
                <w:szCs w:val="24"/>
                <w:lang w:eastAsia="ru-RU"/>
              </w:rPr>
            </w:pPr>
            <w:r w:rsidRPr="001B6BA1">
              <w:rPr>
                <w:rFonts w:ascii="Times New Roman" w:eastAsia="Times New Roman" w:hAnsi="Times New Roman" w:cs="Times New Roman"/>
                <w:sz w:val="24"/>
                <w:szCs w:val="24"/>
                <w:lang w:eastAsia="ru-RU"/>
              </w:rPr>
              <w:t xml:space="preserve">c) </w:t>
            </w:r>
            <w:proofErr w:type="spellStart"/>
            <w:r w:rsidRPr="001B6BA1">
              <w:rPr>
                <w:rFonts w:ascii="Times New Roman" w:eastAsia="Times New Roman" w:hAnsi="Times New Roman" w:cs="Times New Roman"/>
                <w:sz w:val="24"/>
                <w:szCs w:val="24"/>
                <w:lang w:eastAsia="ru-RU"/>
              </w:rPr>
              <w:t>Perceptron</w:t>
            </w:r>
            <w:proofErr w:type="spellEnd"/>
          </w:p>
          <w:p w:rsidR="001B6BA1" w:rsidRPr="001B6BA1" w:rsidRDefault="001B6BA1" w:rsidP="001B6BA1">
            <w:pPr>
              <w:spacing w:before="100" w:beforeAutospacing="1" w:after="100" w:afterAutospacing="1" w:line="240" w:lineRule="auto"/>
              <w:rPr>
                <w:rFonts w:ascii="Times New Roman" w:eastAsia="Times New Roman" w:hAnsi="Times New Roman" w:cs="Times New Roman"/>
                <w:sz w:val="24"/>
                <w:szCs w:val="24"/>
                <w:lang w:eastAsia="ru-RU"/>
              </w:rPr>
            </w:pPr>
            <w:r w:rsidRPr="001B6BA1">
              <w:rPr>
                <w:rFonts w:ascii="Times New Roman" w:eastAsia="Times New Roman" w:hAnsi="Times New Roman" w:cs="Times New Roman"/>
                <w:noProof/>
                <w:sz w:val="24"/>
                <w:szCs w:val="24"/>
                <w:lang w:eastAsia="ru-RU"/>
              </w:rPr>
              <w:drawing>
                <wp:inline distT="0" distB="0" distL="0" distR="0">
                  <wp:extent cx="2812415" cy="1569720"/>
                  <wp:effectExtent l="0" t="0" r="6985" b="0"/>
                  <wp:docPr id="3" name="Рисунок 3" descr="http://www.bionet.nsc.ru/meeting/bgrs/thesis/111/Image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ionet.nsc.ru/meeting/bgrs/thesis/111/Image203.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12415" cy="1569720"/>
                          </a:xfrm>
                          <a:prstGeom prst="rect">
                            <a:avLst/>
                          </a:prstGeom>
                          <a:noFill/>
                          <a:ln>
                            <a:noFill/>
                          </a:ln>
                        </pic:spPr>
                      </pic:pic>
                    </a:graphicData>
                  </a:graphic>
                </wp:inline>
              </w:drawing>
            </w:r>
          </w:p>
        </w:tc>
        <w:tc>
          <w:tcPr>
            <w:tcW w:w="2500" w:type="pct"/>
            <w:hideMark/>
          </w:tcPr>
          <w:p w:rsidR="001B6BA1" w:rsidRPr="001B6BA1" w:rsidRDefault="001B6BA1" w:rsidP="001B6BA1">
            <w:pPr>
              <w:spacing w:after="0" w:line="240" w:lineRule="auto"/>
              <w:rPr>
                <w:rFonts w:ascii="Times New Roman" w:eastAsia="Times New Roman" w:hAnsi="Times New Roman" w:cs="Times New Roman"/>
                <w:sz w:val="24"/>
                <w:szCs w:val="24"/>
                <w:lang w:val="en-US" w:eastAsia="ru-RU"/>
              </w:rPr>
            </w:pPr>
            <w:r w:rsidRPr="001B6BA1">
              <w:rPr>
                <w:rFonts w:ascii="Times New Roman" w:eastAsia="Times New Roman" w:hAnsi="Times New Roman" w:cs="Times New Roman"/>
                <w:sz w:val="24"/>
                <w:szCs w:val="24"/>
                <w:lang w:val="en-US" w:eastAsia="ru-RU"/>
              </w:rPr>
              <w:t>d) Perceptron without considering the positions</w:t>
            </w:r>
          </w:p>
          <w:p w:rsidR="001B6BA1" w:rsidRPr="001B6BA1" w:rsidRDefault="001B6BA1" w:rsidP="001B6BA1">
            <w:pPr>
              <w:spacing w:before="100" w:beforeAutospacing="1" w:after="100" w:afterAutospacing="1" w:line="240" w:lineRule="auto"/>
              <w:rPr>
                <w:rFonts w:ascii="Times New Roman" w:eastAsia="Times New Roman" w:hAnsi="Times New Roman" w:cs="Times New Roman"/>
                <w:sz w:val="24"/>
                <w:szCs w:val="24"/>
                <w:lang w:eastAsia="ru-RU"/>
              </w:rPr>
            </w:pPr>
            <w:r w:rsidRPr="001B6BA1">
              <w:rPr>
                <w:rFonts w:ascii="Times New Roman" w:eastAsia="Times New Roman" w:hAnsi="Times New Roman" w:cs="Times New Roman"/>
                <w:noProof/>
                <w:sz w:val="24"/>
                <w:szCs w:val="24"/>
                <w:lang w:eastAsia="ru-RU"/>
              </w:rPr>
              <w:drawing>
                <wp:inline distT="0" distB="0" distL="0" distR="0">
                  <wp:extent cx="2820670" cy="1612900"/>
                  <wp:effectExtent l="0" t="0" r="0" b="0"/>
                  <wp:docPr id="2" name="Рисунок 2" descr="http://www.bionet.nsc.ru/meeting/bgrs/thesis/111/Imag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ionet.nsc.ru/meeting/bgrs/thesis/111/Image204.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20670" cy="1612900"/>
                          </a:xfrm>
                          <a:prstGeom prst="rect">
                            <a:avLst/>
                          </a:prstGeom>
                          <a:noFill/>
                          <a:ln>
                            <a:noFill/>
                          </a:ln>
                        </pic:spPr>
                      </pic:pic>
                    </a:graphicData>
                  </a:graphic>
                </wp:inline>
              </w:drawing>
            </w:r>
          </w:p>
        </w:tc>
      </w:tr>
      <w:tr w:rsidR="001B6BA1" w:rsidRPr="001B6BA1" w:rsidTr="001B6BA1">
        <w:trPr>
          <w:tblCellSpacing w:w="0" w:type="dxa"/>
        </w:trPr>
        <w:tc>
          <w:tcPr>
            <w:tcW w:w="2500" w:type="pct"/>
            <w:hideMark/>
          </w:tcPr>
          <w:p w:rsidR="001B6BA1" w:rsidRPr="001B6BA1" w:rsidRDefault="001B6BA1" w:rsidP="001B6BA1">
            <w:pPr>
              <w:spacing w:after="0" w:line="240" w:lineRule="auto"/>
              <w:rPr>
                <w:rFonts w:ascii="Times New Roman" w:eastAsia="Times New Roman" w:hAnsi="Times New Roman" w:cs="Times New Roman"/>
                <w:sz w:val="24"/>
                <w:szCs w:val="24"/>
                <w:lang w:eastAsia="ru-RU"/>
              </w:rPr>
            </w:pPr>
            <w:r w:rsidRPr="001B6BA1">
              <w:rPr>
                <w:rFonts w:ascii="Times New Roman" w:eastAsia="Times New Roman" w:hAnsi="Times New Roman" w:cs="Times New Roman"/>
                <w:sz w:val="24"/>
                <w:szCs w:val="24"/>
                <w:lang w:eastAsia="ru-RU"/>
              </w:rPr>
              <w:t>e)</w:t>
            </w:r>
            <w:r w:rsidRPr="001B6BA1">
              <w:rPr>
                <w:rFonts w:ascii="Times New Roman" w:eastAsia="Times New Roman" w:hAnsi="Times New Roman" w:cs="Times New Roman"/>
                <w:b/>
                <w:bCs/>
                <w:sz w:val="24"/>
                <w:szCs w:val="24"/>
                <w:lang w:eastAsia="ru-RU"/>
              </w:rPr>
              <w:t> </w:t>
            </w:r>
            <w:proofErr w:type="spellStart"/>
            <w:r w:rsidRPr="001B6BA1">
              <w:rPr>
                <w:rFonts w:ascii="Times New Roman" w:eastAsia="Times New Roman" w:hAnsi="Times New Roman" w:cs="Times New Roman"/>
                <w:sz w:val="24"/>
                <w:szCs w:val="24"/>
                <w:lang w:eastAsia="ru-RU"/>
              </w:rPr>
              <w:t>Consensus</w:t>
            </w:r>
            <w:proofErr w:type="spellEnd"/>
          </w:p>
          <w:p w:rsidR="001B6BA1" w:rsidRPr="001B6BA1" w:rsidRDefault="001B6BA1" w:rsidP="001B6BA1">
            <w:pPr>
              <w:spacing w:before="100" w:beforeAutospacing="1" w:after="100" w:afterAutospacing="1" w:line="240" w:lineRule="auto"/>
              <w:rPr>
                <w:rFonts w:ascii="Times New Roman" w:eastAsia="Times New Roman" w:hAnsi="Times New Roman" w:cs="Times New Roman"/>
                <w:sz w:val="24"/>
                <w:szCs w:val="24"/>
                <w:lang w:eastAsia="ru-RU"/>
              </w:rPr>
            </w:pPr>
            <w:r w:rsidRPr="001B6BA1">
              <w:rPr>
                <w:rFonts w:ascii="Times New Roman" w:eastAsia="Times New Roman" w:hAnsi="Times New Roman" w:cs="Times New Roman"/>
                <w:noProof/>
                <w:sz w:val="24"/>
                <w:szCs w:val="24"/>
                <w:lang w:eastAsia="ru-RU"/>
              </w:rPr>
              <w:lastRenderedPageBreak/>
              <w:drawing>
                <wp:inline distT="0" distB="0" distL="0" distR="0">
                  <wp:extent cx="2820670" cy="1673225"/>
                  <wp:effectExtent l="0" t="0" r="0" b="0"/>
                  <wp:docPr id="1" name="Рисунок 1" descr="http://www.bionet.nsc.ru/meeting/bgrs/thesis/111/Image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ionet.nsc.ru/meeting/bgrs/thesis/111/Image205.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20670" cy="1673225"/>
                          </a:xfrm>
                          <a:prstGeom prst="rect">
                            <a:avLst/>
                          </a:prstGeom>
                          <a:noFill/>
                          <a:ln>
                            <a:noFill/>
                          </a:ln>
                        </pic:spPr>
                      </pic:pic>
                    </a:graphicData>
                  </a:graphic>
                </wp:inline>
              </w:drawing>
            </w:r>
          </w:p>
        </w:tc>
        <w:tc>
          <w:tcPr>
            <w:tcW w:w="2500" w:type="pct"/>
            <w:hideMark/>
          </w:tcPr>
          <w:p w:rsidR="001B6BA1" w:rsidRPr="001B6BA1" w:rsidRDefault="001B6BA1" w:rsidP="001B6BA1">
            <w:pPr>
              <w:spacing w:after="0" w:line="240" w:lineRule="auto"/>
              <w:rPr>
                <w:rFonts w:ascii="Times New Roman" w:eastAsia="Times New Roman" w:hAnsi="Times New Roman" w:cs="Times New Roman"/>
                <w:sz w:val="24"/>
                <w:szCs w:val="24"/>
                <w:lang w:val="en-US" w:eastAsia="ru-RU"/>
              </w:rPr>
            </w:pPr>
            <w:r w:rsidRPr="001B6BA1">
              <w:rPr>
                <w:rFonts w:ascii="Times New Roman" w:eastAsia="Times New Roman" w:hAnsi="Times New Roman" w:cs="Times New Roman"/>
                <w:sz w:val="24"/>
                <w:szCs w:val="24"/>
                <w:lang w:val="en-US" w:eastAsia="ru-RU"/>
              </w:rPr>
              <w:lastRenderedPageBreak/>
              <w:t>Figure. Histograms of test sequence distributions over the weight function values: black, negative examples (random sequences)</w:t>
            </w:r>
            <w:proofErr w:type="gramStart"/>
            <w:r w:rsidRPr="001B6BA1">
              <w:rPr>
                <w:rFonts w:ascii="Times New Roman" w:eastAsia="Times New Roman" w:hAnsi="Times New Roman" w:cs="Times New Roman"/>
                <w:sz w:val="24"/>
                <w:szCs w:val="24"/>
                <w:lang w:val="en-US" w:eastAsia="ru-RU"/>
              </w:rPr>
              <w:t>;</w:t>
            </w:r>
            <w:proofErr w:type="gramEnd"/>
            <w:r w:rsidRPr="001B6BA1">
              <w:rPr>
                <w:rFonts w:ascii="Times New Roman" w:eastAsia="Times New Roman" w:hAnsi="Times New Roman" w:cs="Times New Roman"/>
                <w:sz w:val="24"/>
                <w:szCs w:val="24"/>
                <w:lang w:val="en-US" w:eastAsia="ru-RU"/>
              </w:rPr>
              <w:t xml:space="preserve"> white, positive examples (zinc-finger motif).</w:t>
            </w:r>
          </w:p>
        </w:tc>
      </w:tr>
    </w:tbl>
    <w:p w:rsidR="001E5A13" w:rsidRPr="001B6BA1" w:rsidRDefault="001E5A13">
      <w:pPr>
        <w:rPr>
          <w:lang w:val="en-US"/>
        </w:rPr>
      </w:pPr>
    </w:p>
    <w:sectPr w:rsidR="001E5A13" w:rsidRPr="001B6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27399"/>
    <w:multiLevelType w:val="multilevel"/>
    <w:tmpl w:val="E7148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A1"/>
    <w:rsid w:val="001B6BA1"/>
    <w:rsid w:val="001E5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EE826-1931-48E5-BC7C-395034E2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B6B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6BA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B6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6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9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1848</Words>
  <Characters>10539</Characters>
  <Application>Microsoft Office Word</Application>
  <DocSecurity>0</DocSecurity>
  <Lines>87</Lines>
  <Paragraphs>24</Paragraphs>
  <ScaleCrop>false</ScaleCrop>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2021-10-18T07:48:00Z</dcterms:created>
  <dcterms:modified xsi:type="dcterms:W3CDTF">2021-10-18T07:49:00Z</dcterms:modified>
</cp:coreProperties>
</file>