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4" w:rsidRPr="00A87D11" w:rsidRDefault="006E3244" w:rsidP="006E32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основных параметров устойчивости яровой пшеницы</w:t>
      </w:r>
      <w:r w:rsidRPr="00A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 мучнистой росе</w:t>
      </w:r>
    </w:p>
    <w:p w:rsidR="006E3244" w:rsidRPr="00A87D11" w:rsidRDefault="006E3244" w:rsidP="006E3244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3244" w:rsidRPr="00A87D11" w:rsidRDefault="006E3244" w:rsidP="006E324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8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Бехтольд</w:t>
      </w:r>
      <w:proofErr w:type="spellEnd"/>
      <w:r w:rsidRPr="00A8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Н.П.*,</w:t>
      </w:r>
      <w:r w:rsidRPr="00A87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к.с.-</w:t>
      </w:r>
      <w:proofErr w:type="spellStart"/>
      <w:r w:rsidRPr="00A87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х.н</w:t>
      </w:r>
      <w:proofErr w:type="spellEnd"/>
      <w:r w:rsidRPr="00A87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., </w:t>
      </w:r>
      <w:proofErr w:type="spellStart"/>
      <w:r w:rsidRPr="00A87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н.с</w:t>
      </w:r>
      <w:proofErr w:type="spellEnd"/>
      <w:r w:rsidRPr="00A87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.; Орлова Е.А., к.с.-</w:t>
      </w:r>
      <w:proofErr w:type="spellStart"/>
      <w:r w:rsidRPr="00A87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х.н</w:t>
      </w:r>
      <w:proofErr w:type="spellEnd"/>
      <w:r w:rsidRPr="00A87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., </w:t>
      </w:r>
      <w:proofErr w:type="spellStart"/>
      <w:r w:rsidRPr="00A87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в.н.с</w:t>
      </w:r>
      <w:proofErr w:type="spellEnd"/>
      <w:r w:rsidRPr="00A87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.; </w:t>
      </w:r>
      <w:proofErr w:type="spellStart"/>
      <w:r w:rsidRPr="00A8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Пшеничникова</w:t>
      </w:r>
      <w:proofErr w:type="spellEnd"/>
      <w:r w:rsidRPr="00A8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Т.А., к.б.н., зав. сектором; </w:t>
      </w:r>
      <w:proofErr w:type="spellStart"/>
      <w:r w:rsidRPr="00A8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Афонников</w:t>
      </w:r>
      <w:proofErr w:type="spellEnd"/>
      <w:r w:rsidRPr="00A8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Д.А., к.б.н., </w:t>
      </w:r>
      <w:proofErr w:type="spellStart"/>
      <w:r w:rsidRPr="00A8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в.н.с</w:t>
      </w:r>
      <w:proofErr w:type="spellEnd"/>
      <w:r w:rsidRPr="00A8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.; </w:t>
      </w:r>
      <w:proofErr w:type="spellStart"/>
      <w:r w:rsidRPr="00A8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Зубаирова</w:t>
      </w:r>
      <w:proofErr w:type="spellEnd"/>
      <w:r w:rsidRPr="00A8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У.С., к.б.н., </w:t>
      </w:r>
      <w:proofErr w:type="spellStart"/>
      <w:r w:rsidRPr="00A8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н.с</w:t>
      </w:r>
      <w:proofErr w:type="spellEnd"/>
      <w:r w:rsidRPr="00A8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E3244" w:rsidRPr="00A87D11" w:rsidRDefault="006E3244" w:rsidP="006E324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ФГБНУ Федеральный исследовательский центр Институт цитологии и генетики СО РАН, Новосибирск, Россия.</w:t>
      </w:r>
    </w:p>
    <w:p w:rsidR="006E3244" w:rsidRPr="00A87D11" w:rsidRDefault="006E3244" w:rsidP="006E324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*e-</w:t>
      </w:r>
      <w:proofErr w:type="spellStart"/>
      <w:r w:rsidRPr="00A8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mail</w:t>
      </w:r>
      <w:proofErr w:type="spellEnd"/>
      <w:r w:rsidRPr="00A8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Pr="00A87D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telichkinanina</w:t>
      </w:r>
      <w:proofErr w:type="spellEnd"/>
      <w:r w:rsidRPr="00A8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@</w:t>
      </w:r>
      <w:r w:rsidRPr="00A87D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mail</w:t>
      </w:r>
      <w:r w:rsidRPr="00A8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 w:rsidRPr="00A87D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</w:t>
      </w:r>
      <w:proofErr w:type="spellEnd"/>
    </w:p>
    <w:p w:rsidR="006E3244" w:rsidRPr="00A87D11" w:rsidRDefault="006E3244" w:rsidP="006E324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3244" w:rsidRPr="00A87D11" w:rsidRDefault="006E3244" w:rsidP="006E324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2019 году на фитопатологическом участке </w:t>
      </w:r>
      <w:proofErr w:type="spellStart"/>
      <w:r w:rsidRPr="00A8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СибНИИРС</w:t>
      </w:r>
      <w:proofErr w:type="spellEnd"/>
      <w:r w:rsidRPr="00A8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филиала </w:t>
      </w:r>
      <w:proofErr w:type="spellStart"/>
      <w:r w:rsidRPr="00A8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ИЦиГ</w:t>
      </w:r>
      <w:proofErr w:type="spellEnd"/>
      <w:r w:rsidRPr="00A8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 РАН была проведена оценка сортов яровой пшеницы… </w:t>
      </w:r>
    </w:p>
    <w:p w:rsidR="006E3244" w:rsidRPr="00A87D11" w:rsidRDefault="006E3244" w:rsidP="006E324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Ключевые слова: яровая пшеница, мучнистая роса, сорт, устойчивость, искусственный фон.</w:t>
      </w:r>
    </w:p>
    <w:p w:rsidR="006E3244" w:rsidRPr="00A87D11" w:rsidRDefault="006E3244" w:rsidP="006E324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3244" w:rsidRPr="00A87D11" w:rsidRDefault="006E3244" w:rsidP="006E324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7D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Study of the basic parameters of stability of spring wheat to powdery mildew</w:t>
      </w:r>
    </w:p>
    <w:p w:rsidR="006E3244" w:rsidRPr="00A87D11" w:rsidRDefault="006E3244" w:rsidP="006E32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3244" w:rsidRPr="00A87D11" w:rsidRDefault="006E3244" w:rsidP="006E324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</w:pPr>
      <w:proofErr w:type="spellStart"/>
      <w:r w:rsidRPr="00A87D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Behtold</w:t>
      </w:r>
      <w:proofErr w:type="spellEnd"/>
      <w:r w:rsidRPr="00A87D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N.P.*, </w:t>
      </w:r>
      <w:proofErr w:type="spellStart"/>
      <w:r w:rsidRPr="00A87D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Orlova</w:t>
      </w:r>
      <w:proofErr w:type="spellEnd"/>
      <w:r w:rsidRPr="00A87D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E.A., </w:t>
      </w:r>
      <w:proofErr w:type="spellStart"/>
      <w:r w:rsidRPr="00A87D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Pshenichnikova</w:t>
      </w:r>
      <w:proofErr w:type="spellEnd"/>
      <w:r w:rsidRPr="00A87D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T.A., </w:t>
      </w:r>
      <w:proofErr w:type="spellStart"/>
      <w:r w:rsidRPr="00A87D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Afonnikov</w:t>
      </w:r>
      <w:proofErr w:type="spellEnd"/>
      <w:r w:rsidRPr="00A87D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D.A., </w:t>
      </w:r>
      <w:proofErr w:type="spellStart"/>
      <w:r w:rsidRPr="00A87D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Zubairova</w:t>
      </w:r>
      <w:proofErr w:type="spellEnd"/>
      <w:r w:rsidRPr="00A87D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U.S.</w:t>
      </w:r>
    </w:p>
    <w:p w:rsidR="006E3244" w:rsidRPr="00A87D11" w:rsidRDefault="006E3244" w:rsidP="006E324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87D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Institute of cytology and genetics SB RAS, Novosibirsk, Russia.</w:t>
      </w:r>
    </w:p>
    <w:p w:rsidR="006E3244" w:rsidRPr="00A87D11" w:rsidRDefault="006E3244" w:rsidP="006E324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87D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*e-mail: telichkinanina@mail.ru</w:t>
      </w:r>
    </w:p>
    <w:p w:rsidR="006E3244" w:rsidRPr="00A87D11" w:rsidRDefault="006E3244" w:rsidP="006E324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6E3244" w:rsidRPr="00A87D11" w:rsidRDefault="006E3244" w:rsidP="006E324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87D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In 2019, at the </w:t>
      </w:r>
      <w:proofErr w:type="spellStart"/>
      <w:r w:rsidRPr="00A87D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phytopathological</w:t>
      </w:r>
      <w:proofErr w:type="spellEnd"/>
      <w:r w:rsidRPr="00A87D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site of </w:t>
      </w:r>
      <w:r w:rsidRPr="00A87D1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Siberian Research Institute of Plant Production and Breeding – </w:t>
      </w:r>
      <w:r w:rsidRPr="00A87D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branch of the Institute of Cytology and Genetics SB RAS…</w:t>
      </w:r>
    </w:p>
    <w:p w:rsidR="006E3244" w:rsidRPr="00A87D11" w:rsidRDefault="006E3244" w:rsidP="006E324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87D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Key words: spring wheat, powdery mildew, variety, resistance, artificial background.</w:t>
      </w:r>
    </w:p>
    <w:p w:rsidR="006E3244" w:rsidRPr="00A87D11" w:rsidRDefault="006E3244" w:rsidP="006E32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3244" w:rsidRPr="00A87D11" w:rsidRDefault="006E3244" w:rsidP="006E324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Пшеница – наиболее востребованная продовольственная культура на земном шаре. Однако производство ее зерна лимитировано биотическими и абиотическими стрессами [1]. </w:t>
      </w:r>
    </w:p>
    <w:p w:rsidR="006E3244" w:rsidRPr="00A87D11" w:rsidRDefault="006E3244" w:rsidP="006E324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 опыту (табл. 1) устойчивые сорта слабо набирали инфекцию. </w:t>
      </w:r>
    </w:p>
    <w:p w:rsidR="006E3244" w:rsidRPr="00A87D11" w:rsidRDefault="006E3244" w:rsidP="006E32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244" w:rsidRPr="00A87D11" w:rsidRDefault="006E3244" w:rsidP="006E324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1 – </w:t>
      </w:r>
      <w:r w:rsidRPr="00A87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сортов яровой пшеницы мучнистой росой, %</w:t>
      </w:r>
    </w:p>
    <w:tbl>
      <w:tblPr>
        <w:tblW w:w="7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585"/>
        <w:gridCol w:w="586"/>
        <w:gridCol w:w="585"/>
        <w:gridCol w:w="586"/>
        <w:gridCol w:w="586"/>
        <w:gridCol w:w="567"/>
        <w:gridCol w:w="731"/>
        <w:gridCol w:w="1103"/>
        <w:gridCol w:w="9"/>
      </w:tblGrid>
      <w:tr w:rsidR="006E3244" w:rsidRPr="00A87D11" w:rsidTr="001A0B04">
        <w:trPr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 w:rsidR="006E3244" w:rsidRPr="00A87D11" w:rsidRDefault="006E3244" w:rsidP="001A0B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1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образца</w:t>
            </w:r>
          </w:p>
        </w:tc>
        <w:tc>
          <w:tcPr>
            <w:tcW w:w="4226" w:type="dxa"/>
            <w:gridSpan w:val="7"/>
            <w:shd w:val="clear" w:color="auto" w:fill="auto"/>
          </w:tcPr>
          <w:p w:rsidR="006E3244" w:rsidRPr="00A87D11" w:rsidRDefault="006E3244" w:rsidP="001A0B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11">
              <w:rPr>
                <w:rFonts w:ascii="Times New Roman" w:eastAsia="Calibri" w:hAnsi="Times New Roman" w:cs="Times New Roman"/>
                <w:sz w:val="24"/>
                <w:szCs w:val="24"/>
              </w:rPr>
              <w:t>Поражение мучнистой росой, %</w:t>
            </w:r>
          </w:p>
        </w:tc>
        <w:tc>
          <w:tcPr>
            <w:tcW w:w="1112" w:type="dxa"/>
            <w:gridSpan w:val="2"/>
            <w:vMerge w:val="restart"/>
            <w:shd w:val="clear" w:color="auto" w:fill="auto"/>
            <w:vAlign w:val="center"/>
          </w:tcPr>
          <w:p w:rsidR="006E3244" w:rsidRPr="00A87D11" w:rsidRDefault="006E3244" w:rsidP="001A0B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11">
              <w:rPr>
                <w:rFonts w:ascii="Times New Roman" w:eastAsia="Calibri" w:hAnsi="Times New Roman" w:cs="Times New Roman"/>
                <w:sz w:val="24"/>
                <w:szCs w:val="24"/>
              </w:rPr>
              <w:t>ПКРБ, у.е.</w:t>
            </w:r>
          </w:p>
        </w:tc>
      </w:tr>
      <w:tr w:rsidR="006E3244" w:rsidRPr="00A87D11" w:rsidTr="001A0B04">
        <w:trPr>
          <w:trHeight w:val="123"/>
          <w:jc w:val="center"/>
        </w:trPr>
        <w:tc>
          <w:tcPr>
            <w:tcW w:w="2176" w:type="dxa"/>
            <w:vMerge/>
            <w:shd w:val="clear" w:color="auto" w:fill="auto"/>
          </w:tcPr>
          <w:p w:rsidR="006E3244" w:rsidRPr="00A87D11" w:rsidRDefault="006E3244" w:rsidP="001A0B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shd w:val="clear" w:color="auto" w:fill="auto"/>
          </w:tcPr>
          <w:p w:rsidR="006E3244" w:rsidRPr="00A87D11" w:rsidRDefault="006E3244" w:rsidP="001A0B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11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6E3244" w:rsidRPr="00A87D11" w:rsidRDefault="006E3244" w:rsidP="001A0B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11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12" w:type="dxa"/>
            <w:gridSpan w:val="2"/>
            <w:vMerge/>
            <w:shd w:val="clear" w:color="auto" w:fill="auto"/>
          </w:tcPr>
          <w:p w:rsidR="006E3244" w:rsidRPr="00A87D11" w:rsidRDefault="006E3244" w:rsidP="001A0B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244" w:rsidRPr="00A87D11" w:rsidTr="001A0B04">
        <w:trPr>
          <w:trHeight w:val="170"/>
          <w:jc w:val="center"/>
        </w:trPr>
        <w:tc>
          <w:tcPr>
            <w:tcW w:w="2176" w:type="dxa"/>
            <w:vMerge/>
            <w:shd w:val="clear" w:color="auto" w:fill="auto"/>
          </w:tcPr>
          <w:p w:rsidR="006E3244" w:rsidRPr="00A87D11" w:rsidRDefault="006E3244" w:rsidP="001A0B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6E3244" w:rsidRPr="00A87D11" w:rsidRDefault="006E3244" w:rsidP="001A0B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1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" w:type="dxa"/>
            <w:shd w:val="clear" w:color="auto" w:fill="auto"/>
          </w:tcPr>
          <w:p w:rsidR="006E3244" w:rsidRPr="00A87D11" w:rsidRDefault="006E3244" w:rsidP="001A0B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1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5" w:type="dxa"/>
            <w:shd w:val="clear" w:color="auto" w:fill="auto"/>
          </w:tcPr>
          <w:p w:rsidR="006E3244" w:rsidRPr="00A87D11" w:rsidRDefault="006E3244" w:rsidP="001A0B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1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6" w:type="dxa"/>
            <w:shd w:val="clear" w:color="auto" w:fill="auto"/>
          </w:tcPr>
          <w:p w:rsidR="006E3244" w:rsidRPr="00A87D11" w:rsidRDefault="006E3244" w:rsidP="001A0B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1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6" w:type="dxa"/>
            <w:shd w:val="clear" w:color="auto" w:fill="auto"/>
          </w:tcPr>
          <w:p w:rsidR="006E3244" w:rsidRPr="00A87D11" w:rsidRDefault="006E3244" w:rsidP="001A0B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1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6E3244" w:rsidRPr="00A87D11" w:rsidRDefault="006E3244" w:rsidP="001A0B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1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dxa"/>
            <w:shd w:val="clear" w:color="auto" w:fill="auto"/>
          </w:tcPr>
          <w:p w:rsidR="006E3244" w:rsidRPr="00A87D11" w:rsidRDefault="006E3244" w:rsidP="001A0B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1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2" w:type="dxa"/>
            <w:gridSpan w:val="2"/>
            <w:vMerge/>
            <w:shd w:val="clear" w:color="auto" w:fill="auto"/>
          </w:tcPr>
          <w:p w:rsidR="006E3244" w:rsidRPr="00A87D11" w:rsidRDefault="006E3244" w:rsidP="001A0B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244" w:rsidRPr="00A87D11" w:rsidTr="001A0B04">
        <w:trPr>
          <w:gridAfter w:val="1"/>
          <w:wAfter w:w="9" w:type="dxa"/>
          <w:jc w:val="center"/>
        </w:trPr>
        <w:tc>
          <w:tcPr>
            <w:tcW w:w="2176" w:type="dxa"/>
            <w:shd w:val="clear" w:color="auto" w:fill="auto"/>
          </w:tcPr>
          <w:p w:rsidR="006E3244" w:rsidRPr="00A87D11" w:rsidRDefault="006E3244" w:rsidP="001A0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87D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Kearney</w:t>
            </w:r>
          </w:p>
        </w:tc>
        <w:tc>
          <w:tcPr>
            <w:tcW w:w="585" w:type="dxa"/>
            <w:shd w:val="clear" w:color="auto" w:fill="auto"/>
          </w:tcPr>
          <w:p w:rsidR="006E3244" w:rsidRPr="00A87D11" w:rsidRDefault="006E3244" w:rsidP="001A0B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auto"/>
          </w:tcPr>
          <w:p w:rsidR="006E3244" w:rsidRPr="00A87D11" w:rsidRDefault="006E3244" w:rsidP="001A0B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shd w:val="clear" w:color="auto" w:fill="auto"/>
          </w:tcPr>
          <w:p w:rsidR="006E3244" w:rsidRPr="00A87D11" w:rsidRDefault="006E3244" w:rsidP="001A0B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auto"/>
          </w:tcPr>
          <w:p w:rsidR="006E3244" w:rsidRPr="00A87D11" w:rsidRDefault="006E3244" w:rsidP="001A0B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auto"/>
          </w:tcPr>
          <w:p w:rsidR="006E3244" w:rsidRPr="00A87D11" w:rsidRDefault="006E3244" w:rsidP="001A0B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3244" w:rsidRPr="00A87D11" w:rsidRDefault="006E3244" w:rsidP="001A0B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6E3244" w:rsidRPr="00A87D11" w:rsidRDefault="006E3244" w:rsidP="001A0B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auto"/>
          </w:tcPr>
          <w:p w:rsidR="006E3244" w:rsidRPr="00A87D11" w:rsidRDefault="006E3244" w:rsidP="001A0B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E3244" w:rsidRPr="00A87D11" w:rsidRDefault="006E3244" w:rsidP="006E3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244" w:rsidRPr="00A87D11" w:rsidRDefault="006E3244" w:rsidP="006E3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признаки поражения листьев на сорте Саратовская 29 и ее изогенных линиях (рис. 1) отмечали 11 июня.</w:t>
      </w:r>
    </w:p>
    <w:p w:rsidR="006E3244" w:rsidRPr="00A87D11" w:rsidRDefault="006E3244" w:rsidP="006E3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D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E3244" w:rsidRPr="00A87D11" w:rsidRDefault="006E3244" w:rsidP="006E32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D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3250797" wp14:editId="7EA0FEDF">
            <wp:extent cx="6067425" cy="155257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E3244" w:rsidRPr="00A87D11" w:rsidRDefault="006E3244" w:rsidP="006E3244">
      <w:pPr>
        <w:widowControl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</w:t>
      </w:r>
      <w:r w:rsidRPr="00A87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7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сортов яровой пшеницы мучнистой росой, %</w:t>
      </w:r>
    </w:p>
    <w:p w:rsidR="006E3244" w:rsidRPr="00A87D11" w:rsidRDefault="006E3244" w:rsidP="006E324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44" w:rsidRPr="00A87D11" w:rsidRDefault="006E3244" w:rsidP="006E3244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скорости нарастания болезни выражали площадью </w:t>
      </w:r>
      <w:proofErr w:type="gramStart"/>
      <w:r w:rsidRPr="00A87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кривой развития</w:t>
      </w:r>
      <w:proofErr w:type="gramEnd"/>
      <w:r w:rsidRPr="00A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 (ПКРБ), кот</w:t>
      </w:r>
      <w:bookmarkStart w:id="0" w:name="_GoBack"/>
      <w:bookmarkEnd w:id="0"/>
      <w:r w:rsidRPr="00A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орую рассчитывали по формуле: </w:t>
      </w:r>
    </w:p>
    <w:p w:rsidR="006E3244" w:rsidRPr="00A87D11" w:rsidRDefault="006E3244" w:rsidP="006E324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Calibri" w:hAnsi="Cambria Math"/>
              <w:sz w:val="20"/>
              <w:szCs w:val="20"/>
            </w:rPr>
            <m:t>S=0,5</m:t>
          </m:r>
          <m:d>
            <m:dPr>
              <m:ctrlPr>
                <w:rPr>
                  <w:rFonts w:ascii="Cambria Math" w:eastAsia="Calibri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e>
          </m:d>
          <m:d>
            <m:dPr>
              <m:ctrlPr>
                <w:rPr>
                  <w:rFonts w:ascii="Cambria Math" w:eastAsia="Calibri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e>
          </m:d>
          <m:r>
            <w:rPr>
              <w:rFonts w:ascii="Cambria Math" w:eastAsia="Calibri" w:hAnsi="Cambria Math"/>
              <w:sz w:val="20"/>
              <w:szCs w:val="20"/>
            </w:rPr>
            <m:t>+⋯+0,5</m:t>
          </m:r>
          <m:d>
            <m:dPr>
              <m:ctrlPr>
                <w:rPr>
                  <w:rFonts w:ascii="Cambria Math" w:eastAsia="Calibri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n-1</m:t>
                  </m:r>
                </m:sub>
              </m:sSub>
              <m:r>
                <w:rPr>
                  <w:rFonts w:ascii="Cambria Math" w:eastAsia="Calibri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n</m:t>
                  </m:r>
                </m:sub>
              </m:sSub>
            </m:e>
          </m:d>
          <m:d>
            <m:dPr>
              <m:ctrlPr>
                <w:rPr>
                  <w:rFonts w:ascii="Cambria Math" w:eastAsia="Calibri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eastAsia="Calibri" w:hAnsi="Cambria Math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n-1</m:t>
                  </m:r>
                </m:sub>
              </m:sSub>
            </m:e>
          </m:d>
        </m:oMath>
      </m:oMathPara>
    </w:p>
    <w:p w:rsidR="006E3244" w:rsidRPr="00A87D11" w:rsidRDefault="006E3244" w:rsidP="006E324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Благодарности:</w:t>
      </w:r>
      <w:r w:rsidRPr="00A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выполнено при финансовой поддержке РФФИ в рамках научного проекта № 17-29-08028.</w:t>
      </w:r>
    </w:p>
    <w:p w:rsidR="006E3244" w:rsidRPr="00A87D11" w:rsidRDefault="006E3244" w:rsidP="006E324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244" w:rsidRPr="00A87D11" w:rsidRDefault="006E3244" w:rsidP="006E3244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литературы</w:t>
      </w:r>
    </w:p>
    <w:p w:rsidR="004A3ACD" w:rsidRDefault="006E3244" w:rsidP="006E3244">
      <w:pPr>
        <w:spacing w:after="0" w:line="276" w:lineRule="auto"/>
        <w:jc w:val="both"/>
      </w:pPr>
      <w:r w:rsidRPr="00A87D11">
        <w:rPr>
          <w:rFonts w:ascii="Times New Roman" w:eastAsia="Calibri" w:hAnsi="Times New Roman" w:cs="Times New Roman"/>
          <w:sz w:val="28"/>
          <w:szCs w:val="28"/>
        </w:rPr>
        <w:t>1</w:t>
      </w:r>
      <w:r w:rsidRPr="00A87D11">
        <w:rPr>
          <w:rFonts w:ascii="Times New Roman" w:eastAsia="Calibri" w:hAnsi="Times New Roman" w:cs="Times New Roman"/>
          <w:sz w:val="28"/>
          <w:szCs w:val="28"/>
        </w:rPr>
        <w:tab/>
        <w:t>Лебедева Т.В., Зуев Е.В. Изучение устойчивости к мучнистой росе (</w:t>
      </w:r>
      <w:proofErr w:type="spellStart"/>
      <w:r w:rsidRPr="00A87D11">
        <w:rPr>
          <w:rFonts w:ascii="Times New Roman" w:eastAsia="Calibri" w:hAnsi="Times New Roman" w:cs="Times New Roman"/>
          <w:i/>
          <w:sz w:val="28"/>
          <w:szCs w:val="28"/>
        </w:rPr>
        <w:t>Blumeria</w:t>
      </w:r>
      <w:proofErr w:type="spellEnd"/>
      <w:r w:rsidRPr="00A87D1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A87D11">
        <w:rPr>
          <w:rFonts w:ascii="Times New Roman" w:eastAsia="Calibri" w:hAnsi="Times New Roman" w:cs="Times New Roman"/>
          <w:i/>
          <w:sz w:val="28"/>
          <w:szCs w:val="28"/>
        </w:rPr>
        <w:t>graminis</w:t>
      </w:r>
      <w:proofErr w:type="spellEnd"/>
      <w:r w:rsidRPr="00A87D11">
        <w:rPr>
          <w:rFonts w:ascii="Times New Roman" w:eastAsia="Calibri" w:hAnsi="Times New Roman" w:cs="Times New Roman"/>
          <w:i/>
          <w:sz w:val="28"/>
          <w:szCs w:val="28"/>
        </w:rPr>
        <w:t xml:space="preserve"> f. </w:t>
      </w:r>
      <w:proofErr w:type="spellStart"/>
      <w:r w:rsidRPr="00A87D11">
        <w:rPr>
          <w:rFonts w:ascii="Times New Roman" w:eastAsia="Calibri" w:hAnsi="Times New Roman" w:cs="Times New Roman"/>
          <w:i/>
          <w:sz w:val="28"/>
          <w:szCs w:val="28"/>
        </w:rPr>
        <w:t>sp</w:t>
      </w:r>
      <w:proofErr w:type="spellEnd"/>
      <w:r w:rsidRPr="00A87D1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A87D11">
        <w:rPr>
          <w:rFonts w:ascii="Times New Roman" w:eastAsia="Calibri" w:hAnsi="Times New Roman" w:cs="Times New Roman"/>
          <w:i/>
          <w:sz w:val="28"/>
          <w:szCs w:val="28"/>
        </w:rPr>
        <w:t>tritici</w:t>
      </w:r>
      <w:proofErr w:type="spellEnd"/>
      <w:r w:rsidRPr="00A87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7D11">
        <w:rPr>
          <w:rFonts w:ascii="Times New Roman" w:eastAsia="Calibri" w:hAnsi="Times New Roman" w:cs="Times New Roman"/>
          <w:sz w:val="28"/>
          <w:szCs w:val="28"/>
        </w:rPr>
        <w:t>Golov</w:t>
      </w:r>
      <w:proofErr w:type="spellEnd"/>
      <w:r w:rsidRPr="00A87D11">
        <w:rPr>
          <w:rFonts w:ascii="Times New Roman" w:eastAsia="Calibri" w:hAnsi="Times New Roman" w:cs="Times New Roman"/>
          <w:sz w:val="28"/>
          <w:szCs w:val="28"/>
        </w:rPr>
        <w:t>.) сортов мягкой пшеницы (</w:t>
      </w:r>
      <w:proofErr w:type="spellStart"/>
      <w:r w:rsidRPr="00A87D11">
        <w:rPr>
          <w:rFonts w:ascii="Times New Roman" w:eastAsia="Calibri" w:hAnsi="Times New Roman" w:cs="Times New Roman"/>
          <w:i/>
          <w:sz w:val="28"/>
          <w:szCs w:val="28"/>
        </w:rPr>
        <w:t>Triticum</w:t>
      </w:r>
      <w:proofErr w:type="spellEnd"/>
      <w:r w:rsidRPr="00A87D1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A87D11">
        <w:rPr>
          <w:rFonts w:ascii="Times New Roman" w:eastAsia="Calibri" w:hAnsi="Times New Roman" w:cs="Times New Roman"/>
          <w:i/>
          <w:sz w:val="28"/>
          <w:szCs w:val="28"/>
        </w:rPr>
        <w:t>aestivum</w:t>
      </w:r>
      <w:proofErr w:type="spellEnd"/>
      <w:r w:rsidRPr="00A87D11">
        <w:rPr>
          <w:rFonts w:ascii="Times New Roman" w:eastAsia="Calibri" w:hAnsi="Times New Roman" w:cs="Times New Roman"/>
          <w:sz w:val="28"/>
          <w:szCs w:val="28"/>
        </w:rPr>
        <w:t xml:space="preserve"> L.) // Достижения науки и техники АПК. 2015. Т. 29. № 7. С. 17–19.</w:t>
      </w:r>
    </w:p>
    <w:sectPr w:rsidR="004A3ACD" w:rsidSect="006E324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44"/>
    <w:rsid w:val="004A3ACD"/>
    <w:rsid w:val="00554EA4"/>
    <w:rsid w:val="006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0BFC6-4A6D-44BA-BD6A-595B6AEC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Лист1!$B$7</c:f>
              <c:strCache>
                <c:ptCount val="1"/>
                <c:pt idx="0">
                  <c:v>i: С29 без опушения</c:v>
                </c:pt>
              </c:strCache>
            </c:strRef>
          </c:tx>
          <c:spPr>
            <a:ln w="18931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Лист1!$C$6:$G$6</c:f>
              <c:numCache>
                <c:formatCode>General</c:formatCode>
                <c:ptCount val="5"/>
                <c:pt idx="0">
                  <c:v>11</c:v>
                </c:pt>
                <c:pt idx="1">
                  <c:v>17</c:v>
                </c:pt>
                <c:pt idx="2">
                  <c:v>19</c:v>
                </c:pt>
                <c:pt idx="3">
                  <c:v>21</c:v>
                </c:pt>
                <c:pt idx="4">
                  <c:v>27</c:v>
                </c:pt>
              </c:numCache>
            </c:numRef>
          </c:cat>
          <c:val>
            <c:numRef>
              <c:f>Лист1!$C$7:$G$7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6A-4649-B4A2-FA32B8D43FC3}"/>
            </c:ext>
          </c:extLst>
        </c:ser>
        <c:ser>
          <c:idx val="1"/>
          <c:order val="1"/>
          <c:tx>
            <c:strRef>
              <c:f>Лист1!$B$8</c:f>
              <c:strCache>
                <c:ptCount val="1"/>
                <c:pt idx="0">
                  <c:v>Саратовская 29 плотное опушение</c:v>
                </c:pt>
              </c:strCache>
            </c:strRef>
          </c:tx>
          <c:spPr>
            <a:ln w="18931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Лист1!$C$6:$G$6</c:f>
              <c:numCache>
                <c:formatCode>General</c:formatCode>
                <c:ptCount val="5"/>
                <c:pt idx="0">
                  <c:v>11</c:v>
                </c:pt>
                <c:pt idx="1">
                  <c:v>17</c:v>
                </c:pt>
                <c:pt idx="2">
                  <c:v>19</c:v>
                </c:pt>
                <c:pt idx="3">
                  <c:v>21</c:v>
                </c:pt>
                <c:pt idx="4">
                  <c:v>27</c:v>
                </c:pt>
              </c:numCache>
            </c:numRef>
          </c:cat>
          <c:val>
            <c:numRef>
              <c:f>Лист1!$C$8:$G$8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6A-4649-B4A2-FA32B8D43F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2055320"/>
        <c:axId val="1"/>
      </c:lineChart>
      <c:catAx>
        <c:axId val="192055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6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19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46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98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193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Поражение</a:t>
                </a:r>
              </a:p>
              <a:p>
                <a:pPr>
                  <a:defRPr sz="98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193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мучнистой росой, %</a:t>
                </a:r>
              </a:p>
            </c:rich>
          </c:tx>
          <c:layout>
            <c:manualLayout>
              <c:xMode val="edge"/>
              <c:yMode val="edge"/>
              <c:x val="8.0339085981922624E-3"/>
              <c:y val="7.4863191120717765E-2"/>
            </c:manualLayout>
          </c:layout>
          <c:overlay val="0"/>
          <c:spPr>
            <a:noFill/>
            <a:ln w="25241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6310">
            <a:noFill/>
          </a:ln>
        </c:spPr>
        <c:txPr>
          <a:bodyPr rot="0" vert="horz"/>
          <a:lstStyle/>
          <a:p>
            <a:pPr>
              <a:defRPr sz="119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055320"/>
        <c:crosses val="autoZero"/>
        <c:crossBetween val="between"/>
      </c:valAx>
      <c:spPr>
        <a:noFill/>
        <a:ln w="25241">
          <a:noFill/>
        </a:ln>
      </c:spPr>
    </c:plotArea>
    <c:legend>
      <c:legendPos val="b"/>
      <c:overlay val="0"/>
      <c:spPr>
        <a:noFill/>
        <a:ln w="25241">
          <a:noFill/>
        </a:ln>
      </c:spPr>
      <c:txPr>
        <a:bodyPr/>
        <a:lstStyle/>
        <a:p>
          <a:pPr>
            <a:defRPr sz="119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 sz="99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</dc:creator>
  <cp:keywords/>
  <dc:description/>
  <cp:lastModifiedBy>zub</cp:lastModifiedBy>
  <cp:revision>1</cp:revision>
  <dcterms:created xsi:type="dcterms:W3CDTF">2024-01-16T08:34:00Z</dcterms:created>
  <dcterms:modified xsi:type="dcterms:W3CDTF">2024-01-16T08:36:00Z</dcterms:modified>
</cp:coreProperties>
</file>